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68C" w:rsidRPr="00B0768C" w:rsidRDefault="00B0768C" w:rsidP="00B0768C">
      <w:pPr>
        <w:jc w:val="center"/>
        <w:rPr>
          <w:b/>
          <w:bCs/>
          <w:sz w:val="22"/>
          <w:szCs w:val="22"/>
        </w:rPr>
      </w:pPr>
      <w:r w:rsidRPr="00B0768C">
        <w:rPr>
          <w:b/>
          <w:bCs/>
          <w:sz w:val="22"/>
          <w:szCs w:val="22"/>
        </w:rPr>
        <w:t>KISKŐRÖS VÁROS ÖNKORMÁNYZATA</w:t>
      </w:r>
    </w:p>
    <w:p w:rsidR="00B0768C" w:rsidRPr="00B0768C" w:rsidRDefault="00B0768C" w:rsidP="00B0768C">
      <w:pPr>
        <w:suppressAutoHyphens/>
        <w:jc w:val="center"/>
        <w:rPr>
          <w:smallCaps/>
          <w:sz w:val="22"/>
          <w:szCs w:val="22"/>
          <w:lang w:eastAsia="zh-CN"/>
        </w:rPr>
      </w:pPr>
      <w:r w:rsidRPr="00B0768C">
        <w:rPr>
          <w:b/>
          <w:sz w:val="22"/>
          <w:szCs w:val="22"/>
          <w:lang w:eastAsia="zh-CN"/>
        </w:rPr>
        <w:t>KÉPVISELŐ-TESTÜLETÉNEK</w:t>
      </w:r>
    </w:p>
    <w:p w:rsidR="00B0768C" w:rsidRPr="00B0768C" w:rsidRDefault="00B0768C" w:rsidP="00B0768C">
      <w:pPr>
        <w:suppressAutoHyphens/>
        <w:jc w:val="center"/>
        <w:rPr>
          <w:smallCaps/>
          <w:sz w:val="22"/>
          <w:szCs w:val="22"/>
          <w:lang w:eastAsia="zh-CN"/>
        </w:rPr>
      </w:pPr>
      <w:r>
        <w:rPr>
          <w:b/>
          <w:sz w:val="22"/>
          <w:szCs w:val="22"/>
          <w:lang w:eastAsia="zh-CN"/>
        </w:rPr>
        <w:t>8</w:t>
      </w:r>
      <w:r w:rsidRPr="00B0768C">
        <w:rPr>
          <w:b/>
          <w:sz w:val="22"/>
          <w:szCs w:val="22"/>
          <w:lang w:eastAsia="zh-CN"/>
        </w:rPr>
        <w:t>/2018. (</w:t>
      </w:r>
      <w:r>
        <w:rPr>
          <w:b/>
          <w:sz w:val="22"/>
          <w:szCs w:val="22"/>
          <w:lang w:eastAsia="zh-CN"/>
        </w:rPr>
        <w:t>V.</w:t>
      </w:r>
      <w:r w:rsidR="00514F0E">
        <w:rPr>
          <w:b/>
          <w:sz w:val="22"/>
          <w:szCs w:val="22"/>
          <w:lang w:eastAsia="zh-CN"/>
        </w:rPr>
        <w:t xml:space="preserve"> </w:t>
      </w:r>
      <w:bookmarkStart w:id="0" w:name="_GoBack"/>
      <w:bookmarkEnd w:id="0"/>
      <w:r w:rsidR="00C2794D">
        <w:rPr>
          <w:b/>
          <w:sz w:val="22"/>
          <w:szCs w:val="22"/>
          <w:lang w:eastAsia="zh-CN"/>
        </w:rPr>
        <w:t>30</w:t>
      </w:r>
      <w:r w:rsidR="00332381">
        <w:rPr>
          <w:b/>
          <w:sz w:val="22"/>
          <w:szCs w:val="22"/>
          <w:lang w:eastAsia="zh-CN"/>
        </w:rPr>
        <w:t>.</w:t>
      </w:r>
      <w:r w:rsidRPr="00B0768C">
        <w:rPr>
          <w:b/>
          <w:sz w:val="22"/>
          <w:szCs w:val="22"/>
          <w:lang w:eastAsia="zh-CN"/>
        </w:rPr>
        <w:t>) önkormányzati rendelete</w:t>
      </w:r>
    </w:p>
    <w:p w:rsidR="00B0768C" w:rsidRPr="00B0768C" w:rsidRDefault="00B0768C" w:rsidP="00B0768C">
      <w:pPr>
        <w:suppressAutoHyphens/>
        <w:jc w:val="center"/>
        <w:rPr>
          <w:smallCaps/>
          <w:sz w:val="22"/>
          <w:szCs w:val="22"/>
          <w:lang w:eastAsia="zh-CN"/>
        </w:rPr>
      </w:pPr>
      <w:proofErr w:type="gramStart"/>
      <w:r w:rsidRPr="00B0768C">
        <w:rPr>
          <w:b/>
          <w:sz w:val="22"/>
          <w:szCs w:val="22"/>
          <w:lang w:eastAsia="zh-CN"/>
        </w:rPr>
        <w:t>az</w:t>
      </w:r>
      <w:proofErr w:type="gramEnd"/>
      <w:r w:rsidRPr="00B0768C">
        <w:rPr>
          <w:b/>
          <w:sz w:val="22"/>
          <w:szCs w:val="22"/>
          <w:lang w:eastAsia="zh-CN"/>
        </w:rPr>
        <w:t xml:space="preserve"> Önkormányzat 2017. évi zárszámadásáról</w:t>
      </w:r>
    </w:p>
    <w:p w:rsidR="00B0768C" w:rsidRPr="00B0768C" w:rsidRDefault="00B0768C" w:rsidP="00B0768C">
      <w:pPr>
        <w:suppressAutoHyphens/>
        <w:rPr>
          <w:i/>
          <w:sz w:val="22"/>
          <w:szCs w:val="22"/>
          <w:lang w:eastAsia="zh-CN"/>
        </w:rPr>
      </w:pPr>
    </w:p>
    <w:p w:rsidR="00B0768C" w:rsidRPr="00B0768C" w:rsidRDefault="00B0768C" w:rsidP="00B0768C">
      <w:pPr>
        <w:suppressAutoHyphens/>
        <w:jc w:val="both"/>
        <w:rPr>
          <w:smallCaps/>
          <w:sz w:val="22"/>
          <w:szCs w:val="22"/>
          <w:lang w:eastAsia="zh-CN"/>
        </w:rPr>
      </w:pPr>
      <w:r w:rsidRPr="00B0768C">
        <w:rPr>
          <w:color w:val="000000"/>
          <w:sz w:val="22"/>
          <w:szCs w:val="22"/>
          <w:lang w:eastAsia="zh-CN"/>
        </w:rPr>
        <w:t>Kiskőrös Város Önkormányzatának Képviselő-testülete az Alaptörvény 32 cikk (2) bekezdésében meghatározott eredeti jogalkotói hatáskörében, az Alaptörvény 32. cikk (1) bekezdés f) pontjában meghatározott feladatkörében eljárva, az Ügyrendi és Összeférhetetlenségi Bizottsága, Pénzügyi Bizottsága, Művelődési, Közoktatási és Sport Bizottsága, Egészségügyi és Szociálpolitikai Bizottsága, Költségvetési, Városfejlesztési és Mezőgazdasági Bizottsága véleményének kikérésével a következőket rendeli el:</w:t>
      </w:r>
      <w:r w:rsidRPr="00B0768C">
        <w:rPr>
          <w:bCs/>
          <w:color w:val="000000"/>
          <w:sz w:val="22"/>
          <w:szCs w:val="22"/>
          <w:lang w:eastAsia="zh-CN"/>
        </w:rPr>
        <w:t xml:space="preserve"> </w:t>
      </w:r>
    </w:p>
    <w:p w:rsidR="00B0768C" w:rsidRPr="00B0768C" w:rsidRDefault="00B0768C" w:rsidP="00B0768C">
      <w:pPr>
        <w:keepNext/>
        <w:suppressAutoHyphens/>
        <w:rPr>
          <w:b/>
          <w:color w:val="000000"/>
          <w:sz w:val="22"/>
          <w:szCs w:val="22"/>
          <w:lang w:eastAsia="zh-CN"/>
        </w:rPr>
      </w:pPr>
    </w:p>
    <w:p w:rsidR="00B0768C" w:rsidRPr="00B0768C" w:rsidRDefault="00B0768C" w:rsidP="00B0768C">
      <w:pPr>
        <w:keepNext/>
        <w:suppressAutoHyphens/>
        <w:jc w:val="center"/>
        <w:rPr>
          <w:smallCaps/>
          <w:sz w:val="22"/>
          <w:szCs w:val="22"/>
          <w:lang w:eastAsia="zh-CN"/>
        </w:rPr>
      </w:pPr>
      <w:r w:rsidRPr="00B0768C">
        <w:rPr>
          <w:b/>
          <w:sz w:val="22"/>
          <w:szCs w:val="22"/>
          <w:lang w:eastAsia="zh-CN"/>
        </w:rPr>
        <w:t>Rendelet hatálya</w:t>
      </w:r>
    </w:p>
    <w:p w:rsidR="00B0768C" w:rsidRPr="00B0768C" w:rsidRDefault="00B0768C" w:rsidP="00B0768C">
      <w:pPr>
        <w:suppressAutoHyphens/>
        <w:jc w:val="center"/>
        <w:rPr>
          <w:smallCaps/>
          <w:sz w:val="22"/>
          <w:szCs w:val="22"/>
          <w:lang w:eastAsia="zh-CN"/>
        </w:rPr>
      </w:pPr>
      <w:r w:rsidRPr="00B0768C">
        <w:rPr>
          <w:b/>
          <w:sz w:val="22"/>
          <w:szCs w:val="22"/>
          <w:lang w:eastAsia="zh-CN"/>
        </w:rPr>
        <w:t>1.§</w:t>
      </w:r>
    </w:p>
    <w:p w:rsidR="00B0768C" w:rsidRPr="00B0768C" w:rsidRDefault="00B0768C" w:rsidP="00B0768C">
      <w:pPr>
        <w:suppressAutoHyphens/>
        <w:jc w:val="center"/>
        <w:rPr>
          <w:b/>
          <w:sz w:val="22"/>
          <w:szCs w:val="22"/>
          <w:lang w:eastAsia="zh-CN"/>
        </w:rPr>
      </w:pPr>
    </w:p>
    <w:p w:rsidR="00B0768C" w:rsidRPr="00B0768C" w:rsidRDefault="00B0768C" w:rsidP="00B0768C">
      <w:pPr>
        <w:suppressAutoHyphens/>
        <w:jc w:val="both"/>
        <w:rPr>
          <w:smallCaps/>
          <w:sz w:val="22"/>
          <w:szCs w:val="22"/>
          <w:lang w:eastAsia="zh-CN"/>
        </w:rPr>
      </w:pPr>
      <w:r w:rsidRPr="00B0768C">
        <w:rPr>
          <w:sz w:val="22"/>
          <w:szCs w:val="22"/>
          <w:lang w:eastAsia="zh-CN"/>
        </w:rPr>
        <w:t>A rendelet hatálya kiterjed Kiskőrös Város Önkormányzatára, valamint az önkormányzat által alapított és fenntartott költségvetési szervekre.</w:t>
      </w:r>
    </w:p>
    <w:p w:rsidR="00B0768C" w:rsidRPr="00B0768C" w:rsidRDefault="00B0768C" w:rsidP="00B0768C">
      <w:pPr>
        <w:keepNext/>
        <w:suppressAutoHyphens/>
        <w:rPr>
          <w:b/>
          <w:sz w:val="22"/>
          <w:szCs w:val="22"/>
          <w:lang w:eastAsia="zh-CN"/>
        </w:rPr>
      </w:pPr>
    </w:p>
    <w:p w:rsidR="00B0768C" w:rsidRPr="00B0768C" w:rsidRDefault="00B0768C" w:rsidP="00B0768C">
      <w:pPr>
        <w:keepNext/>
        <w:suppressAutoHyphens/>
        <w:jc w:val="center"/>
        <w:rPr>
          <w:smallCaps/>
          <w:sz w:val="22"/>
          <w:szCs w:val="22"/>
          <w:lang w:eastAsia="zh-CN"/>
        </w:rPr>
      </w:pPr>
      <w:r w:rsidRPr="00B0768C">
        <w:rPr>
          <w:b/>
          <w:sz w:val="22"/>
          <w:szCs w:val="22"/>
          <w:lang w:eastAsia="zh-CN"/>
        </w:rPr>
        <w:t>Főösszegek, teljesítések</w:t>
      </w:r>
    </w:p>
    <w:p w:rsidR="00B0768C" w:rsidRPr="00B0768C" w:rsidRDefault="00B0768C" w:rsidP="00B0768C">
      <w:pPr>
        <w:suppressAutoHyphens/>
        <w:jc w:val="center"/>
        <w:rPr>
          <w:smallCaps/>
          <w:sz w:val="22"/>
          <w:szCs w:val="22"/>
          <w:lang w:eastAsia="zh-CN"/>
        </w:rPr>
      </w:pPr>
      <w:r w:rsidRPr="00B0768C">
        <w:rPr>
          <w:b/>
          <w:sz w:val="22"/>
          <w:szCs w:val="22"/>
          <w:lang w:eastAsia="zh-CN"/>
        </w:rPr>
        <w:t>2. §</w:t>
      </w:r>
    </w:p>
    <w:p w:rsidR="00B0768C" w:rsidRPr="00B0768C" w:rsidRDefault="00B0768C" w:rsidP="00B0768C">
      <w:pPr>
        <w:suppressAutoHyphens/>
        <w:jc w:val="center"/>
        <w:rPr>
          <w:b/>
          <w:color w:val="FF0000"/>
          <w:sz w:val="22"/>
          <w:szCs w:val="22"/>
          <w:lang w:eastAsia="zh-CN"/>
        </w:rPr>
      </w:pPr>
    </w:p>
    <w:p w:rsidR="00B0768C" w:rsidRPr="00B0768C" w:rsidRDefault="00B0768C" w:rsidP="00B0768C">
      <w:pPr>
        <w:suppressAutoHyphens/>
        <w:jc w:val="both"/>
        <w:rPr>
          <w:smallCaps/>
          <w:sz w:val="22"/>
          <w:szCs w:val="22"/>
          <w:lang w:eastAsia="zh-CN"/>
        </w:rPr>
      </w:pPr>
      <w:r w:rsidRPr="00B0768C">
        <w:rPr>
          <w:color w:val="000000"/>
          <w:sz w:val="22"/>
          <w:szCs w:val="22"/>
          <w:lang w:eastAsia="zh-CN"/>
        </w:rPr>
        <w:t>(1) A Képviselő-testület Kiskőrös Város Önkormányzata 2017. évi zárszámadását</w:t>
      </w:r>
    </w:p>
    <w:p w:rsidR="00B0768C" w:rsidRPr="00B0768C" w:rsidRDefault="00B0768C" w:rsidP="00B0768C">
      <w:pPr>
        <w:suppressAutoHyphens/>
        <w:jc w:val="both"/>
        <w:rPr>
          <w:color w:val="000000"/>
          <w:sz w:val="22"/>
          <w:szCs w:val="22"/>
          <w:lang w:eastAsia="zh-CN"/>
        </w:rPr>
      </w:pPr>
    </w:p>
    <w:tbl>
      <w:tblPr>
        <w:tblW w:w="0" w:type="auto"/>
        <w:tblInd w:w="496" w:type="dxa"/>
        <w:tblLayout w:type="fixed"/>
        <w:tblCellMar>
          <w:left w:w="70" w:type="dxa"/>
          <w:right w:w="70" w:type="dxa"/>
        </w:tblCellMar>
        <w:tblLook w:val="0000" w:firstRow="0" w:lastRow="0" w:firstColumn="0" w:lastColumn="0" w:noHBand="0" w:noVBand="0"/>
      </w:tblPr>
      <w:tblGrid>
        <w:gridCol w:w="1774"/>
        <w:gridCol w:w="709"/>
        <w:gridCol w:w="5791"/>
      </w:tblGrid>
      <w:tr w:rsidR="00B0768C" w:rsidRPr="00B0768C" w:rsidTr="00E402B7">
        <w:trPr>
          <w:cantSplit/>
        </w:trPr>
        <w:tc>
          <w:tcPr>
            <w:tcW w:w="1774" w:type="dxa"/>
            <w:shd w:val="clear" w:color="auto" w:fill="auto"/>
          </w:tcPr>
          <w:p w:rsidR="00B0768C" w:rsidRPr="00B0768C" w:rsidRDefault="00B0768C" w:rsidP="00B0768C">
            <w:pPr>
              <w:suppressAutoHyphens/>
              <w:jc w:val="right"/>
              <w:rPr>
                <w:smallCaps/>
                <w:sz w:val="22"/>
                <w:szCs w:val="22"/>
                <w:lang w:eastAsia="zh-CN"/>
              </w:rPr>
            </w:pPr>
            <w:r w:rsidRPr="00B0768C">
              <w:rPr>
                <w:color w:val="000000"/>
                <w:sz w:val="22"/>
                <w:szCs w:val="22"/>
                <w:lang w:eastAsia="zh-CN"/>
              </w:rPr>
              <w:t>2.822.534.337</w:t>
            </w:r>
          </w:p>
        </w:tc>
        <w:tc>
          <w:tcPr>
            <w:tcW w:w="709" w:type="dxa"/>
            <w:shd w:val="clear" w:color="auto" w:fill="auto"/>
          </w:tcPr>
          <w:p w:rsidR="00B0768C" w:rsidRPr="00B0768C" w:rsidRDefault="00B0768C" w:rsidP="00B0768C">
            <w:pPr>
              <w:suppressAutoHyphens/>
              <w:snapToGrid w:val="0"/>
              <w:jc w:val="both"/>
              <w:rPr>
                <w:color w:val="000000"/>
                <w:sz w:val="22"/>
                <w:szCs w:val="22"/>
                <w:lang w:eastAsia="zh-CN"/>
              </w:rPr>
            </w:pPr>
          </w:p>
        </w:tc>
        <w:tc>
          <w:tcPr>
            <w:tcW w:w="5791" w:type="dxa"/>
            <w:shd w:val="clear" w:color="auto" w:fill="auto"/>
          </w:tcPr>
          <w:p w:rsidR="00B0768C" w:rsidRPr="00B0768C" w:rsidRDefault="00B0768C" w:rsidP="00B0768C">
            <w:pPr>
              <w:suppressAutoHyphens/>
              <w:jc w:val="both"/>
              <w:rPr>
                <w:smallCaps/>
                <w:sz w:val="22"/>
                <w:szCs w:val="22"/>
                <w:lang w:eastAsia="zh-CN"/>
              </w:rPr>
            </w:pPr>
            <w:r w:rsidRPr="00B0768C">
              <w:rPr>
                <w:color w:val="000000"/>
                <w:sz w:val="22"/>
                <w:szCs w:val="22"/>
                <w:lang w:eastAsia="zh-CN"/>
              </w:rPr>
              <w:t>forint teljesített költségvetési bevétellel,</w:t>
            </w:r>
          </w:p>
        </w:tc>
      </w:tr>
      <w:tr w:rsidR="00B0768C" w:rsidRPr="00B0768C" w:rsidTr="00E402B7">
        <w:trPr>
          <w:cantSplit/>
        </w:trPr>
        <w:tc>
          <w:tcPr>
            <w:tcW w:w="1774" w:type="dxa"/>
            <w:shd w:val="clear" w:color="auto" w:fill="auto"/>
          </w:tcPr>
          <w:p w:rsidR="00B0768C" w:rsidRPr="00B0768C" w:rsidRDefault="00B0768C" w:rsidP="00B0768C">
            <w:pPr>
              <w:suppressAutoHyphens/>
              <w:jc w:val="right"/>
              <w:rPr>
                <w:smallCaps/>
                <w:sz w:val="22"/>
                <w:szCs w:val="22"/>
                <w:lang w:eastAsia="zh-CN"/>
              </w:rPr>
            </w:pPr>
            <w:r w:rsidRPr="00B0768C">
              <w:rPr>
                <w:color w:val="000000"/>
                <w:sz w:val="22"/>
                <w:szCs w:val="22"/>
                <w:lang w:eastAsia="zh-CN"/>
              </w:rPr>
              <w:t>1.704.992.623</w:t>
            </w:r>
          </w:p>
        </w:tc>
        <w:tc>
          <w:tcPr>
            <w:tcW w:w="709" w:type="dxa"/>
            <w:shd w:val="clear" w:color="auto" w:fill="auto"/>
          </w:tcPr>
          <w:p w:rsidR="00B0768C" w:rsidRPr="00B0768C" w:rsidRDefault="00B0768C" w:rsidP="00B0768C">
            <w:pPr>
              <w:suppressAutoHyphens/>
              <w:snapToGrid w:val="0"/>
              <w:jc w:val="both"/>
              <w:rPr>
                <w:color w:val="000000"/>
                <w:sz w:val="22"/>
                <w:szCs w:val="22"/>
                <w:lang w:eastAsia="zh-CN"/>
              </w:rPr>
            </w:pPr>
          </w:p>
        </w:tc>
        <w:tc>
          <w:tcPr>
            <w:tcW w:w="5791" w:type="dxa"/>
            <w:shd w:val="clear" w:color="auto" w:fill="auto"/>
          </w:tcPr>
          <w:p w:rsidR="00B0768C" w:rsidRPr="00B0768C" w:rsidRDefault="00B0768C" w:rsidP="00B0768C">
            <w:pPr>
              <w:suppressAutoHyphens/>
              <w:jc w:val="both"/>
              <w:rPr>
                <w:smallCaps/>
                <w:sz w:val="22"/>
                <w:szCs w:val="22"/>
                <w:lang w:eastAsia="zh-CN"/>
              </w:rPr>
            </w:pPr>
            <w:r w:rsidRPr="00B0768C">
              <w:rPr>
                <w:color w:val="000000"/>
                <w:sz w:val="22"/>
                <w:szCs w:val="22"/>
                <w:lang w:eastAsia="zh-CN"/>
              </w:rPr>
              <w:t>forint finanszírozási bevétellel,</w:t>
            </w:r>
          </w:p>
        </w:tc>
      </w:tr>
      <w:tr w:rsidR="00B0768C" w:rsidRPr="00B0768C" w:rsidTr="00E402B7">
        <w:trPr>
          <w:cantSplit/>
        </w:trPr>
        <w:tc>
          <w:tcPr>
            <w:tcW w:w="1774" w:type="dxa"/>
            <w:shd w:val="clear" w:color="auto" w:fill="auto"/>
          </w:tcPr>
          <w:p w:rsidR="00B0768C" w:rsidRPr="00B0768C" w:rsidRDefault="00B0768C" w:rsidP="00B0768C">
            <w:pPr>
              <w:suppressAutoHyphens/>
              <w:jc w:val="right"/>
              <w:rPr>
                <w:smallCaps/>
                <w:sz w:val="22"/>
                <w:szCs w:val="22"/>
                <w:lang w:eastAsia="zh-CN"/>
              </w:rPr>
            </w:pPr>
            <w:r w:rsidRPr="00B0768C">
              <w:rPr>
                <w:color w:val="000000"/>
                <w:sz w:val="22"/>
                <w:szCs w:val="22"/>
                <w:lang w:eastAsia="zh-CN"/>
              </w:rPr>
              <w:t>1.959.704.502</w:t>
            </w:r>
          </w:p>
        </w:tc>
        <w:tc>
          <w:tcPr>
            <w:tcW w:w="709" w:type="dxa"/>
            <w:shd w:val="clear" w:color="auto" w:fill="auto"/>
          </w:tcPr>
          <w:p w:rsidR="00B0768C" w:rsidRPr="00B0768C" w:rsidRDefault="00B0768C" w:rsidP="00B0768C">
            <w:pPr>
              <w:suppressAutoHyphens/>
              <w:snapToGrid w:val="0"/>
              <w:jc w:val="both"/>
              <w:rPr>
                <w:color w:val="000000"/>
                <w:sz w:val="22"/>
                <w:szCs w:val="22"/>
                <w:lang w:eastAsia="zh-CN"/>
              </w:rPr>
            </w:pPr>
          </w:p>
        </w:tc>
        <w:tc>
          <w:tcPr>
            <w:tcW w:w="5791" w:type="dxa"/>
            <w:shd w:val="clear" w:color="auto" w:fill="auto"/>
          </w:tcPr>
          <w:p w:rsidR="00B0768C" w:rsidRPr="00B0768C" w:rsidRDefault="00B0768C" w:rsidP="00B0768C">
            <w:pPr>
              <w:suppressAutoHyphens/>
              <w:jc w:val="both"/>
              <w:rPr>
                <w:smallCaps/>
                <w:sz w:val="22"/>
                <w:szCs w:val="22"/>
                <w:lang w:eastAsia="zh-CN"/>
              </w:rPr>
            </w:pPr>
            <w:r w:rsidRPr="00B0768C">
              <w:rPr>
                <w:color w:val="000000"/>
                <w:sz w:val="22"/>
                <w:szCs w:val="22"/>
                <w:lang w:eastAsia="zh-CN"/>
              </w:rPr>
              <w:t>forint teljesített költségvetési kiadással,</w:t>
            </w:r>
          </w:p>
        </w:tc>
      </w:tr>
      <w:tr w:rsidR="00B0768C" w:rsidRPr="00B0768C" w:rsidTr="00E402B7">
        <w:trPr>
          <w:cantSplit/>
        </w:trPr>
        <w:tc>
          <w:tcPr>
            <w:tcW w:w="1774" w:type="dxa"/>
            <w:shd w:val="clear" w:color="auto" w:fill="auto"/>
          </w:tcPr>
          <w:p w:rsidR="00B0768C" w:rsidRPr="00B0768C" w:rsidRDefault="00B0768C" w:rsidP="00B0768C">
            <w:pPr>
              <w:suppressAutoHyphens/>
              <w:jc w:val="right"/>
              <w:rPr>
                <w:smallCaps/>
                <w:sz w:val="22"/>
                <w:szCs w:val="22"/>
                <w:lang w:eastAsia="zh-CN"/>
              </w:rPr>
            </w:pPr>
            <w:r w:rsidRPr="00B0768C">
              <w:rPr>
                <w:color w:val="000000"/>
                <w:sz w:val="22"/>
                <w:szCs w:val="22"/>
                <w:lang w:eastAsia="zh-CN"/>
              </w:rPr>
              <w:t>1.509.134.941</w:t>
            </w:r>
          </w:p>
        </w:tc>
        <w:tc>
          <w:tcPr>
            <w:tcW w:w="709" w:type="dxa"/>
            <w:shd w:val="clear" w:color="auto" w:fill="auto"/>
          </w:tcPr>
          <w:p w:rsidR="00B0768C" w:rsidRPr="00B0768C" w:rsidRDefault="00B0768C" w:rsidP="00B0768C">
            <w:pPr>
              <w:suppressAutoHyphens/>
              <w:snapToGrid w:val="0"/>
              <w:jc w:val="both"/>
              <w:rPr>
                <w:color w:val="000000"/>
                <w:sz w:val="22"/>
                <w:szCs w:val="22"/>
                <w:lang w:eastAsia="zh-CN"/>
              </w:rPr>
            </w:pPr>
          </w:p>
        </w:tc>
        <w:tc>
          <w:tcPr>
            <w:tcW w:w="5791" w:type="dxa"/>
            <w:shd w:val="clear" w:color="auto" w:fill="auto"/>
          </w:tcPr>
          <w:p w:rsidR="00B0768C" w:rsidRPr="00B0768C" w:rsidRDefault="00B0768C" w:rsidP="00B0768C">
            <w:pPr>
              <w:suppressAutoHyphens/>
              <w:jc w:val="both"/>
              <w:rPr>
                <w:smallCaps/>
                <w:sz w:val="22"/>
                <w:szCs w:val="22"/>
                <w:lang w:eastAsia="zh-CN"/>
              </w:rPr>
            </w:pPr>
            <w:r w:rsidRPr="00B0768C">
              <w:rPr>
                <w:color w:val="000000"/>
                <w:sz w:val="22"/>
                <w:szCs w:val="22"/>
                <w:lang w:eastAsia="zh-CN"/>
              </w:rPr>
              <w:t>forint finanszírozási kiadással,</w:t>
            </w:r>
          </w:p>
        </w:tc>
      </w:tr>
      <w:tr w:rsidR="00B0768C" w:rsidRPr="00B0768C" w:rsidTr="00E402B7">
        <w:trPr>
          <w:cantSplit/>
        </w:trPr>
        <w:tc>
          <w:tcPr>
            <w:tcW w:w="1774" w:type="dxa"/>
            <w:shd w:val="clear" w:color="auto" w:fill="auto"/>
          </w:tcPr>
          <w:p w:rsidR="00B0768C" w:rsidRPr="00B0768C" w:rsidRDefault="00B0768C" w:rsidP="00B0768C">
            <w:pPr>
              <w:suppressAutoHyphens/>
              <w:jc w:val="right"/>
              <w:rPr>
                <w:smallCaps/>
                <w:sz w:val="22"/>
                <w:szCs w:val="22"/>
                <w:lang w:eastAsia="zh-CN"/>
              </w:rPr>
            </w:pPr>
            <w:r w:rsidRPr="00B0768C">
              <w:rPr>
                <w:color w:val="000000"/>
                <w:sz w:val="22"/>
                <w:szCs w:val="22"/>
                <w:lang w:eastAsia="zh-CN"/>
              </w:rPr>
              <w:t>1.058.687.517</w:t>
            </w:r>
          </w:p>
        </w:tc>
        <w:tc>
          <w:tcPr>
            <w:tcW w:w="709" w:type="dxa"/>
            <w:shd w:val="clear" w:color="auto" w:fill="auto"/>
          </w:tcPr>
          <w:p w:rsidR="00B0768C" w:rsidRPr="00B0768C" w:rsidRDefault="00B0768C" w:rsidP="00B0768C">
            <w:pPr>
              <w:suppressAutoHyphens/>
              <w:snapToGrid w:val="0"/>
              <w:jc w:val="both"/>
              <w:rPr>
                <w:color w:val="000000"/>
                <w:sz w:val="22"/>
                <w:szCs w:val="22"/>
                <w:lang w:eastAsia="zh-CN"/>
              </w:rPr>
            </w:pPr>
          </w:p>
        </w:tc>
        <w:tc>
          <w:tcPr>
            <w:tcW w:w="5791" w:type="dxa"/>
            <w:shd w:val="clear" w:color="auto" w:fill="auto"/>
          </w:tcPr>
          <w:p w:rsidR="00B0768C" w:rsidRPr="00B0768C" w:rsidRDefault="00B0768C" w:rsidP="00B0768C">
            <w:pPr>
              <w:suppressAutoHyphens/>
              <w:jc w:val="both"/>
              <w:rPr>
                <w:smallCaps/>
                <w:sz w:val="22"/>
                <w:szCs w:val="22"/>
                <w:lang w:eastAsia="zh-CN"/>
              </w:rPr>
            </w:pPr>
            <w:r w:rsidRPr="00B0768C">
              <w:rPr>
                <w:color w:val="000000"/>
                <w:sz w:val="22"/>
                <w:szCs w:val="22"/>
                <w:lang w:eastAsia="zh-CN"/>
              </w:rPr>
              <w:t>forint maradvánnyal,</w:t>
            </w:r>
          </w:p>
        </w:tc>
      </w:tr>
      <w:tr w:rsidR="00B0768C" w:rsidRPr="00B0768C" w:rsidTr="00E402B7">
        <w:trPr>
          <w:cantSplit/>
        </w:trPr>
        <w:tc>
          <w:tcPr>
            <w:tcW w:w="1774" w:type="dxa"/>
            <w:shd w:val="clear" w:color="auto" w:fill="auto"/>
          </w:tcPr>
          <w:p w:rsidR="00B0768C" w:rsidRPr="00B0768C" w:rsidRDefault="00B0768C" w:rsidP="00B0768C">
            <w:pPr>
              <w:suppressAutoHyphens/>
              <w:snapToGrid w:val="0"/>
              <w:jc w:val="right"/>
              <w:rPr>
                <w:color w:val="000000"/>
                <w:sz w:val="22"/>
                <w:szCs w:val="22"/>
                <w:lang w:eastAsia="zh-CN"/>
              </w:rPr>
            </w:pPr>
          </w:p>
        </w:tc>
        <w:tc>
          <w:tcPr>
            <w:tcW w:w="709" w:type="dxa"/>
            <w:shd w:val="clear" w:color="auto" w:fill="auto"/>
          </w:tcPr>
          <w:p w:rsidR="00B0768C" w:rsidRPr="00B0768C" w:rsidRDefault="00B0768C" w:rsidP="00B0768C">
            <w:pPr>
              <w:suppressAutoHyphens/>
              <w:snapToGrid w:val="0"/>
              <w:jc w:val="both"/>
              <w:rPr>
                <w:color w:val="000000"/>
                <w:sz w:val="22"/>
                <w:szCs w:val="22"/>
                <w:lang w:eastAsia="zh-CN"/>
              </w:rPr>
            </w:pPr>
          </w:p>
        </w:tc>
        <w:tc>
          <w:tcPr>
            <w:tcW w:w="5791" w:type="dxa"/>
            <w:shd w:val="clear" w:color="auto" w:fill="auto"/>
          </w:tcPr>
          <w:p w:rsidR="00B0768C" w:rsidRPr="00B0768C" w:rsidRDefault="00B0768C" w:rsidP="00B0768C">
            <w:pPr>
              <w:suppressAutoHyphens/>
              <w:snapToGrid w:val="0"/>
              <w:jc w:val="both"/>
              <w:rPr>
                <w:color w:val="000000"/>
                <w:sz w:val="22"/>
                <w:szCs w:val="22"/>
                <w:lang w:eastAsia="zh-CN"/>
              </w:rPr>
            </w:pPr>
          </w:p>
        </w:tc>
      </w:tr>
    </w:tbl>
    <w:p w:rsidR="00B0768C" w:rsidRPr="00B0768C" w:rsidRDefault="00B0768C" w:rsidP="00B0768C">
      <w:pPr>
        <w:suppressAutoHyphens/>
        <w:jc w:val="both"/>
        <w:rPr>
          <w:smallCaps/>
          <w:sz w:val="22"/>
          <w:szCs w:val="22"/>
          <w:lang w:eastAsia="zh-CN"/>
        </w:rPr>
      </w:pPr>
      <w:proofErr w:type="gramStart"/>
      <w:r w:rsidRPr="00B0768C">
        <w:rPr>
          <w:color w:val="000000"/>
          <w:sz w:val="22"/>
          <w:szCs w:val="22"/>
          <w:lang w:eastAsia="zh-CN"/>
        </w:rPr>
        <w:t>állapítja</w:t>
      </w:r>
      <w:proofErr w:type="gramEnd"/>
      <w:r w:rsidRPr="00B0768C">
        <w:rPr>
          <w:color w:val="000000"/>
          <w:sz w:val="22"/>
          <w:szCs w:val="22"/>
          <w:lang w:eastAsia="zh-CN"/>
        </w:rPr>
        <w:t xml:space="preserve"> meg.</w:t>
      </w:r>
    </w:p>
    <w:p w:rsidR="00B0768C" w:rsidRPr="00B0768C" w:rsidRDefault="00B0768C" w:rsidP="00B0768C">
      <w:pPr>
        <w:suppressAutoHyphens/>
        <w:jc w:val="both"/>
        <w:rPr>
          <w:color w:val="000000"/>
          <w:sz w:val="22"/>
          <w:szCs w:val="22"/>
          <w:lang w:eastAsia="zh-CN"/>
        </w:rPr>
      </w:pPr>
    </w:p>
    <w:p w:rsidR="00B0768C" w:rsidRPr="00B0768C" w:rsidRDefault="00B0768C" w:rsidP="00B0768C">
      <w:pPr>
        <w:suppressAutoHyphens/>
        <w:jc w:val="both"/>
        <w:rPr>
          <w:smallCaps/>
          <w:sz w:val="22"/>
          <w:szCs w:val="22"/>
          <w:lang w:eastAsia="zh-CN"/>
        </w:rPr>
      </w:pPr>
      <w:r w:rsidRPr="00B0768C">
        <w:rPr>
          <w:color w:val="000000"/>
          <w:sz w:val="22"/>
          <w:szCs w:val="22"/>
          <w:lang w:eastAsia="zh-CN"/>
        </w:rPr>
        <w:t>(2) A Képviselő-testület az előirányzat-felhasználási terv teljesítését az 1. mellékletben, a költségvetés végrehajtásának összevont mérlegét a 2. mellékletben, a részletes bevételeit és kiadásait a 3. mellékletben, az önkormányzat által irányított költségvetési szervek bevételeit a 4. mellékletben foglaltak szerint jóváhagyja.</w:t>
      </w:r>
    </w:p>
    <w:p w:rsidR="00B0768C" w:rsidRPr="00B0768C" w:rsidRDefault="00B0768C" w:rsidP="00B0768C">
      <w:pPr>
        <w:suppressAutoHyphens/>
        <w:jc w:val="both"/>
        <w:rPr>
          <w:color w:val="000000"/>
          <w:sz w:val="22"/>
          <w:szCs w:val="22"/>
          <w:lang w:eastAsia="zh-CN"/>
        </w:rPr>
      </w:pPr>
    </w:p>
    <w:p w:rsidR="00B0768C" w:rsidRPr="00B0768C" w:rsidRDefault="00B0768C" w:rsidP="00B0768C">
      <w:pPr>
        <w:keepNext/>
        <w:suppressAutoHyphens/>
        <w:jc w:val="center"/>
        <w:rPr>
          <w:smallCaps/>
          <w:sz w:val="22"/>
          <w:szCs w:val="22"/>
          <w:lang w:eastAsia="zh-CN"/>
        </w:rPr>
      </w:pPr>
      <w:r w:rsidRPr="00B0768C">
        <w:rPr>
          <w:b/>
          <w:color w:val="000000"/>
          <w:sz w:val="22"/>
          <w:szCs w:val="22"/>
          <w:lang w:eastAsia="zh-CN"/>
        </w:rPr>
        <w:t xml:space="preserve">Kiadási előirányzatok </w:t>
      </w:r>
    </w:p>
    <w:p w:rsidR="00B0768C" w:rsidRPr="00B0768C" w:rsidRDefault="00B0768C" w:rsidP="00B0768C">
      <w:pPr>
        <w:suppressAutoHyphens/>
        <w:jc w:val="center"/>
        <w:rPr>
          <w:smallCaps/>
          <w:sz w:val="22"/>
          <w:szCs w:val="22"/>
          <w:lang w:eastAsia="zh-CN"/>
        </w:rPr>
      </w:pPr>
      <w:r w:rsidRPr="00B0768C">
        <w:rPr>
          <w:b/>
          <w:color w:val="000000"/>
          <w:sz w:val="22"/>
          <w:szCs w:val="22"/>
          <w:lang w:eastAsia="zh-CN"/>
        </w:rPr>
        <w:t>3. §</w:t>
      </w:r>
    </w:p>
    <w:p w:rsidR="00B0768C" w:rsidRPr="00B0768C" w:rsidRDefault="00B0768C" w:rsidP="00B0768C">
      <w:pPr>
        <w:suppressAutoHyphens/>
        <w:jc w:val="both"/>
        <w:rPr>
          <w:b/>
          <w:color w:val="000000"/>
          <w:sz w:val="22"/>
          <w:szCs w:val="22"/>
          <w:lang w:eastAsia="zh-CN"/>
        </w:rPr>
      </w:pPr>
    </w:p>
    <w:p w:rsidR="00B0768C" w:rsidRPr="00B0768C" w:rsidRDefault="00B0768C" w:rsidP="00B0768C">
      <w:pPr>
        <w:suppressAutoHyphens/>
        <w:jc w:val="both"/>
        <w:rPr>
          <w:smallCaps/>
          <w:sz w:val="22"/>
          <w:szCs w:val="22"/>
          <w:lang w:eastAsia="zh-CN"/>
        </w:rPr>
      </w:pPr>
      <w:r w:rsidRPr="00B0768C">
        <w:rPr>
          <w:color w:val="000000"/>
          <w:sz w:val="22"/>
          <w:szCs w:val="22"/>
          <w:lang w:eastAsia="zh-CN"/>
        </w:rPr>
        <w:t>(1)</w:t>
      </w:r>
      <w:r w:rsidRPr="00B0768C">
        <w:rPr>
          <w:color w:val="000000"/>
          <w:sz w:val="22"/>
          <w:szCs w:val="22"/>
          <w:lang w:eastAsia="zh-CN"/>
        </w:rPr>
        <w:tab/>
        <w:t>A Képviselő-testület a költségvetési kiadások teljesítését a finanszírozási kiadásokkal együtt 3.468.839.443 Ft-ban állapítja meg, az 5. melléklet szerinti részletezésben.</w:t>
      </w:r>
    </w:p>
    <w:p w:rsidR="00B0768C" w:rsidRPr="00B0768C" w:rsidRDefault="00B0768C" w:rsidP="00B0768C">
      <w:pPr>
        <w:suppressAutoHyphens/>
        <w:jc w:val="both"/>
        <w:rPr>
          <w:color w:val="000000"/>
          <w:sz w:val="22"/>
          <w:szCs w:val="22"/>
          <w:lang w:eastAsia="zh-CN"/>
        </w:rPr>
      </w:pPr>
    </w:p>
    <w:p w:rsidR="00B0768C" w:rsidRPr="00B0768C" w:rsidRDefault="00B0768C" w:rsidP="00B0768C">
      <w:pPr>
        <w:tabs>
          <w:tab w:val="left" w:pos="180"/>
        </w:tabs>
        <w:suppressAutoHyphens/>
        <w:jc w:val="both"/>
        <w:rPr>
          <w:smallCaps/>
          <w:sz w:val="22"/>
          <w:szCs w:val="22"/>
          <w:lang w:eastAsia="zh-CN"/>
        </w:rPr>
      </w:pPr>
      <w:r w:rsidRPr="00B0768C">
        <w:rPr>
          <w:bCs/>
          <w:color w:val="000000"/>
          <w:sz w:val="22"/>
          <w:szCs w:val="22"/>
          <w:lang w:eastAsia="zh-CN"/>
        </w:rPr>
        <w:t>(2) A Képviselő-testület a felhalmozási célú kiadási előirányzatok teljesítését feladatonkénti és célonkénti bontásban 283.008.854 Ft-ban állapítja meg, a 6. melléklet szerinti részletezésben.</w:t>
      </w:r>
    </w:p>
    <w:p w:rsidR="00B0768C" w:rsidRPr="00B0768C" w:rsidRDefault="00B0768C" w:rsidP="00B0768C">
      <w:pPr>
        <w:tabs>
          <w:tab w:val="left" w:pos="180"/>
        </w:tabs>
        <w:suppressAutoHyphens/>
        <w:jc w:val="both"/>
        <w:rPr>
          <w:bCs/>
          <w:color w:val="000000"/>
          <w:sz w:val="22"/>
          <w:szCs w:val="22"/>
          <w:lang w:eastAsia="zh-CN"/>
        </w:rPr>
      </w:pPr>
    </w:p>
    <w:p w:rsidR="00B0768C" w:rsidRPr="00B0768C" w:rsidRDefault="00B0768C" w:rsidP="00B0768C">
      <w:pPr>
        <w:tabs>
          <w:tab w:val="left" w:pos="180"/>
        </w:tabs>
        <w:suppressAutoHyphens/>
        <w:jc w:val="both"/>
        <w:rPr>
          <w:smallCaps/>
          <w:sz w:val="22"/>
          <w:szCs w:val="22"/>
          <w:lang w:eastAsia="zh-CN"/>
        </w:rPr>
      </w:pPr>
      <w:r w:rsidRPr="00B0768C">
        <w:rPr>
          <w:bCs/>
          <w:iCs/>
          <w:color w:val="000000"/>
          <w:sz w:val="22"/>
          <w:szCs w:val="22"/>
          <w:lang w:eastAsia="zh-CN"/>
        </w:rPr>
        <w:t>(3) A Képviselő-testület az Európai Uniós forrás bevonásával tervezett beruházásokat a 8. melléklet szerinti részletezéssel jóváhagyja.</w:t>
      </w:r>
    </w:p>
    <w:p w:rsidR="00B0768C" w:rsidRPr="00B0768C" w:rsidRDefault="00B0768C" w:rsidP="00B0768C">
      <w:pPr>
        <w:keepNext/>
        <w:suppressAutoHyphens/>
        <w:jc w:val="center"/>
        <w:rPr>
          <w:smallCaps/>
          <w:sz w:val="22"/>
          <w:szCs w:val="22"/>
          <w:lang w:eastAsia="zh-CN"/>
        </w:rPr>
      </w:pPr>
      <w:r w:rsidRPr="00B0768C">
        <w:rPr>
          <w:b/>
          <w:color w:val="000000"/>
          <w:sz w:val="22"/>
          <w:szCs w:val="22"/>
          <w:lang w:eastAsia="zh-CN"/>
        </w:rPr>
        <w:t>Pénzmaradvány jóváhagyása</w:t>
      </w:r>
    </w:p>
    <w:p w:rsidR="00B0768C" w:rsidRPr="00B0768C" w:rsidRDefault="00B0768C" w:rsidP="00B0768C">
      <w:pPr>
        <w:suppressAutoHyphens/>
        <w:jc w:val="center"/>
        <w:rPr>
          <w:smallCaps/>
          <w:sz w:val="22"/>
          <w:szCs w:val="22"/>
          <w:lang w:eastAsia="zh-CN"/>
        </w:rPr>
      </w:pPr>
      <w:r w:rsidRPr="00B0768C">
        <w:rPr>
          <w:b/>
          <w:color w:val="000000"/>
          <w:sz w:val="22"/>
          <w:szCs w:val="22"/>
          <w:lang w:eastAsia="zh-CN"/>
        </w:rPr>
        <w:t>4. §</w:t>
      </w:r>
    </w:p>
    <w:p w:rsidR="00B0768C" w:rsidRPr="00B0768C" w:rsidRDefault="00B0768C" w:rsidP="00B0768C">
      <w:pPr>
        <w:suppressAutoHyphens/>
        <w:jc w:val="center"/>
        <w:rPr>
          <w:b/>
          <w:color w:val="000000"/>
          <w:sz w:val="22"/>
          <w:szCs w:val="22"/>
          <w:lang w:eastAsia="zh-CN"/>
        </w:rPr>
      </w:pPr>
    </w:p>
    <w:p w:rsidR="00B0768C" w:rsidRPr="00B0768C" w:rsidRDefault="00B0768C" w:rsidP="00B0768C">
      <w:pPr>
        <w:suppressAutoHyphens/>
        <w:jc w:val="both"/>
        <w:rPr>
          <w:smallCaps/>
          <w:sz w:val="22"/>
          <w:szCs w:val="22"/>
          <w:lang w:eastAsia="zh-CN"/>
        </w:rPr>
      </w:pPr>
      <w:r w:rsidRPr="00B0768C">
        <w:rPr>
          <w:color w:val="000000"/>
          <w:sz w:val="22"/>
          <w:szCs w:val="22"/>
          <w:lang w:eastAsia="zh-CN"/>
        </w:rPr>
        <w:t>(1) A Képviselő-testület a 2017. évi maradványát 1.058.687.517 Ft összeggel, a 11. mellékletben foglaltak szerint, felosztását pedig a 12. mellékletben foglaltak szerint jóváhagyja.</w:t>
      </w:r>
    </w:p>
    <w:p w:rsidR="00B0768C" w:rsidRPr="00B0768C" w:rsidRDefault="00B0768C" w:rsidP="00B0768C">
      <w:pPr>
        <w:suppressAutoHyphens/>
        <w:jc w:val="both"/>
        <w:rPr>
          <w:color w:val="000000"/>
          <w:sz w:val="22"/>
          <w:szCs w:val="22"/>
          <w:lang w:eastAsia="zh-CN"/>
        </w:rPr>
      </w:pPr>
    </w:p>
    <w:p w:rsidR="00B0768C" w:rsidRPr="00B0768C" w:rsidRDefault="00B0768C" w:rsidP="00B0768C">
      <w:pPr>
        <w:suppressAutoHyphens/>
        <w:jc w:val="both"/>
        <w:rPr>
          <w:smallCaps/>
          <w:sz w:val="22"/>
          <w:szCs w:val="22"/>
          <w:lang w:eastAsia="zh-CN"/>
        </w:rPr>
      </w:pPr>
      <w:r w:rsidRPr="00B0768C">
        <w:rPr>
          <w:color w:val="000000"/>
          <w:sz w:val="22"/>
          <w:szCs w:val="22"/>
          <w:lang w:eastAsia="zh-CN"/>
        </w:rPr>
        <w:t>(2) A Képviselő-testület a 2016. évi céltartalékok célonkénti maradványát a 7. mellékletben foglaltak szerint jóváhagyja.</w:t>
      </w:r>
    </w:p>
    <w:p w:rsidR="00B0768C" w:rsidRPr="00B0768C" w:rsidRDefault="00B0768C" w:rsidP="00B0768C">
      <w:pPr>
        <w:keepNext/>
        <w:suppressAutoHyphens/>
        <w:jc w:val="center"/>
        <w:rPr>
          <w:b/>
          <w:color w:val="000000"/>
          <w:sz w:val="22"/>
          <w:szCs w:val="22"/>
          <w:lang w:eastAsia="zh-CN"/>
        </w:rPr>
      </w:pPr>
    </w:p>
    <w:p w:rsidR="00B0768C" w:rsidRPr="00B0768C" w:rsidRDefault="00B0768C" w:rsidP="00B0768C">
      <w:pPr>
        <w:keepNext/>
        <w:suppressAutoHyphens/>
        <w:jc w:val="center"/>
        <w:rPr>
          <w:smallCaps/>
          <w:sz w:val="22"/>
          <w:szCs w:val="22"/>
          <w:lang w:eastAsia="zh-CN"/>
        </w:rPr>
      </w:pPr>
      <w:r w:rsidRPr="00B0768C">
        <w:rPr>
          <w:b/>
          <w:color w:val="000000"/>
          <w:sz w:val="22"/>
          <w:szCs w:val="22"/>
          <w:lang w:eastAsia="zh-CN"/>
        </w:rPr>
        <w:t>Egyszerűsített beszámoló</w:t>
      </w:r>
    </w:p>
    <w:p w:rsidR="00B0768C" w:rsidRPr="00B0768C" w:rsidRDefault="00B0768C" w:rsidP="00B0768C">
      <w:pPr>
        <w:suppressAutoHyphens/>
        <w:jc w:val="center"/>
        <w:rPr>
          <w:smallCaps/>
          <w:sz w:val="22"/>
          <w:szCs w:val="22"/>
          <w:lang w:eastAsia="zh-CN"/>
        </w:rPr>
      </w:pPr>
      <w:r w:rsidRPr="00B0768C">
        <w:rPr>
          <w:b/>
          <w:color w:val="000000"/>
          <w:sz w:val="22"/>
          <w:szCs w:val="22"/>
          <w:lang w:eastAsia="zh-CN"/>
        </w:rPr>
        <w:t>5. §</w:t>
      </w:r>
    </w:p>
    <w:p w:rsidR="00B0768C" w:rsidRPr="00B0768C" w:rsidRDefault="00B0768C" w:rsidP="00B0768C">
      <w:pPr>
        <w:suppressAutoHyphens/>
        <w:jc w:val="center"/>
        <w:rPr>
          <w:b/>
          <w:color w:val="000000"/>
          <w:sz w:val="22"/>
          <w:szCs w:val="22"/>
          <w:lang w:eastAsia="zh-CN"/>
        </w:rPr>
      </w:pPr>
    </w:p>
    <w:p w:rsidR="00B0768C" w:rsidRPr="00B0768C" w:rsidRDefault="00B0768C" w:rsidP="00B0768C">
      <w:pPr>
        <w:suppressAutoHyphens/>
        <w:jc w:val="both"/>
        <w:rPr>
          <w:smallCaps/>
          <w:sz w:val="22"/>
          <w:szCs w:val="22"/>
          <w:lang w:eastAsia="zh-CN"/>
        </w:rPr>
      </w:pPr>
      <w:r w:rsidRPr="00B0768C">
        <w:rPr>
          <w:color w:val="000000"/>
          <w:sz w:val="22"/>
          <w:szCs w:val="22"/>
          <w:lang w:eastAsia="zh-CN"/>
        </w:rPr>
        <w:t>A Képviselő-testület az Önkormányzat 2017. december 31-i állapot szerinti</w:t>
      </w:r>
    </w:p>
    <w:p w:rsidR="00B0768C" w:rsidRPr="00B0768C" w:rsidRDefault="00B0768C" w:rsidP="00B0768C">
      <w:pPr>
        <w:suppressAutoHyphens/>
        <w:jc w:val="both"/>
        <w:rPr>
          <w:smallCaps/>
          <w:sz w:val="22"/>
          <w:szCs w:val="22"/>
          <w:lang w:eastAsia="zh-CN"/>
        </w:rPr>
      </w:pPr>
      <w:proofErr w:type="gramStart"/>
      <w:r w:rsidRPr="00B0768C">
        <w:rPr>
          <w:color w:val="000000"/>
          <w:sz w:val="22"/>
          <w:szCs w:val="22"/>
          <w:lang w:eastAsia="zh-CN"/>
        </w:rPr>
        <w:t>a</w:t>
      </w:r>
      <w:proofErr w:type="gramEnd"/>
      <w:r w:rsidRPr="00B0768C">
        <w:rPr>
          <w:bCs/>
          <w:color w:val="000000"/>
          <w:sz w:val="22"/>
          <w:szCs w:val="22"/>
          <w:lang w:eastAsia="zh-CN"/>
        </w:rPr>
        <w:t>)</w:t>
      </w:r>
      <w:r w:rsidRPr="00B0768C">
        <w:rPr>
          <w:color w:val="000000"/>
          <w:sz w:val="22"/>
          <w:szCs w:val="22"/>
          <w:lang w:eastAsia="zh-CN"/>
        </w:rPr>
        <w:t xml:space="preserve"> mérlegét a 13/A. mellékletben</w:t>
      </w:r>
    </w:p>
    <w:p w:rsidR="00B0768C" w:rsidRPr="00B0768C" w:rsidRDefault="00B0768C" w:rsidP="00B0768C">
      <w:pPr>
        <w:suppressAutoHyphens/>
        <w:jc w:val="both"/>
        <w:rPr>
          <w:smallCaps/>
          <w:sz w:val="22"/>
          <w:szCs w:val="22"/>
          <w:lang w:eastAsia="zh-CN"/>
        </w:rPr>
      </w:pPr>
      <w:r w:rsidRPr="00B0768C">
        <w:rPr>
          <w:color w:val="000000"/>
          <w:sz w:val="22"/>
          <w:szCs w:val="22"/>
          <w:lang w:eastAsia="zh-CN"/>
        </w:rPr>
        <w:t>b</w:t>
      </w:r>
      <w:r w:rsidRPr="00B0768C">
        <w:rPr>
          <w:bCs/>
          <w:color w:val="000000"/>
          <w:sz w:val="22"/>
          <w:szCs w:val="22"/>
          <w:lang w:eastAsia="zh-CN"/>
        </w:rPr>
        <w:t>)</w:t>
      </w:r>
      <w:r w:rsidRPr="00B0768C">
        <w:rPr>
          <w:color w:val="000000"/>
          <w:sz w:val="22"/>
          <w:szCs w:val="22"/>
          <w:lang w:eastAsia="zh-CN"/>
        </w:rPr>
        <w:t xml:space="preserve"> </w:t>
      </w:r>
      <w:proofErr w:type="spellStart"/>
      <w:r w:rsidRPr="00B0768C">
        <w:rPr>
          <w:color w:val="000000"/>
          <w:sz w:val="22"/>
          <w:szCs w:val="22"/>
          <w:lang w:eastAsia="zh-CN"/>
        </w:rPr>
        <w:t>eredménykimutatását</w:t>
      </w:r>
      <w:proofErr w:type="spellEnd"/>
      <w:r w:rsidRPr="00B0768C">
        <w:rPr>
          <w:color w:val="000000"/>
          <w:sz w:val="22"/>
          <w:szCs w:val="22"/>
          <w:lang w:eastAsia="zh-CN"/>
        </w:rPr>
        <w:t xml:space="preserve"> a 14/B. mellékletben</w:t>
      </w:r>
    </w:p>
    <w:p w:rsidR="00B0768C" w:rsidRPr="00B0768C" w:rsidRDefault="00B0768C" w:rsidP="00B0768C">
      <w:pPr>
        <w:suppressAutoHyphens/>
        <w:jc w:val="both"/>
        <w:rPr>
          <w:smallCaps/>
          <w:sz w:val="22"/>
          <w:szCs w:val="22"/>
          <w:lang w:eastAsia="zh-CN"/>
        </w:rPr>
      </w:pPr>
      <w:r w:rsidRPr="00B0768C">
        <w:rPr>
          <w:color w:val="000000"/>
          <w:sz w:val="22"/>
          <w:szCs w:val="22"/>
          <w:lang w:eastAsia="zh-CN"/>
        </w:rPr>
        <w:t>c</w:t>
      </w:r>
      <w:r w:rsidRPr="00B0768C">
        <w:rPr>
          <w:bCs/>
          <w:color w:val="000000"/>
          <w:sz w:val="22"/>
          <w:szCs w:val="22"/>
          <w:lang w:eastAsia="zh-CN"/>
        </w:rPr>
        <w:t>)</w:t>
      </w:r>
      <w:r w:rsidRPr="00B0768C">
        <w:rPr>
          <w:color w:val="000000"/>
          <w:sz w:val="22"/>
          <w:szCs w:val="22"/>
          <w:lang w:eastAsia="zh-CN"/>
        </w:rPr>
        <w:t xml:space="preserve"> </w:t>
      </w:r>
      <w:proofErr w:type="spellStart"/>
      <w:r w:rsidRPr="00B0768C">
        <w:rPr>
          <w:color w:val="000000"/>
          <w:sz w:val="22"/>
          <w:szCs w:val="22"/>
          <w:lang w:eastAsia="zh-CN"/>
        </w:rPr>
        <w:t>maradványkimutatás</w:t>
      </w:r>
      <w:proofErr w:type="spellEnd"/>
      <w:r w:rsidRPr="00B0768C">
        <w:rPr>
          <w:color w:val="000000"/>
          <w:sz w:val="22"/>
          <w:szCs w:val="22"/>
          <w:lang w:eastAsia="zh-CN"/>
        </w:rPr>
        <w:t xml:space="preserve"> a 11. mellékletben </w:t>
      </w:r>
    </w:p>
    <w:p w:rsidR="00B0768C" w:rsidRPr="00B0768C" w:rsidRDefault="00B0768C" w:rsidP="00B0768C">
      <w:pPr>
        <w:suppressAutoHyphens/>
        <w:jc w:val="both"/>
        <w:rPr>
          <w:smallCaps/>
          <w:sz w:val="22"/>
          <w:szCs w:val="22"/>
          <w:lang w:eastAsia="zh-CN"/>
        </w:rPr>
      </w:pPr>
      <w:proofErr w:type="gramStart"/>
      <w:r w:rsidRPr="00B0768C">
        <w:rPr>
          <w:color w:val="000000"/>
          <w:sz w:val="22"/>
          <w:szCs w:val="22"/>
          <w:lang w:eastAsia="zh-CN"/>
        </w:rPr>
        <w:t>foglaltaknak</w:t>
      </w:r>
      <w:proofErr w:type="gramEnd"/>
      <w:r w:rsidRPr="00B0768C">
        <w:rPr>
          <w:color w:val="000000"/>
          <w:sz w:val="22"/>
          <w:szCs w:val="22"/>
          <w:lang w:eastAsia="zh-CN"/>
        </w:rPr>
        <w:t xml:space="preserve"> megfelelően fogadja el.</w:t>
      </w:r>
    </w:p>
    <w:p w:rsidR="00B0768C" w:rsidRPr="00B0768C" w:rsidRDefault="00B0768C" w:rsidP="00B0768C">
      <w:pPr>
        <w:suppressAutoHyphens/>
        <w:jc w:val="both"/>
        <w:rPr>
          <w:color w:val="000000"/>
          <w:sz w:val="22"/>
          <w:szCs w:val="22"/>
          <w:lang w:eastAsia="zh-CN"/>
        </w:rPr>
      </w:pPr>
    </w:p>
    <w:p w:rsidR="00B0768C" w:rsidRPr="00B0768C" w:rsidRDefault="00B0768C" w:rsidP="00B0768C">
      <w:pPr>
        <w:keepNext/>
        <w:suppressAutoHyphens/>
        <w:jc w:val="center"/>
        <w:rPr>
          <w:smallCaps/>
          <w:sz w:val="22"/>
          <w:szCs w:val="22"/>
          <w:lang w:eastAsia="zh-CN"/>
        </w:rPr>
      </w:pPr>
      <w:r w:rsidRPr="00B0768C">
        <w:rPr>
          <w:b/>
          <w:color w:val="000000"/>
          <w:sz w:val="22"/>
          <w:szCs w:val="22"/>
          <w:lang w:eastAsia="zh-CN"/>
        </w:rPr>
        <w:t>Vagyonkimutatás</w:t>
      </w:r>
    </w:p>
    <w:p w:rsidR="00B0768C" w:rsidRPr="00B0768C" w:rsidRDefault="00B0768C" w:rsidP="00B0768C">
      <w:pPr>
        <w:suppressAutoHyphens/>
        <w:jc w:val="center"/>
        <w:rPr>
          <w:smallCaps/>
          <w:sz w:val="22"/>
          <w:szCs w:val="22"/>
          <w:lang w:eastAsia="zh-CN"/>
        </w:rPr>
      </w:pPr>
      <w:r w:rsidRPr="00B0768C">
        <w:rPr>
          <w:b/>
          <w:color w:val="000000"/>
          <w:sz w:val="22"/>
          <w:szCs w:val="22"/>
          <w:lang w:eastAsia="zh-CN"/>
        </w:rPr>
        <w:t>6. §</w:t>
      </w:r>
    </w:p>
    <w:p w:rsidR="00B0768C" w:rsidRPr="00B0768C" w:rsidRDefault="00B0768C" w:rsidP="00B0768C">
      <w:pPr>
        <w:suppressAutoHyphens/>
        <w:jc w:val="center"/>
        <w:rPr>
          <w:b/>
          <w:color w:val="000000"/>
          <w:sz w:val="22"/>
          <w:szCs w:val="22"/>
          <w:lang w:eastAsia="zh-CN"/>
        </w:rPr>
      </w:pPr>
    </w:p>
    <w:p w:rsidR="00B0768C" w:rsidRPr="00B0768C" w:rsidRDefault="00B0768C" w:rsidP="00B0768C">
      <w:pPr>
        <w:suppressAutoHyphens/>
        <w:jc w:val="both"/>
        <w:rPr>
          <w:smallCaps/>
          <w:sz w:val="22"/>
          <w:szCs w:val="22"/>
          <w:lang w:eastAsia="zh-CN"/>
        </w:rPr>
      </w:pPr>
      <w:r w:rsidRPr="00B0768C">
        <w:rPr>
          <w:color w:val="000000"/>
          <w:sz w:val="22"/>
          <w:szCs w:val="22"/>
          <w:lang w:eastAsia="zh-CN"/>
        </w:rPr>
        <w:t>A Képviselő-testület az Önkormányzat</w:t>
      </w:r>
    </w:p>
    <w:p w:rsidR="00B0768C" w:rsidRPr="00B0768C" w:rsidRDefault="00B0768C" w:rsidP="00B0768C">
      <w:pPr>
        <w:suppressAutoHyphens/>
        <w:jc w:val="both"/>
        <w:rPr>
          <w:smallCaps/>
          <w:sz w:val="22"/>
          <w:szCs w:val="22"/>
          <w:lang w:eastAsia="zh-CN"/>
        </w:rPr>
      </w:pPr>
      <w:proofErr w:type="gramStart"/>
      <w:r w:rsidRPr="00B0768C">
        <w:rPr>
          <w:color w:val="000000"/>
          <w:sz w:val="22"/>
          <w:szCs w:val="22"/>
          <w:lang w:eastAsia="zh-CN"/>
        </w:rPr>
        <w:t>a</w:t>
      </w:r>
      <w:proofErr w:type="gramEnd"/>
      <w:r w:rsidRPr="00B0768C">
        <w:rPr>
          <w:color w:val="000000"/>
          <w:sz w:val="22"/>
          <w:szCs w:val="22"/>
          <w:lang w:eastAsia="zh-CN"/>
        </w:rPr>
        <w:t>) vagyonkimutatását a 13/A., 13/B., 13/C. és 13/D. mellékletekben</w:t>
      </w:r>
    </w:p>
    <w:p w:rsidR="00B0768C" w:rsidRPr="00B0768C" w:rsidRDefault="00B0768C" w:rsidP="00B0768C">
      <w:pPr>
        <w:suppressAutoHyphens/>
        <w:jc w:val="both"/>
        <w:rPr>
          <w:smallCaps/>
          <w:sz w:val="22"/>
          <w:szCs w:val="22"/>
          <w:lang w:eastAsia="zh-CN"/>
        </w:rPr>
      </w:pPr>
      <w:r w:rsidRPr="00B0768C">
        <w:rPr>
          <w:color w:val="000000"/>
          <w:sz w:val="22"/>
          <w:szCs w:val="22"/>
          <w:lang w:eastAsia="zh-CN"/>
        </w:rPr>
        <w:t>b) az eszközök értékvesztésének alakulását a 15. mellékletben</w:t>
      </w:r>
    </w:p>
    <w:p w:rsidR="00B0768C" w:rsidRPr="00B0768C" w:rsidRDefault="00B0768C" w:rsidP="00B0768C">
      <w:pPr>
        <w:suppressAutoHyphens/>
        <w:jc w:val="both"/>
        <w:rPr>
          <w:smallCaps/>
          <w:sz w:val="22"/>
          <w:szCs w:val="22"/>
          <w:lang w:eastAsia="zh-CN"/>
        </w:rPr>
      </w:pPr>
      <w:proofErr w:type="gramStart"/>
      <w:r w:rsidRPr="00B0768C">
        <w:rPr>
          <w:color w:val="000000"/>
          <w:sz w:val="22"/>
          <w:szCs w:val="22"/>
          <w:lang w:eastAsia="zh-CN"/>
        </w:rPr>
        <w:t>foglaltak</w:t>
      </w:r>
      <w:proofErr w:type="gramEnd"/>
      <w:r w:rsidRPr="00B0768C">
        <w:rPr>
          <w:color w:val="000000"/>
          <w:sz w:val="22"/>
          <w:szCs w:val="22"/>
          <w:lang w:eastAsia="zh-CN"/>
        </w:rPr>
        <w:t xml:space="preserve"> szerint fogadja el. </w:t>
      </w:r>
    </w:p>
    <w:p w:rsidR="00B0768C" w:rsidRPr="00B0768C" w:rsidRDefault="00B0768C" w:rsidP="00B0768C">
      <w:pPr>
        <w:suppressAutoHyphens/>
        <w:jc w:val="both"/>
        <w:rPr>
          <w:color w:val="000000"/>
          <w:sz w:val="22"/>
          <w:szCs w:val="22"/>
          <w:lang w:eastAsia="zh-CN"/>
        </w:rPr>
      </w:pPr>
    </w:p>
    <w:p w:rsidR="00B0768C" w:rsidRPr="00B0768C" w:rsidRDefault="00B0768C" w:rsidP="00B0768C">
      <w:pPr>
        <w:suppressAutoHyphens/>
        <w:jc w:val="center"/>
        <w:rPr>
          <w:smallCaps/>
          <w:sz w:val="22"/>
          <w:szCs w:val="22"/>
          <w:lang w:eastAsia="zh-CN"/>
        </w:rPr>
      </w:pPr>
      <w:r w:rsidRPr="00B0768C">
        <w:rPr>
          <w:b/>
          <w:color w:val="000000"/>
          <w:sz w:val="22"/>
          <w:szCs w:val="22"/>
          <w:lang w:eastAsia="zh-CN"/>
        </w:rPr>
        <w:t>Követelések, kötelezettségek</w:t>
      </w:r>
    </w:p>
    <w:p w:rsidR="00B0768C" w:rsidRPr="00B0768C" w:rsidRDefault="00B0768C" w:rsidP="00B0768C">
      <w:pPr>
        <w:suppressAutoHyphens/>
        <w:jc w:val="center"/>
        <w:rPr>
          <w:smallCaps/>
          <w:sz w:val="22"/>
          <w:szCs w:val="22"/>
          <w:lang w:eastAsia="zh-CN"/>
        </w:rPr>
      </w:pPr>
      <w:r w:rsidRPr="00B0768C">
        <w:rPr>
          <w:b/>
          <w:color w:val="000000"/>
          <w:sz w:val="22"/>
          <w:szCs w:val="22"/>
          <w:lang w:eastAsia="zh-CN"/>
        </w:rPr>
        <w:t>7. §</w:t>
      </w:r>
    </w:p>
    <w:p w:rsidR="00B0768C" w:rsidRPr="00B0768C" w:rsidRDefault="00B0768C" w:rsidP="00B0768C">
      <w:pPr>
        <w:suppressAutoHyphens/>
        <w:jc w:val="both"/>
        <w:rPr>
          <w:b/>
          <w:color w:val="000000"/>
          <w:sz w:val="22"/>
          <w:szCs w:val="22"/>
          <w:lang w:eastAsia="zh-CN"/>
        </w:rPr>
      </w:pPr>
    </w:p>
    <w:p w:rsidR="00B0768C" w:rsidRPr="00B0768C" w:rsidRDefault="00B0768C" w:rsidP="00B0768C">
      <w:pPr>
        <w:suppressAutoHyphens/>
        <w:jc w:val="both"/>
        <w:rPr>
          <w:smallCaps/>
          <w:sz w:val="22"/>
          <w:szCs w:val="22"/>
          <w:lang w:eastAsia="zh-CN"/>
        </w:rPr>
      </w:pPr>
      <w:r w:rsidRPr="00B0768C">
        <w:rPr>
          <w:color w:val="000000"/>
          <w:sz w:val="22"/>
          <w:szCs w:val="22"/>
          <w:lang w:eastAsia="zh-CN"/>
        </w:rPr>
        <w:t xml:space="preserve">A Képviselő-testület </w:t>
      </w:r>
    </w:p>
    <w:p w:rsidR="00B0768C" w:rsidRPr="00B0768C" w:rsidRDefault="00B0768C" w:rsidP="00B0768C">
      <w:pPr>
        <w:suppressAutoHyphens/>
        <w:jc w:val="both"/>
        <w:rPr>
          <w:smallCaps/>
          <w:sz w:val="22"/>
          <w:szCs w:val="22"/>
          <w:lang w:eastAsia="zh-CN"/>
        </w:rPr>
      </w:pPr>
      <w:proofErr w:type="gramStart"/>
      <w:r w:rsidRPr="00B0768C">
        <w:rPr>
          <w:bCs/>
          <w:color w:val="000000"/>
          <w:sz w:val="22"/>
          <w:szCs w:val="22"/>
          <w:lang w:eastAsia="zh-CN"/>
        </w:rPr>
        <w:t>a</w:t>
      </w:r>
      <w:proofErr w:type="gramEnd"/>
      <w:r w:rsidRPr="00B0768C">
        <w:rPr>
          <w:bCs/>
          <w:color w:val="000000"/>
          <w:sz w:val="22"/>
          <w:szCs w:val="22"/>
          <w:lang w:eastAsia="zh-CN"/>
        </w:rPr>
        <w:t xml:space="preserve">) </w:t>
      </w:r>
      <w:r w:rsidRPr="00B0768C">
        <w:rPr>
          <w:color w:val="000000"/>
          <w:sz w:val="22"/>
          <w:szCs w:val="22"/>
          <w:lang w:eastAsia="zh-CN"/>
        </w:rPr>
        <w:t>az Önkormányzat többéves kihatással járó döntések számszerűsítését, évenkénti bontásban, szöveges indoklással a 9. mellékletben,</w:t>
      </w:r>
    </w:p>
    <w:p w:rsidR="00B0768C" w:rsidRPr="00B0768C" w:rsidRDefault="00B0768C" w:rsidP="00B0768C">
      <w:pPr>
        <w:suppressAutoHyphens/>
        <w:jc w:val="both"/>
        <w:rPr>
          <w:smallCaps/>
          <w:sz w:val="22"/>
          <w:szCs w:val="22"/>
          <w:lang w:eastAsia="zh-CN"/>
        </w:rPr>
      </w:pPr>
      <w:r w:rsidRPr="00B0768C">
        <w:rPr>
          <w:color w:val="000000"/>
          <w:sz w:val="22"/>
          <w:szCs w:val="22"/>
          <w:lang w:eastAsia="zh-CN"/>
        </w:rPr>
        <w:t>b</w:t>
      </w:r>
      <w:r w:rsidRPr="00B0768C">
        <w:rPr>
          <w:bCs/>
          <w:color w:val="000000"/>
          <w:sz w:val="22"/>
          <w:szCs w:val="22"/>
          <w:lang w:eastAsia="zh-CN"/>
        </w:rPr>
        <w:t xml:space="preserve">) </w:t>
      </w:r>
      <w:r w:rsidRPr="00B0768C">
        <w:rPr>
          <w:color w:val="000000"/>
          <w:sz w:val="22"/>
          <w:szCs w:val="22"/>
          <w:lang w:eastAsia="zh-CN"/>
        </w:rPr>
        <w:t>az Önkormányzati hitelek és nyújtott kölcsönök állományát, lejárat, hitelezők/kötelezettek és eszköz részletezettsége szerint; a Magyarország gazdasági stabilitásáról szóló 2011. évi CXCIV. törvény 3. § (1) bekezdése szerinti adósságot keletkeztető ügyleteket és kezességvállalásokat, valamint saját bevételeket a 9. mellékletben,</w:t>
      </w:r>
    </w:p>
    <w:p w:rsidR="00B0768C" w:rsidRPr="00B0768C" w:rsidRDefault="00B0768C" w:rsidP="00B0768C">
      <w:pPr>
        <w:suppressAutoHyphens/>
        <w:jc w:val="both"/>
        <w:rPr>
          <w:smallCaps/>
          <w:sz w:val="22"/>
          <w:szCs w:val="22"/>
          <w:lang w:eastAsia="zh-CN"/>
        </w:rPr>
      </w:pPr>
      <w:r w:rsidRPr="00B0768C">
        <w:rPr>
          <w:color w:val="000000"/>
          <w:sz w:val="22"/>
          <w:szCs w:val="22"/>
          <w:lang w:eastAsia="zh-CN"/>
        </w:rPr>
        <w:t>c</w:t>
      </w:r>
      <w:r w:rsidRPr="00B0768C">
        <w:rPr>
          <w:bCs/>
          <w:color w:val="000000"/>
          <w:sz w:val="22"/>
          <w:szCs w:val="22"/>
          <w:lang w:eastAsia="zh-CN"/>
        </w:rPr>
        <w:t xml:space="preserve">) az Önkormányzat adósságot keletkeztető fejlesztési céljait a </w:t>
      </w:r>
      <w:r w:rsidRPr="00B0768C">
        <w:rPr>
          <w:color w:val="000000"/>
          <w:sz w:val="22"/>
          <w:szCs w:val="22"/>
          <w:lang w:eastAsia="zh-CN"/>
        </w:rPr>
        <w:t>10. mellékletben</w:t>
      </w:r>
    </w:p>
    <w:p w:rsidR="00B0768C" w:rsidRPr="00B0768C" w:rsidRDefault="00B0768C" w:rsidP="00B0768C">
      <w:pPr>
        <w:suppressAutoHyphens/>
        <w:jc w:val="both"/>
        <w:rPr>
          <w:smallCaps/>
          <w:sz w:val="22"/>
          <w:szCs w:val="22"/>
          <w:lang w:eastAsia="zh-CN"/>
        </w:rPr>
      </w:pPr>
      <w:proofErr w:type="gramStart"/>
      <w:r w:rsidRPr="00B0768C">
        <w:rPr>
          <w:color w:val="000000"/>
          <w:sz w:val="22"/>
          <w:szCs w:val="22"/>
          <w:lang w:eastAsia="zh-CN"/>
        </w:rPr>
        <w:t>foglaltaknak</w:t>
      </w:r>
      <w:proofErr w:type="gramEnd"/>
      <w:r w:rsidRPr="00B0768C">
        <w:rPr>
          <w:color w:val="000000"/>
          <w:sz w:val="22"/>
          <w:szCs w:val="22"/>
          <w:lang w:eastAsia="zh-CN"/>
        </w:rPr>
        <w:t xml:space="preserve"> megfelelően fogadja el.</w:t>
      </w:r>
    </w:p>
    <w:p w:rsidR="00B0768C" w:rsidRPr="00B0768C" w:rsidRDefault="00B0768C" w:rsidP="00B0768C">
      <w:pPr>
        <w:suppressAutoHyphens/>
        <w:jc w:val="both"/>
        <w:rPr>
          <w:color w:val="000000"/>
          <w:sz w:val="22"/>
          <w:szCs w:val="22"/>
          <w:lang w:eastAsia="zh-CN"/>
        </w:rPr>
      </w:pPr>
    </w:p>
    <w:p w:rsidR="00B0768C" w:rsidRPr="00B0768C" w:rsidRDefault="00B0768C" w:rsidP="00B0768C">
      <w:pPr>
        <w:keepNext/>
        <w:suppressAutoHyphens/>
        <w:jc w:val="center"/>
        <w:rPr>
          <w:smallCaps/>
          <w:sz w:val="22"/>
          <w:szCs w:val="22"/>
          <w:lang w:eastAsia="zh-CN"/>
        </w:rPr>
      </w:pPr>
      <w:r w:rsidRPr="00B0768C">
        <w:rPr>
          <w:b/>
          <w:color w:val="000000"/>
          <w:sz w:val="22"/>
          <w:szCs w:val="22"/>
          <w:lang w:eastAsia="zh-CN"/>
        </w:rPr>
        <w:t>Záró rendelkezés</w:t>
      </w:r>
    </w:p>
    <w:p w:rsidR="00B0768C" w:rsidRPr="00B0768C" w:rsidRDefault="00B0768C" w:rsidP="00B0768C">
      <w:pPr>
        <w:suppressAutoHyphens/>
        <w:jc w:val="center"/>
        <w:rPr>
          <w:smallCaps/>
          <w:sz w:val="22"/>
          <w:szCs w:val="22"/>
          <w:lang w:eastAsia="zh-CN"/>
        </w:rPr>
      </w:pPr>
      <w:r w:rsidRPr="00B0768C">
        <w:rPr>
          <w:b/>
          <w:color w:val="000000"/>
          <w:sz w:val="22"/>
          <w:szCs w:val="22"/>
          <w:lang w:eastAsia="zh-CN"/>
        </w:rPr>
        <w:t>8. §</w:t>
      </w:r>
    </w:p>
    <w:p w:rsidR="00B0768C" w:rsidRPr="00B0768C" w:rsidRDefault="00B0768C" w:rsidP="00B0768C">
      <w:pPr>
        <w:suppressAutoHyphens/>
        <w:jc w:val="center"/>
        <w:rPr>
          <w:b/>
          <w:color w:val="000000"/>
          <w:sz w:val="22"/>
          <w:szCs w:val="22"/>
          <w:lang w:eastAsia="zh-CN"/>
        </w:rPr>
      </w:pPr>
    </w:p>
    <w:p w:rsidR="00B0768C" w:rsidRPr="00B0768C" w:rsidRDefault="00B0768C" w:rsidP="00B0768C">
      <w:pPr>
        <w:suppressAutoHyphens/>
        <w:jc w:val="both"/>
        <w:rPr>
          <w:color w:val="000000"/>
          <w:sz w:val="22"/>
          <w:szCs w:val="22"/>
          <w:lang w:eastAsia="zh-CN"/>
        </w:rPr>
      </w:pPr>
      <w:r w:rsidRPr="00B0768C">
        <w:rPr>
          <w:color w:val="000000"/>
          <w:sz w:val="22"/>
          <w:szCs w:val="22"/>
          <w:lang w:eastAsia="zh-CN"/>
        </w:rPr>
        <w:t>Ez a rendelet a kihirdetését követő napon lép hatályba</w:t>
      </w:r>
    </w:p>
    <w:p w:rsidR="00B0768C" w:rsidRDefault="00B0768C" w:rsidP="00B0768C">
      <w:pPr>
        <w:jc w:val="both"/>
        <w:rPr>
          <w:bCs/>
          <w:sz w:val="22"/>
          <w:szCs w:val="22"/>
        </w:rPr>
      </w:pPr>
    </w:p>
    <w:p w:rsidR="00B0768C" w:rsidRDefault="00B0768C" w:rsidP="00B0768C">
      <w:pPr>
        <w:jc w:val="both"/>
        <w:rPr>
          <w:bCs/>
          <w:sz w:val="22"/>
          <w:szCs w:val="22"/>
        </w:rPr>
      </w:pPr>
    </w:p>
    <w:p w:rsidR="00B0768C" w:rsidRDefault="00B0768C" w:rsidP="00B0768C">
      <w:pPr>
        <w:jc w:val="both"/>
        <w:rPr>
          <w:bCs/>
          <w:sz w:val="22"/>
          <w:szCs w:val="22"/>
        </w:rPr>
      </w:pPr>
    </w:p>
    <w:p w:rsidR="00B0768C" w:rsidRDefault="00B0768C" w:rsidP="00B0768C">
      <w:pPr>
        <w:jc w:val="both"/>
        <w:rPr>
          <w:bCs/>
          <w:sz w:val="22"/>
          <w:szCs w:val="22"/>
        </w:rPr>
      </w:pPr>
    </w:p>
    <w:p w:rsidR="00B0768C" w:rsidRDefault="00B0768C" w:rsidP="00B0768C">
      <w:pPr>
        <w:jc w:val="both"/>
        <w:rPr>
          <w:bCs/>
          <w:sz w:val="22"/>
          <w:szCs w:val="22"/>
        </w:rPr>
      </w:pPr>
    </w:p>
    <w:p w:rsidR="00B0768C" w:rsidRDefault="00B0768C" w:rsidP="00B0768C">
      <w:pPr>
        <w:jc w:val="both"/>
        <w:rPr>
          <w:bCs/>
          <w:sz w:val="22"/>
          <w:szCs w:val="22"/>
        </w:rPr>
      </w:pPr>
    </w:p>
    <w:p w:rsidR="00B0768C" w:rsidRPr="00A65EDB" w:rsidRDefault="00B0768C" w:rsidP="00B0768C">
      <w:pPr>
        <w:jc w:val="both"/>
        <w:rPr>
          <w:sz w:val="22"/>
          <w:szCs w:val="22"/>
        </w:rPr>
      </w:pPr>
    </w:p>
    <w:p w:rsidR="00B0768C" w:rsidRPr="00A65EDB" w:rsidRDefault="00B0768C" w:rsidP="00B0768C">
      <w:pPr>
        <w:jc w:val="both"/>
        <w:rPr>
          <w:sz w:val="22"/>
          <w:szCs w:val="22"/>
        </w:rPr>
      </w:pPr>
      <w:r w:rsidRPr="00A65EDB">
        <w:rPr>
          <w:sz w:val="22"/>
          <w:szCs w:val="22"/>
        </w:rPr>
        <w:t xml:space="preserve">Domonyi László </w:t>
      </w:r>
      <w:r w:rsidRPr="00A65EDB">
        <w:rPr>
          <w:sz w:val="22"/>
          <w:szCs w:val="22"/>
        </w:rPr>
        <w:tab/>
      </w:r>
      <w:r w:rsidRPr="00A65EDB">
        <w:rPr>
          <w:sz w:val="22"/>
          <w:szCs w:val="22"/>
        </w:rPr>
        <w:tab/>
      </w:r>
      <w:r w:rsidRPr="00A65EDB">
        <w:rPr>
          <w:sz w:val="22"/>
          <w:szCs w:val="22"/>
        </w:rPr>
        <w:tab/>
      </w:r>
      <w:r w:rsidRPr="00A65EDB">
        <w:rPr>
          <w:sz w:val="22"/>
          <w:szCs w:val="22"/>
        </w:rPr>
        <w:tab/>
      </w:r>
      <w:r w:rsidRPr="00A65EDB">
        <w:rPr>
          <w:sz w:val="22"/>
          <w:szCs w:val="22"/>
        </w:rPr>
        <w:tab/>
      </w:r>
      <w:r w:rsidRPr="00A65EDB">
        <w:rPr>
          <w:sz w:val="22"/>
          <w:szCs w:val="22"/>
        </w:rPr>
        <w:tab/>
      </w:r>
      <w:r w:rsidRPr="00A65EDB">
        <w:rPr>
          <w:sz w:val="22"/>
          <w:szCs w:val="22"/>
        </w:rPr>
        <w:tab/>
      </w:r>
      <w:r w:rsidRPr="00A65EDB">
        <w:rPr>
          <w:sz w:val="22"/>
          <w:szCs w:val="22"/>
        </w:rPr>
        <w:tab/>
        <w:t xml:space="preserve">dr. Turán Csaba </w:t>
      </w:r>
    </w:p>
    <w:p w:rsidR="00B0768C" w:rsidRPr="00A65EDB" w:rsidRDefault="00B0768C" w:rsidP="00B0768C">
      <w:pPr>
        <w:jc w:val="both"/>
        <w:rPr>
          <w:sz w:val="22"/>
          <w:szCs w:val="22"/>
        </w:rPr>
      </w:pPr>
      <w:r w:rsidRPr="00A65EDB">
        <w:rPr>
          <w:sz w:val="22"/>
          <w:szCs w:val="22"/>
        </w:rPr>
        <w:t xml:space="preserve">  </w:t>
      </w:r>
      <w:proofErr w:type="gramStart"/>
      <w:r w:rsidRPr="00A65EDB">
        <w:rPr>
          <w:sz w:val="22"/>
          <w:szCs w:val="22"/>
        </w:rPr>
        <w:t>polgármester</w:t>
      </w:r>
      <w:proofErr w:type="gramEnd"/>
      <w:r w:rsidRPr="00A65EDB">
        <w:rPr>
          <w:sz w:val="22"/>
          <w:szCs w:val="22"/>
        </w:rPr>
        <w:tab/>
      </w:r>
      <w:r w:rsidRPr="00A65EDB">
        <w:rPr>
          <w:sz w:val="22"/>
          <w:szCs w:val="22"/>
        </w:rPr>
        <w:tab/>
      </w:r>
      <w:r w:rsidRPr="00A65EDB">
        <w:rPr>
          <w:sz w:val="22"/>
          <w:szCs w:val="22"/>
        </w:rPr>
        <w:tab/>
      </w:r>
      <w:r w:rsidRPr="00A65EDB">
        <w:rPr>
          <w:sz w:val="22"/>
          <w:szCs w:val="22"/>
        </w:rPr>
        <w:tab/>
      </w:r>
      <w:r w:rsidRPr="00A65EDB">
        <w:rPr>
          <w:sz w:val="22"/>
          <w:szCs w:val="22"/>
        </w:rPr>
        <w:tab/>
      </w:r>
      <w:r w:rsidRPr="00A65EDB">
        <w:rPr>
          <w:sz w:val="22"/>
          <w:szCs w:val="22"/>
        </w:rPr>
        <w:tab/>
      </w:r>
      <w:r w:rsidRPr="00A65EDB">
        <w:rPr>
          <w:sz w:val="22"/>
          <w:szCs w:val="22"/>
        </w:rPr>
        <w:tab/>
      </w:r>
      <w:r w:rsidRPr="00A65EDB">
        <w:rPr>
          <w:sz w:val="22"/>
          <w:szCs w:val="22"/>
        </w:rPr>
        <w:tab/>
        <w:t xml:space="preserve">                   jegyző</w:t>
      </w:r>
    </w:p>
    <w:p w:rsidR="00B0768C" w:rsidRPr="00A65EDB" w:rsidRDefault="00B0768C" w:rsidP="00B0768C">
      <w:pPr>
        <w:jc w:val="both"/>
        <w:rPr>
          <w:sz w:val="22"/>
          <w:szCs w:val="22"/>
        </w:rPr>
      </w:pPr>
    </w:p>
    <w:p w:rsidR="00B0768C" w:rsidRPr="00A65EDB" w:rsidRDefault="00B0768C" w:rsidP="00B0768C">
      <w:pPr>
        <w:jc w:val="both"/>
        <w:rPr>
          <w:sz w:val="22"/>
          <w:szCs w:val="22"/>
        </w:rPr>
      </w:pPr>
    </w:p>
    <w:p w:rsidR="00B0768C" w:rsidRPr="00A65EDB" w:rsidRDefault="00B0768C" w:rsidP="00B0768C">
      <w:pPr>
        <w:ind w:left="1276" w:hanging="1276"/>
        <w:jc w:val="both"/>
        <w:rPr>
          <w:i/>
          <w:sz w:val="22"/>
          <w:szCs w:val="22"/>
        </w:rPr>
      </w:pPr>
      <w:r w:rsidRPr="00A65EDB">
        <w:rPr>
          <w:i/>
          <w:sz w:val="22"/>
          <w:szCs w:val="22"/>
          <w:u w:val="single"/>
        </w:rPr>
        <w:t>ZÁRADÉK:</w:t>
      </w:r>
      <w:r w:rsidRPr="00A65EDB">
        <w:rPr>
          <w:i/>
          <w:sz w:val="22"/>
          <w:szCs w:val="22"/>
        </w:rPr>
        <w:t xml:space="preserve"> </w:t>
      </w:r>
      <w:r w:rsidRPr="00A65EDB">
        <w:rPr>
          <w:i/>
          <w:sz w:val="22"/>
          <w:szCs w:val="22"/>
        </w:rPr>
        <w:tab/>
        <w:t xml:space="preserve">Ez a rendelet az </w:t>
      </w:r>
      <w:proofErr w:type="spellStart"/>
      <w:r w:rsidRPr="00A65EDB">
        <w:rPr>
          <w:i/>
          <w:sz w:val="22"/>
          <w:szCs w:val="22"/>
        </w:rPr>
        <w:t>SzMSz</w:t>
      </w:r>
      <w:proofErr w:type="spellEnd"/>
      <w:r w:rsidRPr="00A65EDB">
        <w:rPr>
          <w:i/>
          <w:sz w:val="22"/>
          <w:szCs w:val="22"/>
        </w:rPr>
        <w:t xml:space="preserve"> 36. §. (2) bekezdése alapján 2018. </w:t>
      </w:r>
      <w:r w:rsidR="00332381">
        <w:rPr>
          <w:i/>
          <w:sz w:val="22"/>
          <w:szCs w:val="22"/>
        </w:rPr>
        <w:t>máj</w:t>
      </w:r>
      <w:r w:rsidR="00C2794D">
        <w:rPr>
          <w:i/>
          <w:sz w:val="22"/>
          <w:szCs w:val="22"/>
        </w:rPr>
        <w:t>us 30</w:t>
      </w:r>
      <w:r w:rsidRPr="00A65EDB">
        <w:rPr>
          <w:i/>
          <w:sz w:val="22"/>
          <w:szCs w:val="22"/>
        </w:rPr>
        <w:t>. napján lett kihirdetve.</w:t>
      </w:r>
    </w:p>
    <w:p w:rsidR="00B0768C" w:rsidRPr="00A65EDB" w:rsidRDefault="00B0768C" w:rsidP="00B0768C">
      <w:pPr>
        <w:tabs>
          <w:tab w:val="left" w:pos="3345"/>
        </w:tabs>
        <w:rPr>
          <w:i/>
          <w:sz w:val="22"/>
          <w:szCs w:val="22"/>
        </w:rPr>
      </w:pPr>
    </w:p>
    <w:p w:rsidR="00B0768C" w:rsidRDefault="00B0768C" w:rsidP="00B0768C">
      <w:pPr>
        <w:rPr>
          <w:i/>
          <w:sz w:val="22"/>
          <w:szCs w:val="22"/>
        </w:rPr>
      </w:pPr>
    </w:p>
    <w:p w:rsidR="00B0768C" w:rsidRPr="00A65EDB" w:rsidRDefault="00B0768C" w:rsidP="00B0768C">
      <w:pPr>
        <w:rPr>
          <w:i/>
          <w:sz w:val="22"/>
          <w:szCs w:val="22"/>
        </w:rPr>
      </w:pPr>
      <w:r w:rsidRPr="00A65EDB">
        <w:rPr>
          <w:i/>
          <w:sz w:val="22"/>
          <w:szCs w:val="22"/>
        </w:rPr>
        <w:t xml:space="preserve">Kiskőrös, 2018. </w:t>
      </w:r>
      <w:r w:rsidR="00C2794D">
        <w:rPr>
          <w:i/>
          <w:sz w:val="22"/>
          <w:szCs w:val="22"/>
        </w:rPr>
        <w:t>május 30</w:t>
      </w:r>
      <w:r w:rsidR="00332381">
        <w:rPr>
          <w:i/>
          <w:sz w:val="22"/>
          <w:szCs w:val="22"/>
        </w:rPr>
        <w:t>.</w:t>
      </w:r>
    </w:p>
    <w:p w:rsidR="00B0768C" w:rsidRPr="00A65EDB" w:rsidRDefault="00B0768C" w:rsidP="00B0768C">
      <w:pPr>
        <w:tabs>
          <w:tab w:val="left" w:pos="-4962"/>
        </w:tabs>
        <w:ind w:left="6946"/>
        <w:jc w:val="center"/>
        <w:rPr>
          <w:i/>
          <w:sz w:val="22"/>
          <w:szCs w:val="22"/>
        </w:rPr>
      </w:pPr>
    </w:p>
    <w:p w:rsidR="00B0768C" w:rsidRDefault="00B0768C" w:rsidP="00B0768C">
      <w:pPr>
        <w:tabs>
          <w:tab w:val="left" w:pos="-4962"/>
        </w:tabs>
        <w:ind w:left="6946"/>
        <w:jc w:val="center"/>
        <w:rPr>
          <w:i/>
          <w:sz w:val="22"/>
          <w:szCs w:val="22"/>
        </w:rPr>
      </w:pPr>
      <w:proofErr w:type="gramStart"/>
      <w:r w:rsidRPr="00A65EDB">
        <w:rPr>
          <w:i/>
          <w:sz w:val="22"/>
          <w:szCs w:val="22"/>
        </w:rPr>
        <w:t>dr.</w:t>
      </w:r>
      <w:proofErr w:type="gramEnd"/>
      <w:r w:rsidRPr="00A65EDB">
        <w:rPr>
          <w:i/>
          <w:sz w:val="22"/>
          <w:szCs w:val="22"/>
        </w:rPr>
        <w:t xml:space="preserve"> Turán Csaba</w:t>
      </w:r>
    </w:p>
    <w:p w:rsidR="00B0768C" w:rsidRPr="00A65EDB" w:rsidRDefault="00B0768C" w:rsidP="00B0768C">
      <w:pPr>
        <w:tabs>
          <w:tab w:val="left" w:pos="-4962"/>
        </w:tabs>
        <w:ind w:left="6946"/>
        <w:jc w:val="center"/>
        <w:rPr>
          <w:i/>
          <w:sz w:val="22"/>
          <w:szCs w:val="22"/>
        </w:rPr>
      </w:pPr>
      <w:proofErr w:type="gramStart"/>
      <w:r>
        <w:rPr>
          <w:i/>
          <w:sz w:val="22"/>
          <w:szCs w:val="22"/>
        </w:rPr>
        <w:t>jegyző</w:t>
      </w:r>
      <w:proofErr w:type="gramEnd"/>
    </w:p>
    <w:p w:rsidR="00B0768C" w:rsidRDefault="00B0768C"/>
    <w:sectPr w:rsidR="00B0768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8D3" w:rsidRDefault="004A68D3" w:rsidP="00B0768C">
      <w:r>
        <w:separator/>
      </w:r>
    </w:p>
  </w:endnote>
  <w:endnote w:type="continuationSeparator" w:id="0">
    <w:p w:rsidR="004A68D3" w:rsidRDefault="004A68D3" w:rsidP="00B07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8D3" w:rsidRDefault="004A68D3" w:rsidP="00B0768C">
      <w:r>
        <w:separator/>
      </w:r>
    </w:p>
  </w:footnote>
  <w:footnote w:type="continuationSeparator" w:id="0">
    <w:p w:rsidR="004A68D3" w:rsidRDefault="004A68D3" w:rsidP="00B076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68C"/>
    <w:rsid w:val="000E15F3"/>
    <w:rsid w:val="00332381"/>
    <w:rsid w:val="003C271B"/>
    <w:rsid w:val="004A68D3"/>
    <w:rsid w:val="00514F0E"/>
    <w:rsid w:val="00B0768C"/>
    <w:rsid w:val="00C2794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C62F65-A2AD-453C-B192-3441CF484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0768C"/>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0768C"/>
    <w:pPr>
      <w:tabs>
        <w:tab w:val="center" w:pos="4536"/>
        <w:tab w:val="right" w:pos="9072"/>
      </w:tabs>
    </w:pPr>
  </w:style>
  <w:style w:type="character" w:customStyle="1" w:styleId="lfejChar">
    <w:name w:val="Élőfej Char"/>
    <w:basedOn w:val="Bekezdsalapbettpusa"/>
    <w:link w:val="lfej"/>
    <w:uiPriority w:val="99"/>
    <w:rsid w:val="00B0768C"/>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B0768C"/>
    <w:pPr>
      <w:tabs>
        <w:tab w:val="center" w:pos="4536"/>
        <w:tab w:val="right" w:pos="9072"/>
      </w:tabs>
    </w:pPr>
  </w:style>
  <w:style w:type="character" w:customStyle="1" w:styleId="llbChar">
    <w:name w:val="Élőláb Char"/>
    <w:basedOn w:val="Bekezdsalapbettpusa"/>
    <w:link w:val="llb"/>
    <w:uiPriority w:val="99"/>
    <w:rsid w:val="00B0768C"/>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486</Words>
  <Characters>3360</Characters>
  <Application>Microsoft Office Word</Application>
  <DocSecurity>0</DocSecurity>
  <Lines>28</Lines>
  <Paragraphs>7</Paragraphs>
  <ScaleCrop>false</ScaleCrop>
  <Company/>
  <LinksUpToDate>false</LinksUpToDate>
  <CharactersWithSpaces>3839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Lucza Alexandra</dc:creator>
  <cp:keywords/>
  <dc:description/>
  <cp:lastModifiedBy>Lucza Alexandra</cp:lastModifiedBy>
  <cp:revision>7</cp:revision>
  <dcterms:created xsi:type="dcterms:W3CDTF">2018-05-25T09:26:00Z</dcterms:created>
  <dcterms:modified xsi:type="dcterms:W3CDTF">2018-05-25T09:30:00Z</dcterms:modified>
</cp:coreProperties>
</file>