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E1C" w:rsidRPr="0094702C" w:rsidRDefault="009203C2" w:rsidP="004D0E1C">
      <w:pPr>
        <w:pStyle w:val="Cm"/>
        <w:numPr>
          <w:ilvl w:val="0"/>
          <w:numId w:val="36"/>
        </w:numPr>
        <w:jc w:val="right"/>
        <w:outlineLvl w:val="0"/>
        <w:rPr>
          <w:b w:val="0"/>
          <w:i/>
          <w:sz w:val="22"/>
          <w:szCs w:val="22"/>
        </w:rPr>
      </w:pPr>
      <w:r>
        <w:rPr>
          <w:b w:val="0"/>
          <w:i/>
          <w:sz w:val="22"/>
          <w:szCs w:val="22"/>
        </w:rPr>
        <w:t>melléklet a 146</w:t>
      </w:r>
      <w:bookmarkStart w:id="0" w:name="_GoBack"/>
      <w:bookmarkEnd w:id="0"/>
      <w:r w:rsidR="004D0E1C" w:rsidRPr="0094702C">
        <w:rPr>
          <w:b w:val="0"/>
          <w:i/>
          <w:sz w:val="22"/>
          <w:szCs w:val="22"/>
        </w:rPr>
        <w:t>/2018. sz. képv. test. határozathoz</w:t>
      </w:r>
    </w:p>
    <w:p w:rsidR="004D0E1C" w:rsidRDefault="004D0E1C" w:rsidP="000958A4">
      <w:pPr>
        <w:suppressAutoHyphens/>
        <w:jc w:val="center"/>
        <w:rPr>
          <w:b/>
          <w:sz w:val="28"/>
          <w:szCs w:val="28"/>
        </w:rPr>
      </w:pPr>
    </w:p>
    <w:p w:rsidR="004D0E1C" w:rsidRDefault="004D0E1C" w:rsidP="000958A4">
      <w:pPr>
        <w:suppressAutoHyphens/>
        <w:jc w:val="center"/>
        <w:rPr>
          <w:b/>
          <w:sz w:val="28"/>
          <w:szCs w:val="28"/>
        </w:rPr>
      </w:pPr>
    </w:p>
    <w:p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 xml:space="preserve">KŐRÖSSZOLG </w:t>
      </w:r>
    </w:p>
    <w:p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</w:p>
    <w:p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 xml:space="preserve">Kiskőrösi Önkormányzat Településüzemeltetési Szolgáltató </w:t>
      </w:r>
    </w:p>
    <w:p w:rsidR="000958A4" w:rsidRPr="000958A4" w:rsidRDefault="000958A4" w:rsidP="000958A4">
      <w:pPr>
        <w:suppressAutoHyphens/>
        <w:jc w:val="center"/>
        <w:rPr>
          <w:b/>
          <w:sz w:val="28"/>
          <w:szCs w:val="28"/>
        </w:rPr>
      </w:pPr>
    </w:p>
    <w:p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Közhasznú Nonprofit</w:t>
      </w:r>
    </w:p>
    <w:p w:rsidR="000958A4" w:rsidRPr="000958A4" w:rsidRDefault="000958A4" w:rsidP="000958A4">
      <w:pPr>
        <w:jc w:val="center"/>
        <w:rPr>
          <w:b/>
          <w:sz w:val="28"/>
          <w:szCs w:val="28"/>
        </w:rPr>
      </w:pPr>
    </w:p>
    <w:p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Korlátolt Felelősségű Társaság</w:t>
      </w:r>
    </w:p>
    <w:p w:rsidR="000958A4" w:rsidRPr="000958A4" w:rsidRDefault="000958A4" w:rsidP="000958A4">
      <w:pPr>
        <w:jc w:val="center"/>
        <w:rPr>
          <w:sz w:val="28"/>
          <w:szCs w:val="28"/>
        </w:rPr>
      </w:pPr>
    </w:p>
    <w:p w:rsidR="000958A4" w:rsidRPr="000958A4" w:rsidRDefault="000958A4" w:rsidP="000958A4">
      <w:pPr>
        <w:jc w:val="center"/>
        <w:rPr>
          <w:b/>
          <w:i/>
          <w:sz w:val="28"/>
          <w:szCs w:val="28"/>
        </w:rPr>
      </w:pPr>
      <w:r w:rsidRPr="000958A4">
        <w:rPr>
          <w:b/>
          <w:i/>
          <w:sz w:val="28"/>
          <w:szCs w:val="28"/>
        </w:rPr>
        <w:t>módosításokkal egységes szerkezetbe foglalt</w:t>
      </w:r>
    </w:p>
    <w:p w:rsidR="000958A4" w:rsidRPr="000958A4" w:rsidRDefault="000958A4" w:rsidP="000958A4">
      <w:pPr>
        <w:jc w:val="center"/>
        <w:rPr>
          <w:sz w:val="28"/>
          <w:szCs w:val="28"/>
        </w:rPr>
      </w:pPr>
    </w:p>
    <w:p w:rsidR="000958A4" w:rsidRPr="000958A4" w:rsidRDefault="000958A4" w:rsidP="000958A4">
      <w:pPr>
        <w:jc w:val="center"/>
        <w:rPr>
          <w:b/>
          <w:sz w:val="28"/>
          <w:szCs w:val="28"/>
        </w:rPr>
      </w:pPr>
      <w:r w:rsidRPr="000958A4">
        <w:rPr>
          <w:b/>
          <w:sz w:val="28"/>
          <w:szCs w:val="28"/>
        </w:rPr>
        <w:t>Alapító okirata</w:t>
      </w:r>
    </w:p>
    <w:p w:rsidR="00D327D6" w:rsidRDefault="00D327D6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:rsidR="000958A4" w:rsidRDefault="000958A4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:rsidR="000958A4" w:rsidRPr="00851553" w:rsidRDefault="000958A4" w:rsidP="00851553">
      <w:pPr>
        <w:pStyle w:val="Szvegtrzs"/>
        <w:jc w:val="both"/>
      </w:pPr>
      <w:r w:rsidRPr="00851553">
        <w:t xml:space="preserve">Alapító okirat, amely abból a célból került elfogadásra, hogy a </w:t>
      </w:r>
      <w:r w:rsidR="00851553">
        <w:rPr>
          <w:b/>
        </w:rPr>
        <w:t>II</w:t>
      </w:r>
      <w:r w:rsidRPr="00851553">
        <w:rPr>
          <w:b/>
        </w:rPr>
        <w:t>.</w:t>
      </w:r>
      <w:r w:rsidRPr="00851553">
        <w:t xml:space="preserve"> pontban megjelölt</w:t>
      </w:r>
      <w:r w:rsidR="00851553">
        <w:t xml:space="preserve"> alapító a 2013. évi V. törvény </w:t>
      </w:r>
      <w:r w:rsidRPr="00851553">
        <w:t>(új Ptk.) rendelkezései és a Kiskőrös Város Kép</w:t>
      </w:r>
      <w:r w:rsidR="00851553" w:rsidRPr="00851553">
        <w:t>viselő-Testületének 2018.12…………..</w:t>
      </w:r>
      <w:r w:rsidRPr="00851553">
        <w:t xml:space="preserve">napján  ……….. szám alatt meghozott Képviselő testületi határozatának megfelelő, s </w:t>
      </w:r>
      <w:r w:rsidR="00851553" w:rsidRPr="00851553">
        <w:rPr>
          <w:b/>
        </w:rPr>
        <w:t>2018.12. ………</w:t>
      </w:r>
      <w:r w:rsidRPr="00851553">
        <w:rPr>
          <w:b/>
        </w:rPr>
        <w:t xml:space="preserve"> </w:t>
      </w:r>
      <w:r w:rsidRPr="00851553">
        <w:t>napján meghozott Alapítói határozatok szerint üzletszerű gazdasági tevékenységet folytasson az alábbiak szerint:</w:t>
      </w:r>
    </w:p>
    <w:p w:rsidR="000958A4" w:rsidRDefault="000958A4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:rsidR="00D327D6" w:rsidRDefault="00D327D6" w:rsidP="00F142D4">
      <w:pPr>
        <w:pStyle w:val="Szvegtrzs"/>
        <w:jc w:val="both"/>
      </w:pPr>
      <w:r w:rsidRPr="009845D6">
        <w:t>A III. fejezetben nevezett Alapító a Polgári Törvénykönyvről szóló 2013. évi V. törvény (Ptk.) és az egyesülési jogról, a közhasznú jogállásról, valamint a civil szervezetek működéséről és támogatásáról szóló 2011. évi CLXXV. törvény (Civil tv.) alapján a mai napon az alábbiakban állapítja meg a Kiskőrösi Önkormányzat Településüzemeltetési Szolgáltató Közhasznú Nonprofit Korlátolt Felelősségű Társaság változásokkal egységes szerkezetbe foglalt Alapító Okiratát:</w:t>
      </w:r>
    </w:p>
    <w:p w:rsidR="000958A4" w:rsidRDefault="000958A4" w:rsidP="009845D6">
      <w:pPr>
        <w:pStyle w:val="Szvegtrzs"/>
      </w:pPr>
    </w:p>
    <w:p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>0./ Létesítő okirat kelte          :   2015.03.26.</w:t>
      </w:r>
    </w:p>
    <w:p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Cégbejegyzés dátuma       :   2015.05.28. </w:t>
      </w:r>
    </w:p>
    <w:p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Utolsó módosítás dátuma :   2016.05.25.</w:t>
      </w:r>
    </w:p>
    <w:p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                                              2017.04.27.</w:t>
      </w:r>
    </w:p>
    <w:p w:rsidR="000958A4" w:rsidRPr="000958A4" w:rsidRDefault="000958A4" w:rsidP="000958A4">
      <w:pPr>
        <w:rPr>
          <w:sz w:val="24"/>
          <w:szCs w:val="24"/>
        </w:rPr>
      </w:pPr>
      <w:r w:rsidRPr="000958A4">
        <w:rPr>
          <w:sz w:val="24"/>
          <w:szCs w:val="24"/>
        </w:rPr>
        <w:t xml:space="preserve">      </w:t>
      </w:r>
    </w:p>
    <w:p w:rsidR="000958A4" w:rsidRPr="00851553" w:rsidRDefault="000958A4" w:rsidP="00851553">
      <w:pPr>
        <w:jc w:val="both"/>
        <w:rPr>
          <w:sz w:val="24"/>
          <w:szCs w:val="24"/>
        </w:rPr>
      </w:pPr>
      <w:r w:rsidRPr="000958A4">
        <w:rPr>
          <w:sz w:val="24"/>
          <w:szCs w:val="24"/>
        </w:rPr>
        <w:t>Jelen egységes szerkezetű alapító okirat elkészítésére a társaság</w:t>
      </w:r>
      <w:r w:rsidRPr="000958A4">
        <w:rPr>
          <w:b/>
          <w:sz w:val="24"/>
          <w:szCs w:val="24"/>
        </w:rPr>
        <w:t xml:space="preserve"> eddig hatályos – </w:t>
      </w:r>
      <w:r w:rsidRPr="000958A4">
        <w:rPr>
          <w:sz w:val="24"/>
          <w:szCs w:val="24"/>
        </w:rPr>
        <w:t>2017.04.27. napján kelt –</w:t>
      </w:r>
      <w:r w:rsidRPr="000958A4">
        <w:rPr>
          <w:b/>
          <w:sz w:val="24"/>
          <w:szCs w:val="24"/>
        </w:rPr>
        <w:t xml:space="preserve"> alapító okiratának I.2., I.4., II., VI.C./1. pontjának  - </w:t>
      </w:r>
      <w:r w:rsidRPr="000958A4">
        <w:rPr>
          <w:sz w:val="24"/>
          <w:szCs w:val="24"/>
        </w:rPr>
        <w:t>a szövegben</w:t>
      </w:r>
      <w:r w:rsidRPr="000958A4">
        <w:rPr>
          <w:b/>
          <w:sz w:val="24"/>
          <w:szCs w:val="24"/>
        </w:rPr>
        <w:t xml:space="preserve"> </w:t>
      </w:r>
      <w:r w:rsidRPr="000958A4">
        <w:rPr>
          <w:b/>
          <w:i/>
          <w:sz w:val="24"/>
          <w:szCs w:val="24"/>
        </w:rPr>
        <w:t>vastag</w:t>
      </w:r>
      <w:r w:rsidRPr="000958A4">
        <w:rPr>
          <w:b/>
          <w:sz w:val="24"/>
          <w:szCs w:val="24"/>
        </w:rPr>
        <w:t xml:space="preserve"> </w:t>
      </w:r>
      <w:r w:rsidRPr="000958A4">
        <w:rPr>
          <w:b/>
          <w:i/>
          <w:sz w:val="24"/>
          <w:szCs w:val="24"/>
        </w:rPr>
        <w:t>dőlt betűvel kiemelt</w:t>
      </w:r>
      <w:r w:rsidRPr="000958A4">
        <w:rPr>
          <w:b/>
          <w:sz w:val="24"/>
          <w:szCs w:val="24"/>
        </w:rPr>
        <w:t xml:space="preserve"> - </w:t>
      </w:r>
      <w:r w:rsidRPr="000958A4">
        <w:rPr>
          <w:sz w:val="24"/>
          <w:szCs w:val="24"/>
        </w:rPr>
        <w:t>alábbiak szerinti</w:t>
      </w:r>
      <w:r w:rsidRPr="000958A4">
        <w:rPr>
          <w:b/>
          <w:sz w:val="24"/>
          <w:szCs w:val="24"/>
        </w:rPr>
        <w:t xml:space="preserve"> változásai </w:t>
      </w:r>
      <w:r w:rsidR="00851553">
        <w:rPr>
          <w:sz w:val="24"/>
          <w:szCs w:val="24"/>
        </w:rPr>
        <w:t>adtak okot.</w:t>
      </w:r>
    </w:p>
    <w:p w:rsidR="00D327D6" w:rsidRPr="009845D6" w:rsidRDefault="00D327D6" w:rsidP="009845D6">
      <w:pPr>
        <w:pStyle w:val="Szvegtrzs"/>
        <w:rPr>
          <w:szCs w:val="21"/>
        </w:rPr>
      </w:pPr>
    </w:p>
    <w:p w:rsidR="00D327D6" w:rsidRDefault="00D327D6">
      <w:pPr>
        <w:pStyle w:val="Szvegtrzs"/>
        <w:kinsoku w:val="0"/>
        <w:overflowPunct w:val="0"/>
        <w:spacing w:before="1"/>
        <w:ind w:left="589"/>
        <w:rPr>
          <w:rFonts w:ascii="Garamond" w:hAnsi="Garamond" w:cs="Garamond"/>
          <w:b/>
          <w:bCs/>
          <w:color w:val="0A0A0A"/>
          <w:sz w:val="34"/>
          <w:szCs w:val="34"/>
        </w:rPr>
      </w:pPr>
      <w:r>
        <w:rPr>
          <w:rFonts w:ascii="Garamond" w:hAnsi="Garamond" w:cs="Garamond"/>
          <w:b/>
          <w:bCs/>
          <w:color w:val="0A0A0A"/>
          <w:sz w:val="34"/>
          <w:szCs w:val="34"/>
        </w:rPr>
        <w:t>1.</w:t>
      </w:r>
      <w:r w:rsidRPr="009845D6">
        <w:rPr>
          <w:b/>
          <w:sz w:val="32"/>
          <w:szCs w:val="32"/>
        </w:rPr>
        <w:t>A társaság neve, székhelye, tevékenységének kezdete, célja</w:t>
      </w:r>
    </w:p>
    <w:p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F142D4">
        <w:rPr>
          <w:color w:val="0E0E0E"/>
          <w:w w:val="95"/>
        </w:rPr>
        <w:t>/</w:t>
      </w:r>
      <w:r w:rsidRPr="00F142D4">
        <w:rPr>
          <w:color w:val="0E0E0E"/>
          <w:spacing w:val="-32"/>
          <w:w w:val="95"/>
        </w:rPr>
        <w:t xml:space="preserve"> </w:t>
      </w:r>
      <w:r w:rsidRPr="00F142D4">
        <w:rPr>
          <w:rStyle w:val="SzvegtrzsChar"/>
        </w:rPr>
        <w:t>A társaság teljes neve: K</w:t>
      </w:r>
      <w:r w:rsidR="009845D6" w:rsidRPr="00F142D4">
        <w:rPr>
          <w:rStyle w:val="SzvegtrzsChar"/>
        </w:rPr>
        <w:t>Ő</w:t>
      </w:r>
      <w:r w:rsidRPr="00F142D4">
        <w:rPr>
          <w:rStyle w:val="SzvegtrzsChar"/>
        </w:rPr>
        <w:t>RÖSSZOLG Kiskőrösi Önkormányzat Településüzemeltetési Szolgáltató Közhasznú Nonprofit Korlátolt Felelősségű Társaság</w:t>
      </w:r>
    </w:p>
    <w:p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  <w:i/>
        </w:rPr>
      </w:pPr>
      <w:r w:rsidRPr="00F142D4">
        <w:rPr>
          <w:bCs/>
          <w:i/>
          <w:color w:val="060606"/>
        </w:rPr>
        <w:t xml:space="preserve">/ </w:t>
      </w:r>
      <w:r w:rsidRPr="00F142D4">
        <w:rPr>
          <w:rStyle w:val="SzvegtrzsChar"/>
          <w:b/>
          <w:i/>
        </w:rPr>
        <w:t>A társaság rövidített neve: K</w:t>
      </w:r>
      <w:r w:rsidR="009845D6" w:rsidRPr="00F142D4">
        <w:rPr>
          <w:rStyle w:val="SzvegtrzsChar"/>
          <w:b/>
          <w:i/>
        </w:rPr>
        <w:t>Ő</w:t>
      </w:r>
      <w:r w:rsidRPr="00F142D4">
        <w:rPr>
          <w:rStyle w:val="SzvegtrzsChar"/>
          <w:b/>
          <w:i/>
        </w:rPr>
        <w:t xml:space="preserve">RÖSSZOLG </w:t>
      </w:r>
      <w:r w:rsidR="000958A4" w:rsidRPr="00F142D4">
        <w:rPr>
          <w:rStyle w:val="SzvegtrzsChar"/>
          <w:b/>
          <w:i/>
        </w:rPr>
        <w:t xml:space="preserve">Nonprofit </w:t>
      </w:r>
      <w:r w:rsidRPr="00F142D4">
        <w:rPr>
          <w:rStyle w:val="SzvegtrzsChar"/>
          <w:b/>
          <w:i/>
        </w:rPr>
        <w:t>Kft.</w:t>
      </w:r>
    </w:p>
    <w:p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F142D4">
        <w:rPr>
          <w:b/>
          <w:bCs/>
          <w:color w:val="0E0E0E"/>
        </w:rPr>
        <w:t>/</w:t>
      </w:r>
      <w:r w:rsidRPr="00F142D4">
        <w:rPr>
          <w:b/>
          <w:bCs/>
          <w:color w:val="0E0E0E"/>
          <w:spacing w:val="-39"/>
        </w:rPr>
        <w:t xml:space="preserve"> </w:t>
      </w:r>
      <w:r w:rsidRPr="00F142D4">
        <w:rPr>
          <w:rStyle w:val="SzvegtrzsChar"/>
        </w:rPr>
        <w:t>A társaság székhelye: 6200 Kiskőrös, Petőfi Sándor út 108. A társaság székhelye egyben a központi ügyintézés helye is.</w:t>
      </w:r>
    </w:p>
    <w:p w:rsidR="00D327D6" w:rsidRPr="00F142D4" w:rsidRDefault="00D327D6" w:rsidP="00F142D4">
      <w:pPr>
        <w:pStyle w:val="Listaszerbekezds"/>
        <w:numPr>
          <w:ilvl w:val="0"/>
          <w:numId w:val="27"/>
        </w:numPr>
        <w:tabs>
          <w:tab w:val="left" w:pos="303"/>
        </w:tabs>
        <w:kinsoku w:val="0"/>
        <w:overflowPunct w:val="0"/>
        <w:spacing w:before="258" w:line="208" w:lineRule="auto"/>
        <w:ind w:left="125" w:right="124" w:firstLine="7"/>
        <w:jc w:val="both"/>
        <w:rPr>
          <w:rStyle w:val="SzvegtrzsChar"/>
        </w:rPr>
      </w:pPr>
      <w:r w:rsidRPr="00F142D4">
        <w:rPr>
          <w:b/>
          <w:bCs/>
          <w:color w:val="0D0D0D"/>
          <w:w w:val="95"/>
        </w:rPr>
        <w:t xml:space="preserve">/ </w:t>
      </w:r>
      <w:r w:rsidRPr="00F142D4">
        <w:rPr>
          <w:rStyle w:val="SzvegtrzsChar"/>
        </w:rPr>
        <w:t>A társaság tevékenységének kezdete: a nyilvántartásba-vételi kérelem cégbírósághoz tö1ténő benyújtását követő nap.</w:t>
      </w:r>
    </w:p>
    <w:p w:rsidR="00D327D6" w:rsidRPr="00F142D4" w:rsidRDefault="00D327D6" w:rsidP="00F142D4">
      <w:pPr>
        <w:pStyle w:val="Cmsor3"/>
        <w:numPr>
          <w:ilvl w:val="0"/>
          <w:numId w:val="27"/>
        </w:numPr>
        <w:tabs>
          <w:tab w:val="left" w:pos="304"/>
        </w:tabs>
        <w:kinsoku w:val="0"/>
        <w:overflowPunct w:val="0"/>
        <w:spacing w:before="235"/>
        <w:ind w:left="303" w:hanging="174"/>
        <w:jc w:val="both"/>
        <w:rPr>
          <w:rStyle w:val="SzvegtrzsChar"/>
        </w:rPr>
      </w:pPr>
      <w:r w:rsidRPr="00F142D4">
        <w:rPr>
          <w:rFonts w:ascii="Times New Roman" w:hAnsi="Times New Roman" w:cs="Times New Roman"/>
          <w:color w:val="050505"/>
        </w:rPr>
        <w:lastRenderedPageBreak/>
        <w:t xml:space="preserve">/ </w:t>
      </w:r>
      <w:r w:rsidRPr="00F142D4">
        <w:rPr>
          <w:rStyle w:val="SzvegtrzsChar"/>
        </w:rPr>
        <w:t>A társaság célja:</w:t>
      </w:r>
    </w:p>
    <w:p w:rsidR="00D327D6" w:rsidRPr="00F142D4" w:rsidRDefault="00D327D6" w:rsidP="00F142D4">
      <w:pPr>
        <w:pStyle w:val="Szvegtrzs"/>
        <w:kinsoku w:val="0"/>
        <w:overflowPunct w:val="0"/>
        <w:spacing w:before="9"/>
        <w:jc w:val="both"/>
        <w:rPr>
          <w:b/>
          <w:bCs/>
          <w:sz w:val="27"/>
          <w:szCs w:val="27"/>
        </w:rPr>
      </w:pPr>
    </w:p>
    <w:p w:rsidR="00D327D6" w:rsidRPr="00F142D4" w:rsidRDefault="00851553" w:rsidP="00F142D4">
      <w:pPr>
        <w:pStyle w:val="Szvegtrzs"/>
        <w:jc w:val="both"/>
      </w:pPr>
      <w:r>
        <w:t xml:space="preserve">A </w:t>
      </w:r>
      <w:r w:rsidR="00D327D6" w:rsidRPr="00F142D4">
        <w:t>Kiskőrös Város Önkormányzatával kötött közszolgáltatási szerződés alapján a társaság a Magyarország helyi önkormányzatairól szóló 2011.</w:t>
      </w:r>
      <w:r>
        <w:t xml:space="preserve"> évi CLXXXIX. tv. 13. § (1) bekezdése</w:t>
      </w:r>
      <w:r w:rsidR="00D327D6" w:rsidRPr="00F142D4">
        <w:t xml:space="preserve"> szerinti alábbi közfeladatokat látja el:</w:t>
      </w:r>
    </w:p>
    <w:p w:rsidR="009845D6" w:rsidRPr="00F142D4" w:rsidRDefault="009845D6" w:rsidP="00F142D4">
      <w:pPr>
        <w:pStyle w:val="Szvegtrzs"/>
        <w:jc w:val="both"/>
      </w:pP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1. településfejlesztés, településrendezés;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2. településüzemeltetés (köztemetők kialakítása és fenntartása, a közvilágításról való gondoskodás, kéményseprő-ipari szolgáltatás biztosítása, a helyi közutak és tartozékainak kialakítása és fenntartása, közparkok és egyéb közterületek kialakítása és fenntartása, gépjárművek parkolásának biztosítása);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5. környezet-egészségügy (köztisztaság, települési környezet tisztaságának biztosítása, rovar- és rágcsálóirtás);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9. lakás- és helyiséggazdálkodás;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11. helyi környezet- és természetvédelem, vízgazdálkodás, vízkárelhárítás;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14. a kistermelők, őstermelők számára – jogszabályban meghatározott termékeik – értékesítési lehetőségeinek biztosítása, ideértve a hétvégi árusítás lehetőségét is;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15. sport, ifjúsági ügyek;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19. hulladékgazdálkodás;</w:t>
      </w:r>
    </w:p>
    <w:p w:rsidR="009845D6" w:rsidRPr="00F142D4" w:rsidRDefault="009845D6" w:rsidP="00F142D4">
      <w:pPr>
        <w:tabs>
          <w:tab w:val="right" w:pos="9072"/>
        </w:tabs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A társaság jogállása: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nonprofit korlátolt felelősségű társaság cégformában működő közhasznú szervezet.</w:t>
      </w:r>
    </w:p>
    <w:p w:rsidR="009845D6" w:rsidRPr="00F142D4" w:rsidRDefault="009845D6" w:rsidP="00F142D4">
      <w:pPr>
        <w:tabs>
          <w:tab w:val="right" w:pos="9072"/>
        </w:tabs>
        <w:jc w:val="both"/>
        <w:rPr>
          <w:sz w:val="24"/>
          <w:szCs w:val="24"/>
        </w:rPr>
      </w:pPr>
      <w:r w:rsidRPr="00F142D4">
        <w:rPr>
          <w:sz w:val="24"/>
          <w:szCs w:val="24"/>
        </w:rPr>
        <w:t>A társaság a Kiskőrösi Önkormányzat Kommunális Szolgáltató Korlátolt Felelősségű Társaságból (Cg.03-09-100370, székhely: 6200 Kiskőrös, Petőfi Sándor u. 108.) történő kiválással jött létre.</w:t>
      </w:r>
    </w:p>
    <w:p w:rsidR="009845D6" w:rsidRDefault="009845D6" w:rsidP="009845D6">
      <w:pPr>
        <w:pStyle w:val="Szvegtrzs"/>
        <w:jc w:val="center"/>
        <w:rPr>
          <w:b/>
          <w:sz w:val="32"/>
          <w:szCs w:val="32"/>
        </w:rPr>
      </w:pPr>
    </w:p>
    <w:p w:rsidR="00D327D6" w:rsidRPr="009845D6" w:rsidRDefault="009845D6" w:rsidP="00272AD4">
      <w:pPr>
        <w:pStyle w:val="Szvegtrzs"/>
        <w:jc w:val="center"/>
        <w:rPr>
          <w:b/>
          <w:sz w:val="32"/>
          <w:szCs w:val="32"/>
        </w:rPr>
      </w:pPr>
      <w:r w:rsidRPr="009845D6">
        <w:rPr>
          <w:b/>
          <w:sz w:val="32"/>
          <w:szCs w:val="32"/>
        </w:rPr>
        <w:t xml:space="preserve">II. </w:t>
      </w:r>
      <w:r w:rsidR="00D327D6" w:rsidRPr="009845D6">
        <w:rPr>
          <w:b/>
          <w:sz w:val="32"/>
          <w:szCs w:val="32"/>
        </w:rPr>
        <w:t>A társaság tevékenységi</w:t>
      </w:r>
      <w:r w:rsidR="00D327D6" w:rsidRPr="009845D6">
        <w:rPr>
          <w:b/>
          <w:spacing w:val="-32"/>
          <w:sz w:val="32"/>
          <w:szCs w:val="32"/>
        </w:rPr>
        <w:t xml:space="preserve"> </w:t>
      </w:r>
      <w:r w:rsidR="00D327D6" w:rsidRPr="009845D6">
        <w:rPr>
          <w:b/>
          <w:sz w:val="32"/>
          <w:szCs w:val="32"/>
        </w:rPr>
        <w:t>körei</w:t>
      </w:r>
      <w:r w:rsidR="009D09DC">
        <w:rPr>
          <w:b/>
          <w:sz w:val="32"/>
          <w:szCs w:val="32"/>
        </w:rPr>
        <w:t xml:space="preserve"> a TEÁOR 08’ besorolás szerint</w:t>
      </w:r>
    </w:p>
    <w:p w:rsidR="009845D6" w:rsidRPr="009845D6" w:rsidRDefault="009845D6" w:rsidP="009845D6">
      <w:pPr>
        <w:pStyle w:val="Szvegtrzs"/>
        <w:jc w:val="center"/>
        <w:rPr>
          <w:sz w:val="32"/>
          <w:szCs w:val="32"/>
        </w:rPr>
      </w:pPr>
    </w:p>
    <w:p w:rsidR="00D327D6" w:rsidRPr="00F142D4" w:rsidRDefault="00D327D6" w:rsidP="00272AD4">
      <w:pPr>
        <w:pStyle w:val="Szvegtrzs"/>
        <w:jc w:val="both"/>
      </w:pPr>
      <w:r w:rsidRPr="00F142D4">
        <w:t>A</w:t>
      </w:r>
      <w:r w:rsidRPr="00F142D4">
        <w:rPr>
          <w:spacing w:val="-34"/>
        </w:rPr>
        <w:t xml:space="preserve"> </w:t>
      </w:r>
      <w:r w:rsidRPr="00F142D4">
        <w:t>társaság</w:t>
      </w:r>
      <w:r w:rsidRPr="00F142D4">
        <w:rPr>
          <w:spacing w:val="-38"/>
        </w:rPr>
        <w:t xml:space="preserve"> </w:t>
      </w:r>
      <w:r w:rsidRPr="00F142D4">
        <w:t>tevékenységi</w:t>
      </w:r>
      <w:r w:rsidRPr="00F142D4">
        <w:rPr>
          <w:spacing w:val="-36"/>
        </w:rPr>
        <w:t xml:space="preserve"> </w:t>
      </w:r>
      <w:r w:rsidRPr="00F142D4">
        <w:t>köre</w:t>
      </w:r>
      <w:r w:rsidRPr="00F142D4">
        <w:rPr>
          <w:spacing w:val="-42"/>
        </w:rPr>
        <w:t xml:space="preserve"> </w:t>
      </w:r>
      <w:r w:rsidRPr="00F142D4">
        <w:rPr>
          <w:color w:val="4F4F4F"/>
          <w:w w:val="105"/>
        </w:rPr>
        <w:t>-</w:t>
      </w:r>
      <w:r w:rsidRPr="00F142D4">
        <w:rPr>
          <w:color w:val="4F4F4F"/>
          <w:spacing w:val="-42"/>
          <w:w w:val="105"/>
        </w:rPr>
        <w:t xml:space="preserve"> </w:t>
      </w:r>
      <w:r w:rsidRPr="00F142D4">
        <w:t>a</w:t>
      </w:r>
      <w:r w:rsidRPr="00F142D4">
        <w:rPr>
          <w:spacing w:val="-38"/>
        </w:rPr>
        <w:t xml:space="preserve"> </w:t>
      </w:r>
      <w:r w:rsidRPr="00F142D4">
        <w:t>társasági</w:t>
      </w:r>
      <w:r w:rsidRPr="00F142D4">
        <w:rPr>
          <w:spacing w:val="-38"/>
        </w:rPr>
        <w:t xml:space="preserve"> </w:t>
      </w:r>
      <w:r w:rsidRPr="00F142D4">
        <w:t>célok</w:t>
      </w:r>
      <w:r w:rsidRPr="00F142D4">
        <w:rPr>
          <w:spacing w:val="-39"/>
        </w:rPr>
        <w:t xml:space="preserve"> </w:t>
      </w:r>
      <w:r w:rsidRPr="00F142D4">
        <w:t>elérése</w:t>
      </w:r>
      <w:r w:rsidRPr="00F142D4">
        <w:rPr>
          <w:spacing w:val="-36"/>
        </w:rPr>
        <w:t xml:space="preserve"> </w:t>
      </w:r>
      <w:r w:rsidRPr="00F142D4">
        <w:t>érdekében</w:t>
      </w:r>
      <w:r w:rsidRPr="00F142D4">
        <w:rPr>
          <w:spacing w:val="-37"/>
        </w:rPr>
        <w:t xml:space="preserve"> </w:t>
      </w:r>
      <w:r w:rsidRPr="00F142D4">
        <w:rPr>
          <w:spacing w:val="-3"/>
        </w:rPr>
        <w:t>és</w:t>
      </w:r>
      <w:r w:rsidRPr="00F142D4">
        <w:rPr>
          <w:spacing w:val="-35"/>
        </w:rPr>
        <w:t xml:space="preserve"> </w:t>
      </w:r>
      <w:r w:rsidRPr="00F142D4">
        <w:t>a</w:t>
      </w:r>
      <w:r w:rsidRPr="00F142D4">
        <w:rPr>
          <w:spacing w:val="-38"/>
        </w:rPr>
        <w:t xml:space="preserve"> </w:t>
      </w:r>
      <w:r w:rsidRPr="00F142D4">
        <w:t>TEÁOR'</w:t>
      </w:r>
      <w:r w:rsidRPr="00F142D4">
        <w:rPr>
          <w:spacing w:val="-34"/>
        </w:rPr>
        <w:t xml:space="preserve"> </w:t>
      </w:r>
      <w:r w:rsidRPr="00F142D4">
        <w:t>08</w:t>
      </w:r>
      <w:r w:rsidRPr="00F142D4">
        <w:rPr>
          <w:spacing w:val="-38"/>
        </w:rPr>
        <w:t xml:space="preserve"> </w:t>
      </w:r>
      <w:r w:rsidRPr="00F142D4">
        <w:t>szerinti</w:t>
      </w:r>
      <w:r w:rsidRPr="00F142D4">
        <w:rPr>
          <w:spacing w:val="-40"/>
        </w:rPr>
        <w:t xml:space="preserve"> </w:t>
      </w:r>
      <w:r w:rsidRPr="00F142D4">
        <w:rPr>
          <w:color w:val="4F4F4F"/>
          <w:w w:val="105"/>
        </w:rPr>
        <w:t xml:space="preserve">- </w:t>
      </w:r>
      <w:r w:rsidRPr="00F142D4">
        <w:t>az</w:t>
      </w:r>
      <w:r w:rsidRPr="00F142D4">
        <w:rPr>
          <w:spacing w:val="-32"/>
        </w:rPr>
        <w:t xml:space="preserve"> </w:t>
      </w:r>
      <w:r w:rsidRPr="00F142D4">
        <w:t>alábbi</w:t>
      </w:r>
      <w:r w:rsidRPr="00F142D4">
        <w:rPr>
          <w:spacing w:val="-29"/>
        </w:rPr>
        <w:t xml:space="preserve"> </w:t>
      </w:r>
      <w:r w:rsidRPr="00F142D4">
        <w:t>tevékenységeket</w:t>
      </w:r>
      <w:r w:rsidRPr="00F142D4">
        <w:rPr>
          <w:spacing w:val="-34"/>
        </w:rPr>
        <w:t xml:space="preserve"> </w:t>
      </w:r>
      <w:r w:rsidRPr="00F142D4">
        <w:t>foglalja</w:t>
      </w:r>
      <w:r w:rsidRPr="00F142D4">
        <w:rPr>
          <w:spacing w:val="-32"/>
        </w:rPr>
        <w:t xml:space="preserve"> </w:t>
      </w:r>
      <w:r w:rsidRPr="00F142D4">
        <w:t>magában</w:t>
      </w:r>
      <w:r w:rsidRPr="00F142D4">
        <w:rPr>
          <w:spacing w:val="-29"/>
        </w:rPr>
        <w:t xml:space="preserve"> </w:t>
      </w:r>
      <w:r w:rsidRPr="00F142D4">
        <w:t>(kivéve</w:t>
      </w:r>
      <w:r w:rsidRPr="00F142D4">
        <w:rPr>
          <w:spacing w:val="-33"/>
        </w:rPr>
        <w:t xml:space="preserve"> </w:t>
      </w:r>
      <w:r w:rsidRPr="00F142D4">
        <w:t>a</w:t>
      </w:r>
      <w:r w:rsidRPr="00F142D4">
        <w:rPr>
          <w:spacing w:val="-36"/>
        </w:rPr>
        <w:t xml:space="preserve"> </w:t>
      </w:r>
      <w:r w:rsidRPr="00F142D4">
        <w:t>külön</w:t>
      </w:r>
      <w:r w:rsidRPr="00F142D4">
        <w:rPr>
          <w:spacing w:val="-32"/>
        </w:rPr>
        <w:t xml:space="preserve"> </w:t>
      </w:r>
      <w:r w:rsidRPr="00F142D4">
        <w:t>engedélyhez</w:t>
      </w:r>
      <w:r w:rsidRPr="00F142D4">
        <w:rPr>
          <w:spacing w:val="-33"/>
        </w:rPr>
        <w:t xml:space="preserve"> </w:t>
      </w:r>
      <w:r w:rsidRPr="00F142D4">
        <w:t>kötötteket):</w:t>
      </w:r>
    </w:p>
    <w:p w:rsidR="00D327D6" w:rsidRPr="00F142D4" w:rsidRDefault="00D327D6" w:rsidP="00F142D4">
      <w:pPr>
        <w:pStyle w:val="Szvegtrzs"/>
        <w:jc w:val="both"/>
        <w:rPr>
          <w:b/>
          <w:color w:val="060606"/>
          <w:u w:val="single"/>
        </w:rPr>
      </w:pPr>
      <w:r w:rsidRPr="00F142D4">
        <w:rPr>
          <w:b/>
          <w:color w:val="060606"/>
          <w:u w:val="single"/>
        </w:rPr>
        <w:t>8110 Építményüzemeltetés (Főtevékenység)</w:t>
      </w:r>
    </w:p>
    <w:p w:rsidR="009845D6" w:rsidRPr="00F142D4" w:rsidRDefault="009845D6" w:rsidP="00F142D4">
      <w:pPr>
        <w:pStyle w:val="Szvegtrzs"/>
        <w:jc w:val="both"/>
        <w:rPr>
          <w:i/>
          <w:iCs/>
          <w:color w:val="1F1F1F"/>
          <w:spacing w:val="-4"/>
          <w:u w:val="thick" w:color="3B3B3B"/>
        </w:rPr>
      </w:pPr>
    </w:p>
    <w:p w:rsidR="00D327D6" w:rsidRPr="00F142D4" w:rsidRDefault="00801056" w:rsidP="00F142D4">
      <w:pPr>
        <w:pStyle w:val="Szvegtrzs"/>
        <w:jc w:val="both"/>
        <w:rPr>
          <w:i/>
          <w:iCs/>
          <w:color w:val="1F1F1F"/>
          <w:spacing w:val="-4"/>
        </w:rPr>
      </w:pPr>
      <w:r w:rsidRPr="00B25D53">
        <w:rPr>
          <w:i/>
          <w:iCs/>
          <w:color w:val="1F1F1F"/>
          <w:spacing w:val="-4"/>
        </w:rPr>
        <w:t>A)</w:t>
      </w:r>
      <w:r w:rsidR="00D327D6" w:rsidRPr="00F142D4">
        <w:rPr>
          <w:i/>
          <w:iCs/>
          <w:color w:val="1F1F1F"/>
          <w:spacing w:val="-4"/>
          <w:u w:val="thick" w:color="3B3B3B"/>
        </w:rPr>
        <w:t xml:space="preserve">Cél </w:t>
      </w:r>
      <w:r w:rsidR="00D327D6" w:rsidRPr="00F142D4">
        <w:rPr>
          <w:i/>
          <w:iCs/>
          <w:color w:val="1F1F1F"/>
          <w:u w:val="thick" w:color="3B3B3B"/>
        </w:rPr>
        <w:t>szerinti közhasznú</w:t>
      </w:r>
      <w:r w:rsidR="00D327D6" w:rsidRPr="00F142D4">
        <w:rPr>
          <w:i/>
          <w:iCs/>
          <w:color w:val="1F1F1F"/>
          <w:spacing w:val="6"/>
          <w:u w:val="thick" w:color="3B3B3B"/>
        </w:rPr>
        <w:t xml:space="preserve"> </w:t>
      </w:r>
      <w:r w:rsidR="00D327D6" w:rsidRPr="00F142D4">
        <w:rPr>
          <w:i/>
          <w:iCs/>
          <w:color w:val="1F1F1F"/>
          <w:u w:val="thick" w:color="3B3B3B"/>
        </w:rPr>
        <w:t>tevékenységek:</w:t>
      </w:r>
    </w:p>
    <w:p w:rsidR="00D327D6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>Magyarország helyi önkormányzatairól szóló 2011. évi CLXXXIX. tv. 13. § (1) bek. 1. településfejlesztés, településrendezés és 2. településüzemeltetés</w:t>
      </w:r>
    </w:p>
    <w:p w:rsidR="00D327D6" w:rsidRPr="00F142D4" w:rsidRDefault="00D327D6" w:rsidP="00F142D4">
      <w:pPr>
        <w:pStyle w:val="Szvegtrzs"/>
        <w:jc w:val="both"/>
      </w:pPr>
      <w:r w:rsidRPr="00F142D4">
        <w:t>4311 Bontás</w:t>
      </w:r>
    </w:p>
    <w:p w:rsidR="000958A4" w:rsidRPr="00F142D4" w:rsidRDefault="00D327D6" w:rsidP="00F142D4">
      <w:pPr>
        <w:pStyle w:val="Szvegtrzs"/>
        <w:jc w:val="both"/>
      </w:pPr>
      <w:r w:rsidRPr="00F142D4">
        <w:t xml:space="preserve">4110 Épületépítési projekt szervezése </w:t>
      </w:r>
    </w:p>
    <w:p w:rsidR="00D327D6" w:rsidRPr="00F142D4" w:rsidRDefault="00D327D6" w:rsidP="00F142D4">
      <w:pPr>
        <w:pStyle w:val="Szvegtrzs"/>
        <w:jc w:val="both"/>
      </w:pPr>
      <w:r w:rsidRPr="00F142D4">
        <w:t>4312 Építési terület előkészítése</w:t>
      </w:r>
    </w:p>
    <w:p w:rsidR="000958A4" w:rsidRPr="00F142D4" w:rsidRDefault="00D327D6" w:rsidP="00F142D4">
      <w:pPr>
        <w:pStyle w:val="Szvegtrzs"/>
        <w:jc w:val="both"/>
      </w:pPr>
      <w:r w:rsidRPr="00F142D4">
        <w:t xml:space="preserve">5221 Szárazföldi szállítást kiegészítő szolgáltatás </w:t>
      </w:r>
    </w:p>
    <w:p w:rsidR="00D327D6" w:rsidRDefault="00D327D6" w:rsidP="00F142D4">
      <w:pPr>
        <w:pStyle w:val="Szvegtrzs"/>
        <w:jc w:val="both"/>
      </w:pPr>
      <w:r w:rsidRPr="00F142D4">
        <w:t>8130 Zöldterület-kezelés</w:t>
      </w:r>
    </w:p>
    <w:p w:rsidR="00B25D53" w:rsidRPr="00F142D4" w:rsidRDefault="00B25D53" w:rsidP="00B25D53">
      <w:pPr>
        <w:pStyle w:val="Szvegtrzs"/>
        <w:jc w:val="both"/>
      </w:pPr>
      <w:r w:rsidRPr="00F142D4">
        <w:t>9311 Sportlétesítmény működtetése</w:t>
      </w:r>
    </w:p>
    <w:p w:rsidR="00F15DA1" w:rsidRPr="00F142D4" w:rsidRDefault="00F15DA1" w:rsidP="00F142D4">
      <w:pPr>
        <w:pStyle w:val="Szvegtrzs"/>
        <w:jc w:val="both"/>
      </w:pPr>
    </w:p>
    <w:p w:rsidR="00D327D6" w:rsidRPr="00F142D4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>Magyarország helyi önkormányzatairól szóló 2011. évi CLXXXIX. tv. 13. § (1) bek. 5. környezet-egészségügy (köztisztaság, települési környezet tisztaságának biztosítása, rovar- és rágcsálóirtás);</w:t>
      </w:r>
    </w:p>
    <w:p w:rsidR="00D327D6" w:rsidRPr="00F142D4" w:rsidRDefault="00D327D6" w:rsidP="00F142D4">
      <w:pPr>
        <w:pStyle w:val="Szvegtrzs"/>
        <w:jc w:val="both"/>
      </w:pPr>
      <w:r w:rsidRPr="00F142D4">
        <w:t>8412 Egészségügy, oktatás, kultúra, egyéb szociális szolgáltatás (kivéve: társadalombiztosítás) igazgatása</w:t>
      </w:r>
    </w:p>
    <w:p w:rsidR="00F15DA1" w:rsidRPr="00F142D4" w:rsidRDefault="00D327D6" w:rsidP="00F142D4">
      <w:pPr>
        <w:pStyle w:val="Szvegtrzs"/>
        <w:jc w:val="both"/>
      </w:pPr>
      <w:r w:rsidRPr="00F142D4">
        <w:t>8129 Egyéb takarítás</w:t>
      </w:r>
    </w:p>
    <w:p w:rsidR="00CF3FEB" w:rsidRDefault="00CF3FEB" w:rsidP="00F142D4">
      <w:pPr>
        <w:pStyle w:val="Szvegtrzs"/>
        <w:jc w:val="both"/>
        <w:rPr>
          <w:b/>
        </w:rPr>
      </w:pPr>
    </w:p>
    <w:p w:rsidR="00D327D6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 xml:space="preserve">Magyarország helyi önkormányzatairól szóló 2011. évi CLXXXIX tv. 13. § (1) bek. 7. kulturális szolgáltatás, különösen a nyilvános könyvtári ellátás biztosítása; filmszínház, előadó-művészeti szervezet támogatása, a kulturális örökség helyi védelme; a helyi </w:t>
      </w:r>
      <w:r w:rsidRPr="00F142D4">
        <w:rPr>
          <w:b/>
        </w:rPr>
        <w:lastRenderedPageBreak/>
        <w:t>közművelődési tevékenység támogatása;</w:t>
      </w:r>
    </w:p>
    <w:p w:rsidR="00F15DA1" w:rsidRPr="00F15DA1" w:rsidRDefault="00F15DA1" w:rsidP="00F142D4">
      <w:pPr>
        <w:pStyle w:val="Szvegtrzs"/>
        <w:jc w:val="both"/>
        <w:rPr>
          <w:b/>
          <w:i/>
        </w:rPr>
      </w:pPr>
      <w:r w:rsidRPr="00F15DA1">
        <w:rPr>
          <w:b/>
          <w:i/>
        </w:rPr>
        <w:t>91.03 Történelmi hely, építmény, egyéb látványosság működtetése</w:t>
      </w:r>
    </w:p>
    <w:p w:rsidR="00526E50" w:rsidRPr="00F142D4" w:rsidRDefault="00D327D6" w:rsidP="00F142D4">
      <w:pPr>
        <w:pStyle w:val="Szvegtrzs"/>
        <w:jc w:val="both"/>
      </w:pPr>
      <w:r w:rsidRPr="00F142D4">
        <w:t xml:space="preserve">9329 Mn.s. egyéb szórakoztatás, szabadidős tevékenység </w:t>
      </w:r>
    </w:p>
    <w:p w:rsidR="00D327D6" w:rsidRDefault="00D327D6" w:rsidP="00F142D4">
      <w:pPr>
        <w:pStyle w:val="Szvegtrzs"/>
        <w:jc w:val="both"/>
      </w:pPr>
      <w:r w:rsidRPr="00F142D4">
        <w:t>9499 Mn.s. egyéb közösségi, társadalmi tevékenység</w:t>
      </w:r>
    </w:p>
    <w:p w:rsidR="00F15DA1" w:rsidRPr="00F142D4" w:rsidRDefault="00F15DA1" w:rsidP="00F142D4">
      <w:pPr>
        <w:pStyle w:val="Szvegtrzs"/>
        <w:jc w:val="both"/>
      </w:pPr>
    </w:p>
    <w:p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Magyarország helyi önkormányzatairól szól</w:t>
      </w:r>
      <w:r w:rsidR="00F15DA1">
        <w:rPr>
          <w:b/>
          <w:sz w:val="24"/>
          <w:szCs w:val="24"/>
        </w:rPr>
        <w:t>ó 2011. évi CLXXXIX tv. 13. §(1)</w:t>
      </w:r>
      <w:r w:rsidRPr="00F142D4">
        <w:rPr>
          <w:b/>
          <w:sz w:val="24"/>
          <w:szCs w:val="24"/>
        </w:rPr>
        <w:t>bek. 9. lakás­ és helyiséggazdálkodás;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4939 M.n.s. egyéb szárazföldi személyszállítás 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4942 Költöztetés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5210 Raktározás, tárolás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5520 Üdülési, egyéb átmeneti szálláshely-szolgáltatás 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5530 Kempingszolgáltatás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5590 Egyéb szálláshely-szolgáltatás 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6810 Saját tulajdonú ingatlan adásvétele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6820 Saját tulajdonú, bérelt ingatlan bérbeadása, üzemeltetése 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6832 Ingatlankezelés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8110 Építményüzemeltetés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8121 Általános épülettakarítás 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8122 Egyéb épület-, ipari takarítás</w:t>
      </w:r>
    </w:p>
    <w:p w:rsidR="00D327D6" w:rsidRPr="00F142D4" w:rsidRDefault="00D327D6" w:rsidP="00F142D4">
      <w:pPr>
        <w:pStyle w:val="Szvegtrzs"/>
        <w:kinsoku w:val="0"/>
        <w:overflowPunct w:val="0"/>
        <w:spacing w:before="3"/>
        <w:jc w:val="both"/>
      </w:pPr>
    </w:p>
    <w:p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Magyarország helyi önkormányzatairól szóló 2011 . évi CLXXXIX. tv. 13. § (1) bek. 11. helyi környezet- és természetvédelem, vízgazdálkodás, vízkárelhárítás;</w:t>
      </w:r>
    </w:p>
    <w:p w:rsidR="00526E50" w:rsidRPr="00F142D4" w:rsidRDefault="00F15DA1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3600 Víztermelés,-kezelés,</w:t>
      </w:r>
      <w:r w:rsidR="00D327D6" w:rsidRPr="00F142D4">
        <w:rPr>
          <w:sz w:val="24"/>
          <w:szCs w:val="24"/>
        </w:rPr>
        <w:t xml:space="preserve">-ellátás </w:t>
      </w:r>
    </w:p>
    <w:p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3700 Szennyvíz gyűjtése, kezelése</w:t>
      </w:r>
    </w:p>
    <w:p w:rsidR="00F15DA1" w:rsidRPr="00F142D4" w:rsidRDefault="00F15DA1" w:rsidP="00F142D4">
      <w:pPr>
        <w:jc w:val="both"/>
        <w:rPr>
          <w:sz w:val="24"/>
          <w:szCs w:val="24"/>
        </w:rPr>
      </w:pPr>
    </w:p>
    <w:p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Magyarország helyi önkormányzatairól szóló 2011. évi CLXXXIX. tv. 13. § (1) bek. 14. a kistermelők, őstermelők számára - jogszabályban meghatározott termékeik - értékesítési lehetőségeinek biztosítása, ideértve a hétvégi árusítás lehetőségét is;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4781 Élelmiszer, ital, dohányáru piaci kiskereskedelme</w:t>
      </w:r>
    </w:p>
    <w:p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4789 Egyéb áruk piaci kiskereskedelme</w:t>
      </w:r>
    </w:p>
    <w:p w:rsidR="00F15DA1" w:rsidRPr="00362526" w:rsidRDefault="00F15DA1" w:rsidP="00F142D4">
      <w:pPr>
        <w:jc w:val="both"/>
        <w:rPr>
          <w:b/>
          <w:i/>
          <w:sz w:val="24"/>
          <w:szCs w:val="24"/>
        </w:rPr>
      </w:pPr>
      <w:r w:rsidRPr="00362526">
        <w:rPr>
          <w:b/>
          <w:i/>
          <w:sz w:val="24"/>
          <w:szCs w:val="24"/>
        </w:rPr>
        <w:t>5630 Italszolgáltatás</w:t>
      </w:r>
    </w:p>
    <w:p w:rsidR="00F15DA1" w:rsidRPr="00F142D4" w:rsidRDefault="00F15DA1" w:rsidP="00F142D4">
      <w:pPr>
        <w:jc w:val="both"/>
        <w:rPr>
          <w:sz w:val="24"/>
          <w:szCs w:val="24"/>
        </w:rPr>
      </w:pPr>
    </w:p>
    <w:p w:rsidR="00D327D6" w:rsidRPr="00F142D4" w:rsidRDefault="00D327D6" w:rsidP="00F142D4">
      <w:pPr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Magyarország helyi önkormányzatairól szóló 2011. évi CLXXXIX. tv. 13. § (1) bek. 15. sport, ifjúsági ügyek;</w:t>
      </w:r>
    </w:p>
    <w:p w:rsidR="00526E50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7721 Szabadidős, sporteszköz kölcsönzése  </w:t>
      </w:r>
    </w:p>
    <w:p w:rsidR="00B25D53" w:rsidRDefault="00D327D6" w:rsidP="00B25D53">
      <w:pPr>
        <w:pStyle w:val="Szvegtrzs"/>
        <w:jc w:val="both"/>
      </w:pPr>
      <w:r w:rsidRPr="00F142D4">
        <w:t>8551 Sport, szabadidős képzés</w:t>
      </w:r>
    </w:p>
    <w:p w:rsidR="00B25D53" w:rsidRDefault="00B25D53" w:rsidP="00B25D53">
      <w:pPr>
        <w:pStyle w:val="Szvegtrzs"/>
        <w:jc w:val="both"/>
      </w:pPr>
      <w:r w:rsidRPr="00F142D4">
        <w:t>9312 Sportegyesületi tevékenység</w:t>
      </w:r>
    </w:p>
    <w:p w:rsidR="00A62ABD" w:rsidRPr="00593BC4" w:rsidRDefault="00A62ABD" w:rsidP="00A62ABD">
      <w:pPr>
        <w:pStyle w:val="Szvegtrzs"/>
        <w:jc w:val="both"/>
        <w:rPr>
          <w:b/>
          <w:i/>
        </w:rPr>
      </w:pPr>
      <w:r w:rsidRPr="00593BC4">
        <w:rPr>
          <w:b/>
          <w:i/>
        </w:rPr>
        <w:t>9319 Egyéb sporttevékenység</w:t>
      </w:r>
    </w:p>
    <w:p w:rsidR="00362526" w:rsidRPr="00F142D4" w:rsidRDefault="00362526" w:rsidP="00F142D4">
      <w:pPr>
        <w:pStyle w:val="Szvegtrzs"/>
        <w:jc w:val="both"/>
      </w:pPr>
    </w:p>
    <w:p w:rsidR="00D327D6" w:rsidRPr="00F142D4" w:rsidRDefault="00D327D6" w:rsidP="00F142D4">
      <w:pPr>
        <w:pStyle w:val="Szvegtrzs"/>
        <w:jc w:val="both"/>
        <w:rPr>
          <w:b/>
        </w:rPr>
      </w:pPr>
      <w:r w:rsidRPr="00F142D4">
        <w:rPr>
          <w:b/>
        </w:rPr>
        <w:t>Magyarország helyi önkormányzatairól szóló 2011. évi CLXXXIX. tv. 13. § (1) bek. 19. hulladékgazdálkodás;</w:t>
      </w:r>
    </w:p>
    <w:p w:rsidR="00526E50" w:rsidRPr="00F142D4" w:rsidRDefault="00D327D6" w:rsidP="00F142D4">
      <w:pPr>
        <w:pStyle w:val="Szvegtrzs"/>
        <w:jc w:val="both"/>
      </w:pPr>
      <w:r w:rsidRPr="00F142D4">
        <w:t xml:space="preserve">3811 Nem veszélyes hulladék gyűjtése </w:t>
      </w:r>
    </w:p>
    <w:p w:rsidR="00D327D6" w:rsidRPr="00F142D4" w:rsidRDefault="00D327D6" w:rsidP="00F142D4">
      <w:pPr>
        <w:pStyle w:val="Szvegtrzs"/>
        <w:jc w:val="both"/>
      </w:pPr>
      <w:r w:rsidRPr="00F142D4">
        <w:t>3812 Veszélyes hulladék gyűjtése</w:t>
      </w:r>
    </w:p>
    <w:p w:rsidR="00526E50" w:rsidRPr="00F142D4" w:rsidRDefault="00B25D53" w:rsidP="00A71CC1">
      <w:pPr>
        <w:pStyle w:val="Szvegtrzs"/>
        <w:numPr>
          <w:ilvl w:val="0"/>
          <w:numId w:val="35"/>
        </w:numPr>
        <w:ind w:left="0" w:firstLine="0"/>
        <w:jc w:val="both"/>
      </w:pPr>
      <w:r>
        <w:t>Nem</w:t>
      </w:r>
      <w:r w:rsidR="00D327D6" w:rsidRPr="00F142D4">
        <w:t xml:space="preserve"> veszélyes hulladék kezelése, ártalmatlanítása</w:t>
      </w:r>
    </w:p>
    <w:p w:rsidR="00B25D53" w:rsidRPr="00F142D4" w:rsidRDefault="00B25D53" w:rsidP="00B25D53">
      <w:pPr>
        <w:pStyle w:val="Szvegtrzs"/>
        <w:jc w:val="both"/>
      </w:pPr>
      <w:r>
        <w:t>38.22Ves</w:t>
      </w:r>
      <w:r w:rsidR="00D327D6" w:rsidRPr="00F142D4">
        <w:t xml:space="preserve">zélyes hulladék kezelése, ártalmatlanítása </w:t>
      </w:r>
    </w:p>
    <w:p w:rsidR="00D327D6" w:rsidRPr="00F142D4" w:rsidRDefault="00B25D53" w:rsidP="00B25D53">
      <w:pPr>
        <w:pStyle w:val="Szvegtrzs"/>
        <w:jc w:val="both"/>
      </w:pPr>
      <w:r>
        <w:t>3832Hul</w:t>
      </w:r>
      <w:r w:rsidR="00D327D6" w:rsidRPr="00F142D4">
        <w:t>ladék újrahasznosítása</w:t>
      </w:r>
    </w:p>
    <w:p w:rsidR="00D327D6" w:rsidRPr="00F142D4" w:rsidRDefault="00B25D53" w:rsidP="00B25D53">
      <w:pPr>
        <w:pStyle w:val="Szvegtrzs"/>
        <w:jc w:val="both"/>
      </w:pPr>
      <w:r>
        <w:t>3900 Sze</w:t>
      </w:r>
      <w:r w:rsidR="00D327D6" w:rsidRPr="00F142D4">
        <w:t>nnyeződésmentesítés, egyéb hulladékkezelés</w:t>
      </w:r>
    </w:p>
    <w:p w:rsidR="009845D6" w:rsidRPr="00F142D4" w:rsidRDefault="009845D6" w:rsidP="00F142D4">
      <w:pPr>
        <w:pStyle w:val="Szvegtrzs"/>
        <w:jc w:val="both"/>
      </w:pPr>
    </w:p>
    <w:p w:rsidR="00D327D6" w:rsidRPr="00362526" w:rsidRDefault="00B25D53" w:rsidP="00B25D53">
      <w:pPr>
        <w:pStyle w:val="Listaszerbekezds"/>
        <w:tabs>
          <w:tab w:val="left" w:pos="472"/>
        </w:tabs>
        <w:kinsoku w:val="0"/>
        <w:overflowPunct w:val="0"/>
        <w:spacing w:before="1"/>
        <w:ind w:left="0"/>
        <w:jc w:val="both"/>
        <w:rPr>
          <w:i/>
          <w:iCs/>
          <w:color w:val="121212"/>
        </w:rPr>
      </w:pPr>
      <w:r w:rsidRPr="00B25D53">
        <w:rPr>
          <w:i/>
          <w:iCs/>
          <w:color w:val="121212"/>
        </w:rPr>
        <w:t>B.)</w:t>
      </w:r>
      <w:r>
        <w:rPr>
          <w:i/>
          <w:iCs/>
          <w:color w:val="121212"/>
          <w:u w:val="thick" w:color="282828"/>
        </w:rPr>
        <w:t xml:space="preserve"> </w:t>
      </w:r>
      <w:r w:rsidR="00D327D6" w:rsidRPr="00F142D4">
        <w:rPr>
          <w:i/>
          <w:iCs/>
          <w:color w:val="121212"/>
          <w:u w:val="thick" w:color="282828"/>
        </w:rPr>
        <w:t>A közhasznú tevékenységet segítő üzleti</w:t>
      </w:r>
      <w:r w:rsidR="00D327D6" w:rsidRPr="00F142D4">
        <w:rPr>
          <w:i/>
          <w:iCs/>
          <w:color w:val="121212"/>
          <w:spacing w:val="2"/>
          <w:u w:val="thick" w:color="282828"/>
        </w:rPr>
        <w:t xml:space="preserve"> </w:t>
      </w:r>
      <w:r w:rsidR="00D327D6" w:rsidRPr="00F142D4">
        <w:rPr>
          <w:i/>
          <w:iCs/>
          <w:color w:val="121212"/>
          <w:u w:val="thick" w:color="282828"/>
        </w:rPr>
        <w:t>tevékenységek:</w:t>
      </w:r>
    </w:p>
    <w:p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0111 Gabonaféle (kivéve: rizs), hüvelyes növény, olajos mag termesztése </w:t>
      </w:r>
    </w:p>
    <w:p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0113 Zöldségféle, dinnye, gyökér-, gumósnövény termesztése</w:t>
      </w:r>
    </w:p>
    <w:p w:rsidR="00362526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0119 Egyéb, nem évelő növény termesztése</w:t>
      </w:r>
    </w:p>
    <w:p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lastRenderedPageBreak/>
        <w:t xml:space="preserve">0130 Növényi szaporítóanyag termesztése </w:t>
      </w:r>
    </w:p>
    <w:p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0161 Növénytermesztési szolgáltatás</w:t>
      </w:r>
    </w:p>
    <w:p w:rsidR="009A36A7" w:rsidRDefault="00362526" w:rsidP="009A36A7">
      <w:pPr>
        <w:pStyle w:val="Szvegtrzs"/>
        <w:jc w:val="both"/>
      </w:pPr>
      <w:r w:rsidRPr="00F142D4">
        <w:t>0149 Egyéb állat tenyésztése</w:t>
      </w:r>
    </w:p>
    <w:p w:rsidR="009A36A7" w:rsidRPr="00F142D4" w:rsidRDefault="009A36A7" w:rsidP="009A36A7">
      <w:pPr>
        <w:pStyle w:val="Szvegtrzs"/>
        <w:jc w:val="both"/>
      </w:pPr>
      <w:r w:rsidRPr="00F142D4">
        <w:t>3101 Irodabútor gyártása</w:t>
      </w:r>
    </w:p>
    <w:p w:rsidR="009A36A7" w:rsidRPr="00F142D4" w:rsidRDefault="009A36A7" w:rsidP="009A36A7">
      <w:pPr>
        <w:pStyle w:val="Szvegtrzs"/>
        <w:jc w:val="both"/>
      </w:pPr>
      <w:r>
        <w:t>3</w:t>
      </w:r>
      <w:r w:rsidRPr="00F142D4">
        <w:t>102 Konyhabútorgyártás</w:t>
      </w:r>
    </w:p>
    <w:p w:rsidR="009A36A7" w:rsidRDefault="009A36A7" w:rsidP="009A36A7">
      <w:pPr>
        <w:pStyle w:val="Szvegtrzs"/>
        <w:jc w:val="both"/>
      </w:pPr>
      <w:r w:rsidRPr="00F142D4">
        <w:t>3109 Egyéb bútor gyártása</w:t>
      </w:r>
    </w:p>
    <w:p w:rsidR="009A36A7" w:rsidRDefault="009A36A7" w:rsidP="009A36A7">
      <w:pPr>
        <w:pStyle w:val="Szvegtrzs"/>
        <w:jc w:val="both"/>
      </w:pPr>
      <w:r w:rsidRPr="00F142D4">
        <w:t xml:space="preserve">4120 Lakó- és nem lakó épület építése </w:t>
      </w:r>
    </w:p>
    <w:p w:rsidR="009A36A7" w:rsidRPr="00B25D53" w:rsidRDefault="009A36A7" w:rsidP="009A36A7">
      <w:pPr>
        <w:pStyle w:val="Szvegtrzs"/>
        <w:jc w:val="both"/>
      </w:pPr>
      <w:r w:rsidRPr="00B25D53">
        <w:t>4211 Út, autópálya építése</w:t>
      </w:r>
    </w:p>
    <w:p w:rsidR="009A36A7" w:rsidRPr="00F142D4" w:rsidRDefault="009A36A7" w:rsidP="009A36A7">
      <w:pPr>
        <w:pStyle w:val="Szvegtrzs"/>
        <w:jc w:val="both"/>
      </w:pPr>
      <w:r w:rsidRPr="00F142D4">
        <w:t xml:space="preserve">4221 Folyadék szállítására szolgáló közmű építése </w:t>
      </w:r>
    </w:p>
    <w:p w:rsidR="009A36A7" w:rsidRPr="00F142D4" w:rsidRDefault="009A36A7" w:rsidP="009A36A7">
      <w:pPr>
        <w:pStyle w:val="Szvegtrzs"/>
        <w:jc w:val="both"/>
      </w:pPr>
      <w:r w:rsidRPr="00F142D4">
        <w:t>4291 Vízi létesítmény építése</w:t>
      </w:r>
    </w:p>
    <w:p w:rsidR="009A36A7" w:rsidRDefault="009A36A7" w:rsidP="009A36A7">
      <w:pPr>
        <w:pStyle w:val="Szvegtrzs"/>
        <w:jc w:val="both"/>
      </w:pPr>
      <w:r>
        <w:t>4299 Egyéb m.n.s. építés</w:t>
      </w:r>
    </w:p>
    <w:p w:rsidR="009A36A7" w:rsidRPr="00F142D4" w:rsidRDefault="009A36A7" w:rsidP="009A36A7">
      <w:pPr>
        <w:pStyle w:val="Szvegtrzs"/>
        <w:jc w:val="both"/>
      </w:pPr>
      <w:r w:rsidRPr="00F142D4">
        <w:t xml:space="preserve">4313 Talajmintavétel, próbafúrás </w:t>
      </w:r>
    </w:p>
    <w:p w:rsidR="009A36A7" w:rsidRDefault="009A36A7" w:rsidP="009A36A7">
      <w:pPr>
        <w:pStyle w:val="Szvegtrzs"/>
        <w:jc w:val="both"/>
      </w:pPr>
      <w:r w:rsidRPr="00F142D4">
        <w:t>4321 Villanyszerelés</w:t>
      </w:r>
    </w:p>
    <w:p w:rsidR="009A36A7" w:rsidRPr="00F142D4" w:rsidRDefault="009A36A7" w:rsidP="009A36A7">
      <w:pPr>
        <w:pStyle w:val="Szvegtrzs"/>
        <w:jc w:val="both"/>
      </w:pPr>
      <w:r w:rsidRPr="00F142D4">
        <w:t xml:space="preserve">4322 Víz-, gáz-, fűtés-, légkondicionáló-szerelés </w:t>
      </w:r>
    </w:p>
    <w:p w:rsidR="00362526" w:rsidRDefault="009A36A7" w:rsidP="009A36A7">
      <w:pPr>
        <w:pStyle w:val="Szvegtrzs"/>
        <w:jc w:val="both"/>
      </w:pPr>
      <w:r w:rsidRPr="00F142D4">
        <w:t>4329</w:t>
      </w:r>
      <w:r>
        <w:t xml:space="preserve"> Egyéb épületgépészeti szerelés</w:t>
      </w:r>
    </w:p>
    <w:p w:rsidR="009A36A7" w:rsidRPr="00F142D4" w:rsidRDefault="009A36A7" w:rsidP="009A36A7">
      <w:pPr>
        <w:pStyle w:val="Szvegtrzs"/>
        <w:jc w:val="both"/>
      </w:pPr>
      <w:r w:rsidRPr="00F142D4">
        <w:t>4331 Vakolás</w:t>
      </w:r>
    </w:p>
    <w:p w:rsidR="009A36A7" w:rsidRPr="00F142D4" w:rsidRDefault="009A36A7" w:rsidP="009A36A7">
      <w:pPr>
        <w:pStyle w:val="Szvegtrzs"/>
        <w:jc w:val="both"/>
      </w:pPr>
      <w:r w:rsidRPr="00F142D4">
        <w:t>4332 Épületasztalos-szerkezet szerelése</w:t>
      </w:r>
    </w:p>
    <w:p w:rsidR="009A36A7" w:rsidRPr="00F142D4" w:rsidRDefault="009A36A7" w:rsidP="009A36A7">
      <w:pPr>
        <w:pStyle w:val="Szvegtrzs"/>
        <w:jc w:val="both"/>
      </w:pPr>
      <w:r w:rsidRPr="00F142D4">
        <w:t>4333 Padló-, falburkolás</w:t>
      </w:r>
    </w:p>
    <w:p w:rsidR="009A36A7" w:rsidRPr="00F142D4" w:rsidRDefault="009A36A7" w:rsidP="009A36A7">
      <w:pPr>
        <w:pStyle w:val="Szvegtrzs"/>
        <w:jc w:val="both"/>
      </w:pPr>
      <w:r w:rsidRPr="00F142D4">
        <w:t>4334 Festés, üvegezés</w:t>
      </w:r>
    </w:p>
    <w:p w:rsidR="009A36A7" w:rsidRPr="00F142D4" w:rsidRDefault="009A36A7" w:rsidP="009A36A7">
      <w:pPr>
        <w:pStyle w:val="Szvegtrzs"/>
        <w:jc w:val="both"/>
      </w:pPr>
      <w:r w:rsidRPr="00F142D4">
        <w:t>4391 Tetőfedés, tetőszerkezet-építés</w:t>
      </w:r>
    </w:p>
    <w:p w:rsidR="00362526" w:rsidRDefault="009A36A7" w:rsidP="00801056">
      <w:pPr>
        <w:pStyle w:val="Szvegtrzs"/>
        <w:jc w:val="both"/>
      </w:pPr>
      <w:r w:rsidRPr="00F142D4">
        <w:t xml:space="preserve">4399 Egyéb speciális szaképítés m.n.s. </w:t>
      </w:r>
    </w:p>
    <w:p w:rsidR="00362526" w:rsidRDefault="00362526" w:rsidP="00362526">
      <w:pPr>
        <w:pStyle w:val="Szvegtrzs"/>
        <w:jc w:val="both"/>
      </w:pPr>
      <w:r w:rsidRPr="00F142D4">
        <w:t>4520 Gépjárműjavítás, -karbantartás</w:t>
      </w:r>
    </w:p>
    <w:p w:rsidR="00362526" w:rsidRPr="00F142D4" w:rsidRDefault="00362526" w:rsidP="00362526">
      <w:pPr>
        <w:pStyle w:val="Szvegtrzs"/>
        <w:jc w:val="both"/>
      </w:pPr>
      <w:r w:rsidRPr="00F142D4">
        <w:t xml:space="preserve"> 4531 Gépjárműalkatrész-nagykereskedelem</w:t>
      </w:r>
    </w:p>
    <w:p w:rsidR="00362526" w:rsidRPr="00F142D4" w:rsidRDefault="00362526" w:rsidP="00362526">
      <w:pPr>
        <w:pStyle w:val="Szvegtrzs"/>
        <w:jc w:val="both"/>
      </w:pPr>
      <w:r w:rsidRPr="00F142D4">
        <w:t>4532 Gépjárműalkatrész-kiskereskedelem</w:t>
      </w:r>
    </w:p>
    <w:p w:rsidR="00362526" w:rsidRDefault="00362526" w:rsidP="00362526">
      <w:pPr>
        <w:pStyle w:val="Szvegtrzs"/>
        <w:jc w:val="both"/>
      </w:pPr>
      <w:r w:rsidRPr="00F142D4">
        <w:t xml:space="preserve">4540 Motorkerékpár, -alkatrész kereskedelme, javítása </w:t>
      </w:r>
    </w:p>
    <w:p w:rsidR="00362526" w:rsidRPr="00F142D4" w:rsidRDefault="00362526" w:rsidP="00362526">
      <w:pPr>
        <w:pStyle w:val="Szvegtrzs"/>
        <w:jc w:val="both"/>
      </w:pPr>
      <w:r w:rsidRPr="00F142D4">
        <w:t xml:space="preserve">4719 Iparcikkjellegű bolti vegyes kiskereskedelem </w:t>
      </w:r>
    </w:p>
    <w:p w:rsidR="009A36A7" w:rsidRDefault="00362526" w:rsidP="009A36A7">
      <w:pPr>
        <w:pStyle w:val="Szvegtrzs"/>
        <w:jc w:val="both"/>
      </w:pPr>
      <w:r w:rsidRPr="00F142D4">
        <w:t>4753 Takaró, szőnyeg, fal-, padlóburkoló kiskereskedelme</w:t>
      </w:r>
    </w:p>
    <w:p w:rsidR="009A36A7" w:rsidRPr="00F142D4" w:rsidRDefault="009A36A7" w:rsidP="009A36A7">
      <w:pPr>
        <w:pStyle w:val="Szvegtrzs"/>
        <w:jc w:val="both"/>
      </w:pPr>
      <w:r w:rsidRPr="00F142D4">
        <w:t>4761 Könyv-kiskereskedelem</w:t>
      </w:r>
    </w:p>
    <w:p w:rsidR="009A36A7" w:rsidRDefault="009A36A7" w:rsidP="009A36A7">
      <w:pPr>
        <w:pStyle w:val="Szvegtrzs"/>
        <w:jc w:val="both"/>
      </w:pPr>
      <w:r w:rsidRPr="00F142D4">
        <w:t xml:space="preserve">4776 Dísznövény, vetőmag, műtrágya, hobbiállat-eledel kiskereskedelme </w:t>
      </w:r>
    </w:p>
    <w:p w:rsidR="00362526" w:rsidRPr="00F142D4" w:rsidRDefault="009A36A7" w:rsidP="00362526">
      <w:pPr>
        <w:pStyle w:val="Szvegtrzs"/>
        <w:jc w:val="both"/>
      </w:pPr>
      <w:r w:rsidRPr="00F142D4">
        <w:t>4778 Egyé</w:t>
      </w:r>
      <w:r>
        <w:t>b m.n.s. új áru kiskereskedelme</w:t>
      </w:r>
    </w:p>
    <w:p w:rsidR="00362526" w:rsidRDefault="009A36A7" w:rsidP="009A36A7">
      <w:pPr>
        <w:pStyle w:val="Szvegtrzs"/>
        <w:jc w:val="both"/>
      </w:pPr>
      <w:r>
        <w:t>4941 Közúti áruszállítás</w:t>
      </w:r>
    </w:p>
    <w:p w:rsidR="00362526" w:rsidRPr="00F142D4" w:rsidRDefault="00362526" w:rsidP="00362526">
      <w:pPr>
        <w:pStyle w:val="Szvegtrzs"/>
        <w:jc w:val="both"/>
      </w:pPr>
      <w:r w:rsidRPr="00F142D4">
        <w:t>5224 Rakománykezelés</w:t>
      </w:r>
    </w:p>
    <w:p w:rsidR="00362526" w:rsidRPr="00F142D4" w:rsidRDefault="00362526" w:rsidP="009A36A7">
      <w:pPr>
        <w:pStyle w:val="Szvegtrzs"/>
        <w:jc w:val="both"/>
      </w:pPr>
      <w:r w:rsidRPr="00F142D4">
        <w:t xml:space="preserve">5229 Egyéb szállítást kiegészítő szolgáltatás </w:t>
      </w:r>
    </w:p>
    <w:p w:rsidR="00362526" w:rsidRDefault="00362526" w:rsidP="00362526">
      <w:pPr>
        <w:jc w:val="both"/>
        <w:rPr>
          <w:sz w:val="24"/>
          <w:szCs w:val="24"/>
        </w:rPr>
      </w:pPr>
      <w:r>
        <w:rPr>
          <w:sz w:val="24"/>
          <w:szCs w:val="24"/>
        </w:rPr>
        <w:t>5621 Rendezvényi étkeztetés</w:t>
      </w:r>
    </w:p>
    <w:p w:rsidR="00362526" w:rsidRPr="00362526" w:rsidRDefault="00362526" w:rsidP="00362526">
      <w:pPr>
        <w:pStyle w:val="Szvegtrzs"/>
        <w:jc w:val="both"/>
      </w:pPr>
      <w:r w:rsidRPr="00F142D4">
        <w:t>6311 Adatfeldolg</w:t>
      </w:r>
      <w:r>
        <w:t>ozás, web-hoszting szolgáltatás</w:t>
      </w:r>
    </w:p>
    <w:p w:rsidR="00362526" w:rsidRDefault="00D327D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6420 Vagyonkezelés (holding)</w:t>
      </w:r>
    </w:p>
    <w:p w:rsidR="00362526" w:rsidRDefault="00362526" w:rsidP="00362526">
      <w:pPr>
        <w:pStyle w:val="Szvegtrzs"/>
        <w:jc w:val="both"/>
      </w:pPr>
      <w:r w:rsidRPr="00F142D4">
        <w:t xml:space="preserve">6920 Számviteli, könyvvizsgálói, adószakértői tevékenység </w:t>
      </w:r>
    </w:p>
    <w:p w:rsidR="00D327D6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7021 PR, kom</w:t>
      </w:r>
      <w:r>
        <w:rPr>
          <w:sz w:val="24"/>
          <w:szCs w:val="24"/>
        </w:rPr>
        <w:t>munikáció</w:t>
      </w:r>
    </w:p>
    <w:p w:rsidR="00362526" w:rsidRPr="00F142D4" w:rsidRDefault="00362526" w:rsidP="00362526">
      <w:pPr>
        <w:pStyle w:val="Szvegtrzs"/>
        <w:jc w:val="both"/>
      </w:pPr>
      <w:r w:rsidRPr="00F142D4">
        <w:t>7111 Építészmérnöki tevékenység</w:t>
      </w:r>
    </w:p>
    <w:p w:rsidR="00362526" w:rsidRPr="00F142D4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7112 Mérnöki </w:t>
      </w:r>
      <w:r>
        <w:rPr>
          <w:sz w:val="24"/>
          <w:szCs w:val="24"/>
        </w:rPr>
        <w:t>tevékenység, műszaki tanácsadás</w:t>
      </w:r>
    </w:p>
    <w:p w:rsidR="00362526" w:rsidRDefault="00D327D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7311 Reklámügynöki tevékenység</w:t>
      </w:r>
    </w:p>
    <w:p w:rsidR="00D327D6" w:rsidRPr="00F142D4" w:rsidRDefault="00362526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7410 Divat-, formatervezés</w:t>
      </w:r>
    </w:p>
    <w:p w:rsidR="00D327D6" w:rsidRPr="00F142D4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7711 Személygépjármű kölcsönzése</w:t>
      </w:r>
    </w:p>
    <w:p w:rsidR="00D327D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7712 Gépjárműkölcsönzés (3,5 tonna fölött)</w:t>
      </w:r>
    </w:p>
    <w:p w:rsidR="00362526" w:rsidRPr="00F142D4" w:rsidRDefault="00362526" w:rsidP="00F142D4">
      <w:pPr>
        <w:jc w:val="both"/>
        <w:rPr>
          <w:sz w:val="24"/>
          <w:szCs w:val="24"/>
        </w:rPr>
      </w:pPr>
      <w:r>
        <w:rPr>
          <w:sz w:val="24"/>
          <w:szCs w:val="24"/>
        </w:rPr>
        <w:t>7732 Építőipari gép kölcsönzése</w:t>
      </w:r>
    </w:p>
    <w:p w:rsidR="00362526" w:rsidRDefault="00D327D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7733 Irodagép kölcsönzése (beleértve: számítógép)</w:t>
      </w:r>
    </w:p>
    <w:p w:rsidR="00526E50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7739 Egyéb gép, tárgyi eszköz kölcsönzése </w:t>
      </w:r>
    </w:p>
    <w:p w:rsidR="00362526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8219 Fénymásolás, egyéb irodai szolgáltatás </w:t>
      </w:r>
    </w:p>
    <w:p w:rsidR="009A36A7" w:rsidRPr="00F142D4" w:rsidRDefault="009A36A7" w:rsidP="009A36A7">
      <w:pPr>
        <w:pStyle w:val="Szvegtrzs"/>
        <w:jc w:val="both"/>
      </w:pPr>
      <w:r w:rsidRPr="00F142D4">
        <w:t>8230 Konferenciák, kereskedelmi bemutató szervezése</w:t>
      </w:r>
    </w:p>
    <w:p w:rsidR="009A36A7" w:rsidRDefault="00D327D6" w:rsidP="009A36A7">
      <w:pPr>
        <w:pStyle w:val="Szvegtrzs"/>
        <w:jc w:val="both"/>
      </w:pPr>
      <w:r w:rsidRPr="00F142D4">
        <w:t>8291 Követelésbehajtás</w:t>
      </w:r>
    </w:p>
    <w:p w:rsidR="00D327D6" w:rsidRDefault="009A36A7" w:rsidP="009A36A7">
      <w:pPr>
        <w:pStyle w:val="Szvegtrzs"/>
        <w:jc w:val="both"/>
        <w:rPr>
          <w:b/>
          <w:i/>
        </w:rPr>
      </w:pPr>
      <w:r w:rsidRPr="00F15DA1">
        <w:rPr>
          <w:b/>
          <w:i/>
        </w:rPr>
        <w:t xml:space="preserve">82.99 M.n.s. egyéb kiegészítő </w:t>
      </w:r>
      <w:r>
        <w:rPr>
          <w:b/>
          <w:i/>
        </w:rPr>
        <w:t xml:space="preserve">üzleti </w:t>
      </w:r>
      <w:r w:rsidRPr="00F15DA1">
        <w:rPr>
          <w:b/>
          <w:i/>
        </w:rPr>
        <w:t xml:space="preserve">szolgáltatás </w:t>
      </w:r>
    </w:p>
    <w:p w:rsidR="00362526" w:rsidRPr="00F142D4" w:rsidRDefault="00362526" w:rsidP="00362526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9524 Bútor, lakberendezési tárgy javítása </w:t>
      </w:r>
    </w:p>
    <w:p w:rsidR="00362526" w:rsidRPr="00F142D4" w:rsidRDefault="00362526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lastRenderedPageBreak/>
        <w:t>9529 Egyéb szem</w:t>
      </w:r>
      <w:r>
        <w:rPr>
          <w:sz w:val="24"/>
          <w:szCs w:val="24"/>
        </w:rPr>
        <w:t>élyi-, háztartási cikk javítása</w:t>
      </w:r>
    </w:p>
    <w:p w:rsidR="009A36A7" w:rsidRDefault="009A36A7" w:rsidP="00F142D4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 xml:space="preserve">9603 Temetkezés, temetkezést kiegészítő szolgáltatás </w:t>
      </w:r>
    </w:p>
    <w:p w:rsidR="00D327D6" w:rsidRPr="009A36A7" w:rsidRDefault="00D327D6" w:rsidP="009A36A7">
      <w:pPr>
        <w:jc w:val="both"/>
        <w:rPr>
          <w:sz w:val="24"/>
          <w:szCs w:val="24"/>
        </w:rPr>
      </w:pPr>
      <w:r w:rsidRPr="00F142D4">
        <w:rPr>
          <w:sz w:val="24"/>
          <w:szCs w:val="24"/>
        </w:rPr>
        <w:t>9609 M.n</w:t>
      </w:r>
      <w:r w:rsidR="009A36A7">
        <w:rPr>
          <w:sz w:val="24"/>
          <w:szCs w:val="24"/>
        </w:rPr>
        <w:t>.s. egyéb személyi szolgáltatás</w:t>
      </w:r>
    </w:p>
    <w:p w:rsidR="00D327D6" w:rsidRPr="00F142D4" w:rsidRDefault="00D327D6" w:rsidP="00F142D4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F142D4">
        <w:rPr>
          <w:color w:val="242424"/>
        </w:rPr>
        <w:t>A fentiekben meghatározott tevékenységek közül azon tevékenységeket, amelyek engedélyhez kötöttek, csak az engedély megszerzését követően végzi a társaság.</w:t>
      </w:r>
    </w:p>
    <w:p w:rsidR="00D327D6" w:rsidRPr="00CF3FEB" w:rsidRDefault="00D327D6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1"/>
        </w:numPr>
        <w:tabs>
          <w:tab w:val="left" w:pos="3565"/>
        </w:tabs>
        <w:kinsoku w:val="0"/>
        <w:overflowPunct w:val="0"/>
        <w:ind w:left="3560" w:hanging="527"/>
        <w:rPr>
          <w:color w:val="0B0B0B"/>
          <w:spacing w:val="-4"/>
        </w:rPr>
      </w:pPr>
      <w:r>
        <w:rPr>
          <w:color w:val="0B0B0B"/>
        </w:rPr>
        <w:t>A társaság</w:t>
      </w:r>
      <w:r>
        <w:rPr>
          <w:color w:val="0B0B0B"/>
          <w:spacing w:val="20"/>
        </w:rPr>
        <w:t xml:space="preserve"> </w:t>
      </w:r>
      <w:r>
        <w:rPr>
          <w:color w:val="0B0B0B"/>
          <w:spacing w:val="-4"/>
        </w:rPr>
        <w:t>alapítója</w:t>
      </w:r>
    </w:p>
    <w:p w:rsidR="000958A4" w:rsidRPr="00CF3FEB" w:rsidRDefault="000958A4" w:rsidP="000958A4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:rsidR="000958A4" w:rsidRPr="000958A4" w:rsidRDefault="000958A4" w:rsidP="00272AD4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>
        <w:rPr>
          <w:b/>
          <w:sz w:val="20"/>
          <w:szCs w:val="20"/>
        </w:rPr>
        <w:t xml:space="preserve">        </w:t>
      </w:r>
      <w:r w:rsidRPr="000958A4">
        <w:rPr>
          <w:b/>
          <w:sz w:val="24"/>
          <w:szCs w:val="24"/>
        </w:rPr>
        <w:t>KISKŐRÖS VÁROS ÖNKORMÁNYZAT</w:t>
      </w:r>
    </w:p>
    <w:p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Székhelye: 6200 Kiskőrös, Petőfi Sándor tér 1.</w:t>
      </w:r>
    </w:p>
    <w:p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Képviseletre jogosult: Domonyi László polgármester</w:t>
      </w:r>
    </w:p>
    <w:p w:rsidR="000958A4" w:rsidRPr="000958A4" w:rsidRDefault="000958A4" w:rsidP="00851553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Anyja neve: Szentgyörgyi Zsuzsanna</w:t>
      </w:r>
    </w:p>
    <w:p w:rsidR="000958A4" w:rsidRPr="000958A4" w:rsidRDefault="000958A4" w:rsidP="00851553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0958A4">
        <w:rPr>
          <w:sz w:val="24"/>
          <w:szCs w:val="24"/>
        </w:rPr>
        <w:t xml:space="preserve">       Lakcím: 6200 Kiskőrös, Toldi Miklós u. 6.</w:t>
      </w:r>
      <w:r>
        <w:rPr>
          <w:sz w:val="24"/>
          <w:szCs w:val="24"/>
        </w:rPr>
        <w:tab/>
      </w:r>
    </w:p>
    <w:p w:rsidR="000958A4" w:rsidRDefault="000958A4" w:rsidP="00851553">
      <w:pPr>
        <w:pStyle w:val="Szvegtrzs"/>
        <w:tabs>
          <w:tab w:val="left" w:pos="142"/>
        </w:tabs>
        <w:kinsoku w:val="0"/>
        <w:overflowPunct w:val="0"/>
        <w:spacing w:before="4"/>
        <w:rPr>
          <w:color w:val="272727"/>
        </w:rPr>
      </w:pPr>
      <w:r>
        <w:rPr>
          <w:color w:val="222222"/>
        </w:rPr>
        <w:t xml:space="preserve">       </w:t>
      </w:r>
      <w:r w:rsidR="00D327D6">
        <w:rPr>
          <w:color w:val="272727"/>
        </w:rPr>
        <w:t>(a társadalmi közös szükséglet kielégítéséért felelős szerv)</w:t>
      </w:r>
    </w:p>
    <w:p w:rsidR="00D327D6" w:rsidRPr="00CF3FEB" w:rsidRDefault="00D327D6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1"/>
        </w:numPr>
        <w:tabs>
          <w:tab w:val="left" w:pos="1708"/>
        </w:tabs>
        <w:kinsoku w:val="0"/>
        <w:overflowPunct w:val="0"/>
        <w:ind w:left="1706" w:hanging="510"/>
        <w:rPr>
          <w:color w:val="0E0E0E"/>
        </w:rPr>
      </w:pPr>
      <w:r>
        <w:rPr>
          <w:color w:val="0E0E0E"/>
        </w:rPr>
        <w:t>A társaság törzstőkéje, a törzsbetétek</w:t>
      </w:r>
      <w:r>
        <w:rPr>
          <w:color w:val="0E0E0E"/>
          <w:spacing w:val="-37"/>
        </w:rPr>
        <w:t xml:space="preserve"> </w:t>
      </w:r>
      <w:r>
        <w:rPr>
          <w:color w:val="0E0E0E"/>
        </w:rPr>
        <w:t>nagysága</w:t>
      </w:r>
    </w:p>
    <w:p w:rsidR="00D327D6" w:rsidRPr="00CF3FEB" w:rsidRDefault="00D327D6" w:rsidP="00CF3FEB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:rsidR="00D327D6" w:rsidRPr="00F142D4" w:rsidRDefault="00D327D6" w:rsidP="00272AD4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>/ A társaság</w:t>
      </w:r>
      <w:r>
        <w:rPr>
          <w:rFonts w:ascii="Times New Roman" w:hAnsi="Times New Roman" w:cs="Times New Roman"/>
          <w:color w:val="060606"/>
          <w:spacing w:val="18"/>
        </w:rPr>
        <w:t xml:space="preserve"> </w:t>
      </w:r>
      <w:r>
        <w:rPr>
          <w:rFonts w:ascii="Times New Roman" w:hAnsi="Times New Roman" w:cs="Times New Roman"/>
          <w:color w:val="060606"/>
          <w:spacing w:val="-2"/>
        </w:rPr>
        <w:t>törzstőkéje:</w:t>
      </w:r>
    </w:p>
    <w:p w:rsidR="00D327D6" w:rsidRDefault="00D327D6" w:rsidP="00F142D4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 xml:space="preserve">6.700.000,- Ft, </w:t>
      </w:r>
      <w:r>
        <w:rPr>
          <w:color w:val="111111"/>
        </w:rPr>
        <w:t>azaz Hatmillió-hétszázezer forint törzsbetéttel rendelkezik, amely teljes egészében nem pénzbeli vagyoni hozzájárulásból áll.</w:t>
      </w:r>
    </w:p>
    <w:p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:rsidR="00D327D6" w:rsidRPr="00F142D4" w:rsidRDefault="00D327D6" w:rsidP="00F142D4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  <w:spacing w:val="-3"/>
        </w:rPr>
        <w:t>Alapító</w:t>
      </w:r>
      <w:r>
        <w:rPr>
          <w:rFonts w:ascii="Times New Roman" w:hAnsi="Times New Roman" w:cs="Times New Roman"/>
          <w:color w:val="060606"/>
          <w:spacing w:val="-6"/>
        </w:rPr>
        <w:t xml:space="preserve"> </w:t>
      </w:r>
      <w:r>
        <w:rPr>
          <w:rFonts w:ascii="Times New Roman" w:hAnsi="Times New Roman" w:cs="Times New Roman"/>
          <w:color w:val="060606"/>
          <w:spacing w:val="-3"/>
        </w:rPr>
        <w:t>törzsbetéte:</w:t>
      </w:r>
    </w:p>
    <w:p w:rsidR="00D327D6" w:rsidRDefault="00D327D6" w:rsidP="00F142D4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>
        <w:rPr>
          <w:b/>
          <w:bCs/>
          <w:color w:val="080808"/>
        </w:rPr>
        <w:t xml:space="preserve">Kiskőrös Város Önkormányzat </w:t>
      </w:r>
      <w:r>
        <w:rPr>
          <w:color w:val="080808"/>
        </w:rPr>
        <w:t>(6200 Kiskőrös, Petőfi Sándor tér 1.)</w:t>
      </w:r>
    </w:p>
    <w:p w:rsidR="00D327D6" w:rsidRPr="00F142D4" w:rsidRDefault="00D327D6" w:rsidP="00F142D4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>
        <w:rPr>
          <w:color w:val="111111"/>
        </w:rPr>
        <w:t>6. 700.000,- Ft, azaz Hatmillió-hétszázezer forint törzsbetéttel rendelkezik.</w:t>
      </w:r>
    </w:p>
    <w:p w:rsidR="00D327D6" w:rsidRDefault="00D327D6" w:rsidP="00F142D4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>
        <w:rPr>
          <w:color w:val="111111"/>
        </w:rPr>
        <w:t>Törzsbetét összetétele:</w:t>
      </w:r>
    </w:p>
    <w:p w:rsidR="00D327D6" w:rsidRDefault="00D327D6" w:rsidP="00F142D4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Nem pénzbeli vagyoni hozzájárulás.</w:t>
      </w:r>
    </w:p>
    <w:p w:rsidR="00D327D6" w:rsidRDefault="00D327D6" w:rsidP="00F142D4">
      <w:pPr>
        <w:pStyle w:val="Szvegtrzs"/>
        <w:kinsoku w:val="0"/>
        <w:overflowPunct w:val="0"/>
        <w:spacing w:line="242" w:lineRule="auto"/>
        <w:ind w:left="134"/>
        <w:jc w:val="both"/>
        <w:rPr>
          <w:color w:val="0F0F0F"/>
        </w:rPr>
      </w:pPr>
      <w:r>
        <w:rPr>
          <w:color w:val="0F0F0F"/>
        </w:rPr>
        <w:t>Megnevezése: termelőgépek, szerszámok, járművek; értéke: 6.700.000,- Ft, amelyet alapító alapításkor a társaság rendelkezésére bocsát.</w:t>
      </w:r>
    </w:p>
    <w:p w:rsidR="00D327D6" w:rsidRDefault="00D327D6">
      <w:pPr>
        <w:pStyle w:val="Szvegtrzs"/>
        <w:kinsoku w:val="0"/>
        <w:overflowPunct w:val="0"/>
        <w:spacing w:before="9"/>
      </w:pPr>
    </w:p>
    <w:p w:rsidR="00D327D6" w:rsidRPr="00F142D4" w:rsidRDefault="00D327D6" w:rsidP="00F142D4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törzsbetét</w:t>
      </w:r>
      <w:r>
        <w:rPr>
          <w:rFonts w:ascii="Times New Roman" w:hAnsi="Times New Roman" w:cs="Times New Roman"/>
          <w:color w:val="050505"/>
          <w:spacing w:val="1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szolgáltatása:</w:t>
      </w:r>
    </w:p>
    <w:p w:rsidR="00CF3FEB" w:rsidRDefault="00D327D6" w:rsidP="00CF3FEB">
      <w:pPr>
        <w:pStyle w:val="Szvegtrzs"/>
        <w:kinsoku w:val="0"/>
        <w:overflowPunct w:val="0"/>
        <w:ind w:left="139"/>
        <w:rPr>
          <w:color w:val="121212"/>
          <w:spacing w:val="-3"/>
        </w:rPr>
      </w:pPr>
      <w:r>
        <w:rPr>
          <w:color w:val="121212"/>
        </w:rPr>
        <w:t xml:space="preserve">A törzsbetét a társaság alapításakor a társaság </w:t>
      </w:r>
      <w:r>
        <w:rPr>
          <w:color w:val="121212"/>
          <w:spacing w:val="-3"/>
        </w:rPr>
        <w:t xml:space="preserve">részére </w:t>
      </w:r>
      <w:r>
        <w:rPr>
          <w:color w:val="121212"/>
        </w:rPr>
        <w:t xml:space="preserve">átadásra </w:t>
      </w:r>
      <w:r>
        <w:rPr>
          <w:color w:val="121212"/>
          <w:spacing w:val="-3"/>
        </w:rPr>
        <w:t>került.</w:t>
      </w:r>
    </w:p>
    <w:p w:rsidR="00D327D6" w:rsidRPr="00CF3FEB" w:rsidRDefault="00D327D6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1"/>
        </w:numPr>
        <w:tabs>
          <w:tab w:val="left" w:pos="593"/>
        </w:tabs>
        <w:kinsoku w:val="0"/>
        <w:overflowPunct w:val="0"/>
        <w:spacing w:line="238" w:lineRule="auto"/>
        <w:ind w:left="142" w:right="187" w:firstLine="57"/>
        <w:jc w:val="center"/>
        <w:rPr>
          <w:color w:val="080808"/>
          <w:spacing w:val="-5"/>
        </w:rPr>
      </w:pPr>
      <w:r>
        <w:rPr>
          <w:color w:val="080808"/>
        </w:rPr>
        <w:t xml:space="preserve">A társaság </w:t>
      </w:r>
      <w:r>
        <w:rPr>
          <w:color w:val="080808"/>
          <w:spacing w:val="-3"/>
        </w:rPr>
        <w:t xml:space="preserve">időtartama, megszűnése, </w:t>
      </w:r>
      <w:r>
        <w:rPr>
          <w:color w:val="080808"/>
          <w:spacing w:val="-9"/>
        </w:rPr>
        <w:t xml:space="preserve">az </w:t>
      </w:r>
      <w:r>
        <w:rPr>
          <w:color w:val="080808"/>
        </w:rPr>
        <w:t xml:space="preserve">üzletrészek </w:t>
      </w:r>
      <w:r>
        <w:rPr>
          <w:color w:val="080808"/>
          <w:spacing w:val="-3"/>
        </w:rPr>
        <w:t xml:space="preserve">átruházása, </w:t>
      </w:r>
      <w:r>
        <w:rPr>
          <w:color w:val="080808"/>
        </w:rPr>
        <w:t>felosztása,</w:t>
      </w:r>
      <w:r>
        <w:rPr>
          <w:color w:val="080808"/>
          <w:spacing w:val="27"/>
        </w:rPr>
        <w:t xml:space="preserve"> </w:t>
      </w:r>
      <w:r>
        <w:rPr>
          <w:color w:val="080808"/>
          <w:spacing w:val="-5"/>
        </w:rPr>
        <w:t>bevonása</w:t>
      </w:r>
    </w:p>
    <w:p w:rsidR="00CF3FEB" w:rsidRDefault="00CF3FEB" w:rsidP="00CF3FEB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:rsidR="00D327D6" w:rsidRPr="00F142D4" w:rsidRDefault="00D327D6" w:rsidP="00272A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társaság</w:t>
      </w:r>
      <w:r>
        <w:rPr>
          <w:rFonts w:ascii="Times New Roman" w:hAnsi="Times New Roman" w:cs="Times New Roman"/>
          <w:color w:val="050505"/>
          <w:spacing w:val="19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időtartama:</w:t>
      </w:r>
    </w:p>
    <w:p w:rsidR="00D327D6" w:rsidRDefault="00D327D6" w:rsidP="00F142D4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A társaság határozatlan időtartamra alakul.</w:t>
      </w:r>
    </w:p>
    <w:p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81"/>
        </w:tabs>
        <w:kinsoku w:val="0"/>
        <w:overflowPunct w:val="0"/>
        <w:ind w:left="380" w:hanging="24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>A társaság</w:t>
      </w:r>
      <w:r>
        <w:rPr>
          <w:rFonts w:ascii="Times New Roman" w:hAnsi="Times New Roman" w:cs="Times New Roman"/>
          <w:color w:val="080808"/>
          <w:spacing w:val="21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megszűnése:</w:t>
      </w:r>
    </w:p>
    <w:p w:rsidR="00D327D6" w:rsidRPr="00F142D4" w:rsidRDefault="00D327D6" w:rsidP="00F142D4">
      <w:pPr>
        <w:pStyle w:val="Listaszerbekezds"/>
        <w:numPr>
          <w:ilvl w:val="1"/>
          <w:numId w:val="22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>
        <w:rPr>
          <w:color w:val="111111"/>
        </w:rPr>
        <w:t xml:space="preserve">A társaság </w:t>
      </w:r>
      <w:r>
        <w:rPr>
          <w:color w:val="111111"/>
          <w:spacing w:val="2"/>
        </w:rPr>
        <w:t xml:space="preserve">jogutód </w:t>
      </w:r>
      <w:r>
        <w:rPr>
          <w:color w:val="111111"/>
        </w:rPr>
        <w:t>nélküli megszűnik,</w:t>
      </w:r>
      <w:r>
        <w:rPr>
          <w:color w:val="111111"/>
          <w:spacing w:val="23"/>
        </w:rPr>
        <w:t xml:space="preserve"> </w:t>
      </w:r>
      <w:r>
        <w:rPr>
          <w:color w:val="111111"/>
          <w:spacing w:val="-13"/>
        </w:rPr>
        <w:t>ha:</w:t>
      </w:r>
    </w:p>
    <w:p w:rsidR="00D327D6" w:rsidRDefault="00D327D6" w:rsidP="00F142D4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elhatározza </w:t>
      </w:r>
      <w:r>
        <w:rPr>
          <w:color w:val="121212"/>
          <w:position w:val="1"/>
        </w:rPr>
        <w:t xml:space="preserve">a </w:t>
      </w:r>
      <w:r>
        <w:rPr>
          <w:color w:val="121212"/>
        </w:rPr>
        <w:t>társaság jogutód nélküli</w:t>
      </w:r>
      <w:r>
        <w:rPr>
          <w:color w:val="121212"/>
          <w:spacing w:val="-19"/>
        </w:rPr>
        <w:t xml:space="preserve"> </w:t>
      </w:r>
      <w:r>
        <w:rPr>
          <w:color w:val="121212"/>
          <w:spacing w:val="-2"/>
        </w:rPr>
        <w:t>megszűnését,</w:t>
      </w:r>
    </w:p>
    <w:p w:rsidR="00D327D6" w:rsidRPr="00F142D4" w:rsidRDefault="00D327D6" w:rsidP="00F142D4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>
        <w:rPr>
          <w:color w:val="121212"/>
        </w:rPr>
        <w:t xml:space="preserve">/ A cégbíróság a </w:t>
      </w:r>
      <w:r>
        <w:rPr>
          <w:color w:val="121212"/>
          <w:spacing w:val="-3"/>
        </w:rPr>
        <w:t xml:space="preserve">Ctv-ben </w:t>
      </w:r>
      <w:r>
        <w:rPr>
          <w:color w:val="121212"/>
        </w:rPr>
        <w:t xml:space="preserve">meghatározott </w:t>
      </w:r>
      <w:r>
        <w:rPr>
          <w:color w:val="121212"/>
          <w:spacing w:val="-3"/>
        </w:rPr>
        <w:t xml:space="preserve">okok miatt </w:t>
      </w:r>
      <w:r>
        <w:rPr>
          <w:color w:val="121212"/>
        </w:rPr>
        <w:t xml:space="preserve">a társaságot </w:t>
      </w:r>
      <w:r>
        <w:rPr>
          <w:color w:val="121212"/>
          <w:spacing w:val="-2"/>
        </w:rPr>
        <w:t xml:space="preserve">megszünteti, </w:t>
      </w:r>
      <w:r>
        <w:rPr>
          <w:color w:val="121212"/>
          <w:spacing w:val="-4"/>
        </w:rPr>
        <w:t xml:space="preserve">e./ </w:t>
      </w:r>
      <w:r>
        <w:rPr>
          <w:color w:val="121212"/>
        </w:rPr>
        <w:t xml:space="preserve">Jogszabály </w:t>
      </w:r>
      <w:r>
        <w:rPr>
          <w:color w:val="121212"/>
          <w:spacing w:val="-6"/>
        </w:rPr>
        <w:t>így</w:t>
      </w:r>
      <w:r>
        <w:rPr>
          <w:color w:val="121212"/>
          <w:spacing w:val="-14"/>
        </w:rPr>
        <w:t xml:space="preserve"> </w:t>
      </w:r>
      <w:r>
        <w:rPr>
          <w:color w:val="121212"/>
          <w:spacing w:val="-2"/>
        </w:rPr>
        <w:t>rendelkezik.</w:t>
      </w:r>
    </w:p>
    <w:p w:rsidR="00D327D6" w:rsidRDefault="00D327D6" w:rsidP="00F142D4">
      <w:pPr>
        <w:pStyle w:val="Listaszerbekezds"/>
        <w:numPr>
          <w:ilvl w:val="1"/>
          <w:numId w:val="22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>
        <w:rPr>
          <w:color w:val="121212"/>
        </w:rPr>
        <w:t xml:space="preserve">A társaság jogutóddal </w:t>
      </w:r>
      <w:r>
        <w:rPr>
          <w:color w:val="121212"/>
          <w:spacing w:val="-3"/>
        </w:rPr>
        <w:t xml:space="preserve">szűnik </w:t>
      </w:r>
      <w:r>
        <w:rPr>
          <w:color w:val="121212"/>
          <w:spacing w:val="-5"/>
        </w:rPr>
        <w:t xml:space="preserve">meg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társasági formaváltás, egyesülés </w:t>
      </w:r>
      <w:r>
        <w:rPr>
          <w:color w:val="121212"/>
          <w:spacing w:val="-11"/>
        </w:rPr>
        <w:t xml:space="preserve">és </w:t>
      </w:r>
      <w:r>
        <w:rPr>
          <w:color w:val="121212"/>
          <w:spacing w:val="-3"/>
        </w:rPr>
        <w:t xml:space="preserve">szétválás </w:t>
      </w:r>
      <w:r>
        <w:rPr>
          <w:color w:val="121212"/>
          <w:spacing w:val="-6"/>
        </w:rPr>
        <w:t xml:space="preserve">esetén. </w:t>
      </w:r>
      <w:r>
        <w:rPr>
          <w:color w:val="121212"/>
        </w:rPr>
        <w:t xml:space="preserve">Amennyiben </w:t>
      </w:r>
      <w:r>
        <w:rPr>
          <w:color w:val="121212"/>
          <w:spacing w:val="-3"/>
        </w:rPr>
        <w:t xml:space="preserve">az </w:t>
      </w:r>
      <w:r>
        <w:rPr>
          <w:color w:val="121212"/>
        </w:rPr>
        <w:t xml:space="preserve">ügyvezető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átalakuláshoz </w:t>
      </w:r>
      <w:r>
        <w:rPr>
          <w:color w:val="121212"/>
          <w:spacing w:val="-3"/>
        </w:rPr>
        <w:t xml:space="preserve">szükséges </w:t>
      </w:r>
      <w:r>
        <w:rPr>
          <w:color w:val="121212"/>
        </w:rPr>
        <w:t xml:space="preserve">okiratokat előkészíti,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átalakulási </w:t>
      </w:r>
      <w:r>
        <w:rPr>
          <w:color w:val="121212"/>
          <w:spacing w:val="2"/>
        </w:rPr>
        <w:t xml:space="preserve">javaslat </w:t>
      </w:r>
      <w:r>
        <w:rPr>
          <w:color w:val="121212"/>
          <w:spacing w:val="-3"/>
        </w:rPr>
        <w:t xml:space="preserve">érdemi </w:t>
      </w:r>
      <w:r>
        <w:rPr>
          <w:color w:val="121212"/>
        </w:rPr>
        <w:t xml:space="preserve">elbírálásáról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  <w:spacing w:val="-8"/>
        </w:rPr>
        <w:t xml:space="preserve">egy </w:t>
      </w:r>
      <w:r>
        <w:rPr>
          <w:color w:val="121212"/>
        </w:rPr>
        <w:t xml:space="preserve">ülésen határozhat. </w:t>
      </w:r>
      <w:r>
        <w:rPr>
          <w:color w:val="121212"/>
          <w:spacing w:val="-7"/>
        </w:rPr>
        <w:t xml:space="preserve">Ez </w:t>
      </w:r>
      <w:r>
        <w:rPr>
          <w:color w:val="121212"/>
          <w:spacing w:val="-3"/>
        </w:rPr>
        <w:t xml:space="preserve">esetben </w:t>
      </w:r>
      <w:r>
        <w:rPr>
          <w:color w:val="121212"/>
          <w:spacing w:val="-5"/>
        </w:rPr>
        <w:t xml:space="preserve">az egyes </w:t>
      </w:r>
      <w:r>
        <w:rPr>
          <w:color w:val="121212"/>
        </w:rPr>
        <w:t>jogi személyek</w:t>
      </w:r>
      <w:r>
        <w:rPr>
          <w:color w:val="121212"/>
        </w:rPr>
        <w:tab/>
        <w:t>átalakulásáról,</w:t>
      </w:r>
      <w:r>
        <w:rPr>
          <w:color w:val="121212"/>
        </w:rPr>
        <w:tab/>
      </w:r>
      <w:r>
        <w:rPr>
          <w:color w:val="121212"/>
          <w:position w:val="1"/>
        </w:rPr>
        <w:t>egyesüléséről,</w:t>
      </w:r>
      <w:r>
        <w:rPr>
          <w:color w:val="121212"/>
          <w:position w:val="1"/>
        </w:rPr>
        <w:tab/>
        <w:t>szétválásáról</w:t>
      </w:r>
      <w:r>
        <w:rPr>
          <w:color w:val="121212"/>
          <w:position w:val="1"/>
        </w:rPr>
        <w:tab/>
      </w:r>
      <w:r>
        <w:rPr>
          <w:color w:val="121212"/>
          <w:spacing w:val="-5"/>
        </w:rPr>
        <w:t>szóló</w:t>
      </w:r>
      <w:r>
        <w:rPr>
          <w:color w:val="121212"/>
          <w:spacing w:val="-5"/>
        </w:rPr>
        <w:tab/>
        <w:t>2013.</w:t>
      </w:r>
      <w:r>
        <w:rPr>
          <w:color w:val="121212"/>
          <w:spacing w:val="-5"/>
        </w:rPr>
        <w:tab/>
      </w:r>
      <w:r>
        <w:rPr>
          <w:color w:val="121212"/>
          <w:spacing w:val="-8"/>
        </w:rPr>
        <w:t>évi</w:t>
      </w:r>
      <w:r>
        <w:rPr>
          <w:color w:val="121212"/>
          <w:spacing w:val="-8"/>
        </w:rPr>
        <w:tab/>
      </w:r>
      <w:r>
        <w:rPr>
          <w:color w:val="121212"/>
          <w:spacing w:val="-5"/>
        </w:rPr>
        <w:t>CLXXVI.</w:t>
      </w:r>
      <w:r>
        <w:rPr>
          <w:color w:val="121212"/>
          <w:spacing w:val="-5"/>
        </w:rPr>
        <w:tab/>
      </w:r>
      <w:r>
        <w:rPr>
          <w:color w:val="121212"/>
          <w:spacing w:val="-9"/>
        </w:rPr>
        <w:t xml:space="preserve">tv. </w:t>
      </w:r>
      <w:r>
        <w:rPr>
          <w:color w:val="121212"/>
        </w:rPr>
        <w:t xml:space="preserve">rendelkezései, különösen </w:t>
      </w:r>
      <w:r>
        <w:rPr>
          <w:color w:val="121212"/>
          <w:spacing w:val="-3"/>
        </w:rPr>
        <w:t xml:space="preserve">annak </w:t>
      </w:r>
      <w:r>
        <w:rPr>
          <w:color w:val="121212"/>
          <w:spacing w:val="-15"/>
        </w:rPr>
        <w:t xml:space="preserve">8. </w:t>
      </w:r>
      <w:r>
        <w:rPr>
          <w:color w:val="121212"/>
        </w:rPr>
        <w:t xml:space="preserve">§ </w:t>
      </w:r>
      <w:r>
        <w:rPr>
          <w:color w:val="121212"/>
          <w:spacing w:val="-7"/>
        </w:rPr>
        <w:t>az</w:t>
      </w:r>
      <w:r>
        <w:rPr>
          <w:color w:val="121212"/>
        </w:rPr>
        <w:t xml:space="preserve"> </w:t>
      </w:r>
      <w:r>
        <w:rPr>
          <w:color w:val="121212"/>
          <w:spacing w:val="-4"/>
        </w:rPr>
        <w:t>irányadó.</w:t>
      </w:r>
    </w:p>
    <w:p w:rsidR="00295069" w:rsidRDefault="00295069">
      <w:pPr>
        <w:pStyle w:val="Szvegtrzs"/>
        <w:kinsoku w:val="0"/>
        <w:overflowPunct w:val="0"/>
        <w:spacing w:before="10"/>
      </w:pP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 A társaság</w:t>
      </w:r>
      <w:r>
        <w:rPr>
          <w:rFonts w:ascii="Times New Roman" w:hAnsi="Times New Roman" w:cs="Times New Roman"/>
          <w:color w:val="050505"/>
          <w:spacing w:val="26"/>
        </w:rPr>
        <w:t xml:space="preserve"> </w:t>
      </w:r>
      <w:r>
        <w:rPr>
          <w:rFonts w:ascii="Times New Roman" w:hAnsi="Times New Roman" w:cs="Times New Roman"/>
          <w:color w:val="050505"/>
          <w:spacing w:val="-4"/>
        </w:rPr>
        <w:t>üzletrészei:</w:t>
      </w:r>
    </w:p>
    <w:p w:rsidR="00D327D6" w:rsidRDefault="00D327D6" w:rsidP="00F142D4">
      <w:pPr>
        <w:pStyle w:val="Szvegtrzs"/>
        <w:kinsoku w:val="0"/>
        <w:overflowPunct w:val="0"/>
        <w:ind w:left="143"/>
        <w:jc w:val="both"/>
        <w:rPr>
          <w:color w:val="131313"/>
        </w:rPr>
      </w:pPr>
      <w:r>
        <w:rPr>
          <w:color w:val="131313"/>
        </w:rPr>
        <w:t>Az Alapító 1 üzletrésszel rendelkezik.</w:t>
      </w:r>
    </w:p>
    <w:p w:rsidR="00D327D6" w:rsidRDefault="00D327D6" w:rsidP="00F142D4">
      <w:pPr>
        <w:pStyle w:val="Szvegtrzs"/>
        <w:kinsoku w:val="0"/>
        <w:overflowPunct w:val="0"/>
        <w:spacing w:before="3"/>
        <w:jc w:val="both"/>
      </w:pP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 xml:space="preserve">/ </w:t>
      </w:r>
      <w:r>
        <w:rPr>
          <w:rFonts w:ascii="Times New Roman" w:hAnsi="Times New Roman" w:cs="Times New Roman"/>
          <w:color w:val="050505"/>
          <w:spacing w:val="-7"/>
        </w:rPr>
        <w:t xml:space="preserve">Az </w:t>
      </w:r>
      <w:r>
        <w:rPr>
          <w:rFonts w:ascii="Times New Roman" w:hAnsi="Times New Roman" w:cs="Times New Roman"/>
          <w:color w:val="050505"/>
        </w:rPr>
        <w:t>üzletrész</w:t>
      </w:r>
      <w:r>
        <w:rPr>
          <w:rFonts w:ascii="Times New Roman" w:hAnsi="Times New Roman" w:cs="Times New Roman"/>
          <w:color w:val="050505"/>
          <w:spacing w:val="-5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átruházása:</w:t>
      </w:r>
    </w:p>
    <w:p w:rsidR="00D327D6" w:rsidRPr="009845D6" w:rsidRDefault="00D327D6" w:rsidP="00F142D4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9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 átszállása a</w:t>
      </w:r>
      <w:r>
        <w:rPr>
          <w:rFonts w:ascii="Times New Roman" w:hAnsi="Times New Roman" w:cs="Times New Roman"/>
          <w:color w:val="060606"/>
          <w:spacing w:val="11"/>
        </w:rPr>
        <w:t xml:space="preserve"> </w:t>
      </w:r>
      <w:r>
        <w:rPr>
          <w:rFonts w:ascii="Times New Roman" w:hAnsi="Times New Roman" w:cs="Times New Roman"/>
          <w:color w:val="060606"/>
          <w:spacing w:val="-3"/>
        </w:rPr>
        <w:t>jogutódra:</w:t>
      </w:r>
    </w:p>
    <w:p w:rsidR="00D327D6" w:rsidRDefault="00D327D6" w:rsidP="00F142D4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>
        <w:rPr>
          <w:color w:val="1F1F1F"/>
        </w:rPr>
        <w:t>Az Alapító halála, jogutóddal történő megszűnése esetén az Alapító üzletrésze az örökösére, illetőleg a jogutódjára száll át.</w:t>
      </w:r>
    </w:p>
    <w:p w:rsidR="00D327D6" w:rsidRDefault="00D327D6" w:rsidP="00F142D4">
      <w:pPr>
        <w:pStyle w:val="Szvegtrzs"/>
        <w:kinsoku w:val="0"/>
        <w:overflowPunct w:val="0"/>
        <w:spacing w:before="2"/>
        <w:jc w:val="both"/>
      </w:pP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60606"/>
        </w:rPr>
        <w:t xml:space="preserve">/ </w:t>
      </w:r>
      <w:r>
        <w:rPr>
          <w:rFonts w:ascii="Times New Roman" w:hAnsi="Times New Roman" w:cs="Times New Roman"/>
          <w:color w:val="060606"/>
          <w:spacing w:val="-7"/>
        </w:rPr>
        <w:t xml:space="preserve">Az </w:t>
      </w:r>
      <w:r>
        <w:rPr>
          <w:rFonts w:ascii="Times New Roman" w:hAnsi="Times New Roman" w:cs="Times New Roman"/>
          <w:color w:val="060606"/>
        </w:rPr>
        <w:t>üzletrész</w:t>
      </w:r>
      <w:r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:rsidR="00D327D6" w:rsidRDefault="00D327D6" w:rsidP="00F142D4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>
        <w:rPr>
          <w:color w:val="202020"/>
          <w:spacing w:val="-3"/>
        </w:rPr>
        <w:t xml:space="preserve">Az </w:t>
      </w:r>
      <w:r>
        <w:rPr>
          <w:color w:val="202020"/>
        </w:rPr>
        <w:t xml:space="preserve">üzletrész felosztásának </w:t>
      </w:r>
      <w:r>
        <w:rPr>
          <w:color w:val="202020"/>
          <w:spacing w:val="-4"/>
        </w:rPr>
        <w:t xml:space="preserve">csak </w:t>
      </w:r>
      <w:r>
        <w:rPr>
          <w:color w:val="202020"/>
        </w:rPr>
        <w:t xml:space="preserve">részleges átruházás, megszűnt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jogutódlása, a házastársi közös vagyon megosztása </w:t>
      </w:r>
      <w:r>
        <w:rPr>
          <w:color w:val="202020"/>
          <w:spacing w:val="-11"/>
        </w:rPr>
        <w:t xml:space="preserve">és </w:t>
      </w:r>
      <w:r>
        <w:rPr>
          <w:color w:val="202020"/>
          <w:spacing w:val="-3"/>
        </w:rPr>
        <w:t xml:space="preserve">öröklés esetén </w:t>
      </w:r>
      <w:r>
        <w:rPr>
          <w:color w:val="202020"/>
          <w:spacing w:val="-4"/>
        </w:rPr>
        <w:t xml:space="preserve">van </w:t>
      </w:r>
      <w:r>
        <w:rPr>
          <w:color w:val="202020"/>
          <w:spacing w:val="-5"/>
        </w:rPr>
        <w:t xml:space="preserve">helye. </w:t>
      </w:r>
      <w:r>
        <w:rPr>
          <w:color w:val="202020"/>
        </w:rPr>
        <w:t xml:space="preserve">A felosztáshoz </w:t>
      </w:r>
      <w:r>
        <w:rPr>
          <w:color w:val="202020"/>
          <w:spacing w:val="-7"/>
        </w:rPr>
        <w:t xml:space="preserve">az </w:t>
      </w:r>
      <w:r>
        <w:rPr>
          <w:color w:val="202020"/>
          <w:spacing w:val="-3"/>
        </w:rPr>
        <w:t xml:space="preserve">Alapító </w:t>
      </w:r>
      <w:r>
        <w:rPr>
          <w:color w:val="202020"/>
        </w:rPr>
        <w:t xml:space="preserve">hozzájárulása </w:t>
      </w:r>
      <w:r>
        <w:rPr>
          <w:color w:val="202020"/>
          <w:spacing w:val="-3"/>
        </w:rPr>
        <w:t>szükséges.</w:t>
      </w:r>
    </w:p>
    <w:p w:rsidR="00D327D6" w:rsidRDefault="00D327D6">
      <w:pPr>
        <w:pStyle w:val="Szvegtrzs"/>
        <w:kinsoku w:val="0"/>
        <w:overflowPunct w:val="0"/>
        <w:spacing w:before="7"/>
      </w:pPr>
    </w:p>
    <w:p w:rsidR="00D327D6" w:rsidRPr="00F142D4" w:rsidRDefault="00D327D6" w:rsidP="00F142D4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80808"/>
        </w:rPr>
        <w:t xml:space="preserve">/ </w:t>
      </w:r>
      <w:r>
        <w:rPr>
          <w:rFonts w:ascii="Times New Roman" w:hAnsi="Times New Roman" w:cs="Times New Roman"/>
          <w:color w:val="080808"/>
          <w:spacing w:val="-4"/>
        </w:rPr>
        <w:t>Saját</w:t>
      </w:r>
      <w:r>
        <w:rPr>
          <w:rFonts w:ascii="Times New Roman" w:hAnsi="Times New Roman" w:cs="Times New Roman"/>
          <w:color w:val="080808"/>
          <w:spacing w:val="28"/>
        </w:rPr>
        <w:t xml:space="preserve"> </w:t>
      </w:r>
      <w:r>
        <w:rPr>
          <w:rFonts w:ascii="Times New Roman" w:hAnsi="Times New Roman" w:cs="Times New Roman"/>
          <w:color w:val="080808"/>
          <w:spacing w:val="-3"/>
        </w:rPr>
        <w:t>üzletrész:</w:t>
      </w:r>
    </w:p>
    <w:p w:rsidR="00D327D6" w:rsidRDefault="00D327D6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>
        <w:rPr>
          <w:color w:val="1D1D1D"/>
        </w:rPr>
        <w:t xml:space="preserve">A társaság </w:t>
      </w:r>
      <w:r>
        <w:rPr>
          <w:color w:val="1D1D1D"/>
          <w:spacing w:val="-3"/>
        </w:rPr>
        <w:t xml:space="preserve">saját </w:t>
      </w:r>
      <w:r>
        <w:rPr>
          <w:color w:val="1D1D1D"/>
        </w:rPr>
        <w:t xml:space="preserve">részére üzletrészt </w:t>
      </w:r>
      <w:r>
        <w:rPr>
          <w:color w:val="1D1D1D"/>
          <w:spacing w:val="-6"/>
        </w:rPr>
        <w:t>nem</w:t>
      </w:r>
      <w:r>
        <w:rPr>
          <w:color w:val="1D1D1D"/>
          <w:spacing w:val="39"/>
        </w:rPr>
        <w:t xml:space="preserve"> </w:t>
      </w:r>
      <w:r>
        <w:rPr>
          <w:color w:val="1D1D1D"/>
          <w:spacing w:val="-3"/>
        </w:rPr>
        <w:t>szerezhet.</w:t>
      </w:r>
    </w:p>
    <w:p w:rsidR="00D327D6" w:rsidRPr="00272AD4" w:rsidRDefault="00D327D6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>
        <w:rPr>
          <w:color w:val="070707"/>
        </w:rPr>
        <w:t>A társaság</w:t>
      </w:r>
      <w:r>
        <w:rPr>
          <w:color w:val="070707"/>
          <w:spacing w:val="-17"/>
        </w:rPr>
        <w:t xml:space="preserve"> </w:t>
      </w:r>
      <w:r>
        <w:rPr>
          <w:color w:val="070707"/>
        </w:rPr>
        <w:t>szervezete</w:t>
      </w:r>
    </w:p>
    <w:p w:rsidR="00272AD4" w:rsidRDefault="00272AD4" w:rsidP="00272AD4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:rsidR="00D327D6" w:rsidRPr="00F142D4" w:rsidRDefault="00D327D6" w:rsidP="00272AD4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>
        <w:rPr>
          <w:rFonts w:ascii="Times New Roman" w:hAnsi="Times New Roman" w:cs="Times New Roman"/>
          <w:color w:val="080808"/>
        </w:rPr>
        <w:t>A társaság szervei:</w:t>
      </w:r>
    </w:p>
    <w:p w:rsidR="00D327D6" w:rsidRDefault="00D327D6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6"/>
        </w:rPr>
        <w:t xml:space="preserve"> </w:t>
      </w:r>
      <w:r>
        <w:rPr>
          <w:color w:val="1F1F1F"/>
          <w:spacing w:val="-3"/>
        </w:rPr>
        <w:t>Alapító</w:t>
      </w:r>
    </w:p>
    <w:p w:rsidR="00D327D6" w:rsidRDefault="00D327D6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>
        <w:rPr>
          <w:color w:val="212121"/>
        </w:rPr>
        <w:t>/</w:t>
      </w:r>
      <w:r>
        <w:rPr>
          <w:color w:val="212121"/>
          <w:spacing w:val="8"/>
        </w:rPr>
        <w:t xml:space="preserve"> </w:t>
      </w:r>
      <w:r>
        <w:rPr>
          <w:color w:val="212121"/>
        </w:rPr>
        <w:t>Ügyvezető</w:t>
      </w:r>
    </w:p>
    <w:p w:rsidR="00D327D6" w:rsidRDefault="00D327D6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>
        <w:rPr>
          <w:color w:val="1D1D1D"/>
        </w:rPr>
        <w:t>/</w:t>
      </w:r>
      <w:r>
        <w:rPr>
          <w:color w:val="1D1D1D"/>
          <w:spacing w:val="10"/>
        </w:rPr>
        <w:t xml:space="preserve"> </w:t>
      </w:r>
      <w:r>
        <w:rPr>
          <w:color w:val="1D1D1D"/>
        </w:rPr>
        <w:t>Könyvvizsgáló</w:t>
      </w:r>
    </w:p>
    <w:p w:rsidR="00D327D6" w:rsidRDefault="00D327D6">
      <w:pPr>
        <w:pStyle w:val="Listaszerbekezds"/>
        <w:numPr>
          <w:ilvl w:val="0"/>
          <w:numId w:val="18"/>
        </w:numPr>
        <w:tabs>
          <w:tab w:val="left" w:pos="373"/>
        </w:tabs>
        <w:kinsoku w:val="0"/>
        <w:overflowPunct w:val="0"/>
        <w:spacing w:before="1"/>
        <w:jc w:val="both"/>
        <w:rPr>
          <w:color w:val="1D1D1D"/>
        </w:rPr>
      </w:pPr>
      <w:r>
        <w:rPr>
          <w:color w:val="1D1D1D"/>
        </w:rPr>
        <w:t>/ Felügyelő</w:t>
      </w:r>
      <w:r>
        <w:rPr>
          <w:color w:val="1D1D1D"/>
          <w:spacing w:val="18"/>
        </w:rPr>
        <w:t xml:space="preserve"> </w:t>
      </w:r>
      <w:r>
        <w:rPr>
          <w:color w:val="1D1D1D"/>
        </w:rPr>
        <w:t>bizottság</w:t>
      </w:r>
    </w:p>
    <w:p w:rsidR="00D327D6" w:rsidRDefault="00D327D6">
      <w:pPr>
        <w:pStyle w:val="Szvegtrzs"/>
        <w:kinsoku w:val="0"/>
        <w:overflowPunct w:val="0"/>
        <w:spacing w:before="6"/>
      </w:pPr>
    </w:p>
    <w:p w:rsidR="00D327D6" w:rsidRPr="00F142D4" w:rsidRDefault="00D327D6" w:rsidP="00F142D4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>
        <w:rPr>
          <w:rFonts w:ascii="Times New Roman" w:hAnsi="Times New Roman" w:cs="Times New Roman"/>
          <w:color w:val="090909"/>
        </w:rPr>
        <w:t>/</w:t>
      </w:r>
      <w:r>
        <w:rPr>
          <w:rFonts w:ascii="Times New Roman" w:hAnsi="Times New Roman" w:cs="Times New Roman"/>
          <w:color w:val="090909"/>
          <w:spacing w:val="6"/>
        </w:rPr>
        <w:t xml:space="preserve"> </w:t>
      </w:r>
      <w:r>
        <w:rPr>
          <w:rFonts w:ascii="Times New Roman" w:hAnsi="Times New Roman" w:cs="Times New Roman"/>
          <w:color w:val="090909"/>
          <w:spacing w:val="-5"/>
        </w:rPr>
        <w:t>Alapító:</w:t>
      </w:r>
    </w:p>
    <w:p w:rsidR="00D327D6" w:rsidRDefault="00D327D6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  <w:rPr>
          <w:color w:val="1C1C1C"/>
          <w:spacing w:val="-2"/>
          <w:sz w:val="22"/>
          <w:szCs w:val="22"/>
        </w:rPr>
      </w:pPr>
      <w:r>
        <w:rPr>
          <w:color w:val="1C1C1C"/>
        </w:rPr>
        <w:t xml:space="preserve">/ </w:t>
      </w:r>
      <w:r>
        <w:rPr>
          <w:color w:val="1C1C1C"/>
          <w:position w:val="1"/>
        </w:rPr>
        <w:t xml:space="preserve">A </w:t>
      </w:r>
      <w:r>
        <w:rPr>
          <w:color w:val="1C1C1C"/>
        </w:rPr>
        <w:t xml:space="preserve">társaságnál taggyűlés </w:t>
      </w:r>
      <w:r>
        <w:rPr>
          <w:color w:val="1C1C1C"/>
          <w:spacing w:val="-5"/>
        </w:rPr>
        <w:t xml:space="preserve">nem </w:t>
      </w:r>
      <w:r>
        <w:rPr>
          <w:color w:val="1C1C1C"/>
        </w:rPr>
        <w:t xml:space="preserve">működik, a taggyűlési hatáskörbe tartozó </w:t>
      </w:r>
      <w:r>
        <w:rPr>
          <w:color w:val="1C1C1C"/>
          <w:spacing w:val="-3"/>
          <w:position w:val="1"/>
        </w:rPr>
        <w:t xml:space="preserve">kérdésekben </w:t>
      </w:r>
      <w:r>
        <w:rPr>
          <w:color w:val="1C1C1C"/>
          <w:spacing w:val="-13"/>
          <w:position w:val="1"/>
        </w:rPr>
        <w:t>az</w:t>
      </w:r>
      <w:r>
        <w:rPr>
          <w:color w:val="1C1C1C"/>
          <w:spacing w:val="-13"/>
        </w:rPr>
        <w:t xml:space="preserve">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  <w:spacing w:val="-3"/>
        </w:rPr>
        <w:t xml:space="preserve">(alapító </w:t>
      </w:r>
      <w:r>
        <w:rPr>
          <w:color w:val="1C1C1C"/>
          <w:spacing w:val="-5"/>
        </w:rPr>
        <w:t xml:space="preserve">tag) dönt, </w:t>
      </w:r>
      <w:r>
        <w:rPr>
          <w:color w:val="1C1C1C"/>
          <w:spacing w:val="-11"/>
        </w:rPr>
        <w:t xml:space="preserve">és </w:t>
      </w:r>
      <w:r>
        <w:rPr>
          <w:color w:val="1C1C1C"/>
          <w:spacing w:val="-5"/>
        </w:rPr>
        <w:t xml:space="preserve">erről az </w:t>
      </w:r>
      <w:r>
        <w:rPr>
          <w:color w:val="1C1C1C"/>
        </w:rPr>
        <w:t xml:space="preserve">ügyvezetőt </w:t>
      </w:r>
      <w:r>
        <w:rPr>
          <w:color w:val="1C1C1C"/>
          <w:spacing w:val="-3"/>
        </w:rPr>
        <w:t xml:space="preserve">írásban köteles </w:t>
      </w:r>
      <w:r>
        <w:rPr>
          <w:color w:val="1C1C1C"/>
          <w:spacing w:val="-6"/>
        </w:rPr>
        <w:t xml:space="preserve">é1tesíteni, </w:t>
      </w:r>
      <w:r>
        <w:rPr>
          <w:color w:val="1C1C1C"/>
          <w:spacing w:val="-4"/>
        </w:rPr>
        <w:t xml:space="preserve">azzal, </w:t>
      </w:r>
      <w:r>
        <w:rPr>
          <w:color w:val="1C1C1C"/>
          <w:spacing w:val="-6"/>
        </w:rPr>
        <w:t xml:space="preserve">hogy </w:t>
      </w:r>
      <w:r>
        <w:rPr>
          <w:color w:val="1C1C1C"/>
          <w:spacing w:val="-13"/>
        </w:rPr>
        <w:t xml:space="preserve">az </w:t>
      </w:r>
      <w:r>
        <w:rPr>
          <w:color w:val="1C1C1C"/>
          <w:spacing w:val="-3"/>
        </w:rPr>
        <w:t xml:space="preserve">egyedüli </w:t>
      </w:r>
      <w:r>
        <w:rPr>
          <w:color w:val="1C1C1C"/>
          <w:spacing w:val="-4"/>
        </w:rPr>
        <w:t xml:space="preserve">tag </w:t>
      </w:r>
      <w:r>
        <w:rPr>
          <w:color w:val="1C1C1C"/>
        </w:rPr>
        <w:t xml:space="preserve">a </w:t>
      </w:r>
      <w:r>
        <w:rPr>
          <w:color w:val="1C1C1C"/>
          <w:spacing w:val="-5"/>
        </w:rPr>
        <w:t xml:space="preserve">Civil </w:t>
      </w:r>
      <w:r>
        <w:rPr>
          <w:color w:val="1C1C1C"/>
          <w:spacing w:val="-8"/>
        </w:rPr>
        <w:t xml:space="preserve">tv. </w:t>
      </w:r>
      <w:r>
        <w:rPr>
          <w:color w:val="1C1C1C"/>
          <w:spacing w:val="-9"/>
        </w:rPr>
        <w:t xml:space="preserve">37. </w:t>
      </w:r>
      <w:r>
        <w:rPr>
          <w:color w:val="1C1C1C"/>
        </w:rPr>
        <w:t xml:space="preserve">§ </w:t>
      </w:r>
      <w:r>
        <w:rPr>
          <w:color w:val="1C1C1C"/>
          <w:spacing w:val="-8"/>
        </w:rPr>
        <w:t xml:space="preserve">(4) </w:t>
      </w:r>
      <w:r>
        <w:rPr>
          <w:color w:val="1C1C1C"/>
        </w:rPr>
        <w:t xml:space="preserve">bekezdés értelmében a hatáskörébe tartozó </w:t>
      </w:r>
      <w:r>
        <w:rPr>
          <w:color w:val="1C1C1C"/>
          <w:spacing w:val="-4"/>
        </w:rPr>
        <w:t xml:space="preserve">döntés </w:t>
      </w:r>
      <w:r>
        <w:rPr>
          <w:color w:val="1C1C1C"/>
          <w:spacing w:val="-2"/>
        </w:rPr>
        <w:t xml:space="preserve">meghozatalát </w:t>
      </w:r>
      <w:r>
        <w:rPr>
          <w:color w:val="1C1C1C"/>
        </w:rPr>
        <w:t xml:space="preserve">megelőzően - a </w:t>
      </w:r>
      <w:r>
        <w:rPr>
          <w:color w:val="1C1C1C"/>
          <w:spacing w:val="-3"/>
        </w:rPr>
        <w:t xml:space="preserve">személyi </w:t>
      </w:r>
      <w:r>
        <w:rPr>
          <w:color w:val="1C1C1C"/>
        </w:rPr>
        <w:t xml:space="preserve">kérdésekkel kapcsolatos döntéseket </w:t>
      </w:r>
      <w:r w:rsidR="00796238">
        <w:rPr>
          <w:color w:val="1C1C1C"/>
          <w:spacing w:val="-4"/>
        </w:rPr>
        <w:t xml:space="preserve">kivéve </w:t>
      </w:r>
      <w:r>
        <w:rPr>
          <w:color w:val="1C1C1C"/>
        </w:rPr>
        <w:t xml:space="preserve">-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vezető </w:t>
      </w:r>
      <w:r>
        <w:rPr>
          <w:color w:val="1C1C1C"/>
        </w:rPr>
        <w:t xml:space="preserve">tisztségviselő, valamint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3"/>
        </w:rPr>
        <w:t xml:space="preserve">írásos </w:t>
      </w:r>
      <w:r>
        <w:rPr>
          <w:color w:val="1C1C1C"/>
        </w:rPr>
        <w:t xml:space="preserve">véleményét </w:t>
      </w:r>
      <w:r>
        <w:rPr>
          <w:color w:val="1C1C1C"/>
          <w:spacing w:val="-3"/>
        </w:rPr>
        <w:t xml:space="preserve">beszerezni. </w:t>
      </w:r>
      <w:r>
        <w:rPr>
          <w:color w:val="1C1C1C"/>
        </w:rPr>
        <w:t xml:space="preserve">A véleményadásra felhívott ügyvezető, </w:t>
      </w:r>
      <w:r>
        <w:rPr>
          <w:color w:val="1C1C1C"/>
          <w:spacing w:val="-3"/>
        </w:rPr>
        <w:t xml:space="preserve">illetve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ott </w:t>
      </w:r>
      <w:r>
        <w:rPr>
          <w:color w:val="1C1C1C"/>
          <w:spacing w:val="-6"/>
        </w:rPr>
        <w:t xml:space="preserve">írt </w:t>
      </w:r>
      <w:r>
        <w:rPr>
          <w:color w:val="1C1C1C"/>
        </w:rPr>
        <w:t xml:space="preserve">határidőben </w:t>
      </w:r>
      <w:r>
        <w:rPr>
          <w:color w:val="1C1C1C"/>
          <w:spacing w:val="-3"/>
        </w:rPr>
        <w:t xml:space="preserve">köteles döntési </w:t>
      </w:r>
      <w:r>
        <w:rPr>
          <w:color w:val="1C1C1C"/>
        </w:rPr>
        <w:t xml:space="preserve">javaslatát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Alapítónak </w:t>
      </w:r>
      <w:r>
        <w:rPr>
          <w:color w:val="1C1C1C"/>
          <w:spacing w:val="-3"/>
        </w:rPr>
        <w:t xml:space="preserve">írásban megküldeni.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írásos  </w:t>
      </w:r>
      <w:r>
        <w:rPr>
          <w:color w:val="1C1C1C"/>
        </w:rPr>
        <w:t xml:space="preserve">vélemények, valamint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4"/>
        </w:rPr>
        <w:t xml:space="preserve">ülésről  </w:t>
      </w:r>
      <w:r>
        <w:rPr>
          <w:color w:val="1C1C1C"/>
          <w:spacing w:val="-3"/>
        </w:rPr>
        <w:t xml:space="preserve">készült </w:t>
      </w:r>
      <w:r>
        <w:rPr>
          <w:color w:val="1C1C1C"/>
        </w:rPr>
        <w:t>jegyzőkönyvek</w:t>
      </w:r>
      <w:r>
        <w:rPr>
          <w:color w:val="1C1C1C"/>
          <w:spacing w:val="14"/>
        </w:rPr>
        <w:t xml:space="preserve"> </w:t>
      </w:r>
      <w:r>
        <w:rPr>
          <w:color w:val="1C1C1C"/>
          <w:spacing w:val="-2"/>
        </w:rPr>
        <w:t>nyilvánosak.</w:t>
      </w:r>
    </w:p>
    <w:p w:rsidR="00D327D6" w:rsidRDefault="00D327D6">
      <w:pPr>
        <w:pStyle w:val="Szvegtrzs"/>
        <w:kinsoku w:val="0"/>
        <w:overflowPunct w:val="0"/>
        <w:spacing w:before="20"/>
        <w:ind w:left="149" w:right="120"/>
        <w:jc w:val="both"/>
        <w:rPr>
          <w:color w:val="1C1C1C"/>
          <w:spacing w:val="-3"/>
        </w:rPr>
      </w:pP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vélemény beszerzése </w:t>
      </w:r>
      <w:r>
        <w:rPr>
          <w:color w:val="1C1C1C"/>
          <w:spacing w:val="-3"/>
        </w:rPr>
        <w:t xml:space="preserve">rövid </w:t>
      </w:r>
      <w:r>
        <w:rPr>
          <w:color w:val="1C1C1C"/>
          <w:spacing w:val="-5"/>
        </w:rPr>
        <w:t xml:space="preserve">úton </w:t>
      </w:r>
      <w:r>
        <w:rPr>
          <w:color w:val="1C1C1C"/>
          <w:spacing w:val="-8"/>
        </w:rPr>
        <w:t xml:space="preserve">(pl. </w:t>
      </w:r>
      <w:r>
        <w:rPr>
          <w:color w:val="1C1C1C"/>
        </w:rPr>
        <w:t xml:space="preserve">távbeszélő, </w:t>
      </w:r>
      <w:r>
        <w:rPr>
          <w:color w:val="1C1C1C"/>
          <w:spacing w:val="-5"/>
        </w:rPr>
        <w:t xml:space="preserve">fax,  e-mail)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történhet, </w:t>
      </w:r>
      <w:r>
        <w:rPr>
          <w:color w:val="1C1C1C"/>
          <w:spacing w:val="-3"/>
        </w:rPr>
        <w:t xml:space="preserve">azonban az </w:t>
      </w:r>
      <w:r>
        <w:rPr>
          <w:color w:val="1C1C1C"/>
          <w:spacing w:val="-6"/>
        </w:rPr>
        <w:t xml:space="preserve">így </w:t>
      </w:r>
      <w:r>
        <w:rPr>
          <w:color w:val="1C1C1C"/>
        </w:rPr>
        <w:t xml:space="preserve">véleményt nyilvánító </w:t>
      </w:r>
      <w:r>
        <w:rPr>
          <w:color w:val="1C1C1C"/>
          <w:spacing w:val="-3"/>
        </w:rPr>
        <w:t xml:space="preserve">személy </w:t>
      </w:r>
      <w:r>
        <w:rPr>
          <w:color w:val="1C1C1C"/>
        </w:rPr>
        <w:t xml:space="preserve">8 </w:t>
      </w:r>
      <w:r>
        <w:rPr>
          <w:color w:val="1C1C1C"/>
          <w:spacing w:val="-4"/>
        </w:rPr>
        <w:t xml:space="preserve">napon </w:t>
      </w:r>
      <w:r>
        <w:rPr>
          <w:color w:val="1C1C1C"/>
          <w:spacing w:val="-5"/>
        </w:rPr>
        <w:t xml:space="preserve">belül </w:t>
      </w:r>
      <w:r>
        <w:rPr>
          <w:color w:val="1C1C1C"/>
          <w:spacing w:val="-3"/>
        </w:rPr>
        <w:t xml:space="preserve">köteles </w:t>
      </w:r>
      <w:r>
        <w:rPr>
          <w:color w:val="1C1C1C"/>
        </w:rPr>
        <w:t xml:space="preserve">véleményét </w:t>
      </w:r>
      <w:r>
        <w:rPr>
          <w:color w:val="1C1C1C"/>
          <w:spacing w:val="-4"/>
        </w:rPr>
        <w:t xml:space="preserve">írásban </w:t>
      </w:r>
      <w:r>
        <w:rPr>
          <w:color w:val="1C1C1C"/>
          <w:spacing w:val="-9"/>
        </w:rPr>
        <w:t xml:space="preserve">is </w:t>
      </w:r>
      <w:r>
        <w:rPr>
          <w:color w:val="1C1C1C"/>
        </w:rPr>
        <w:t xml:space="preserve">a döntést </w:t>
      </w:r>
      <w:r>
        <w:rPr>
          <w:color w:val="1C1C1C"/>
          <w:spacing w:val="-6"/>
        </w:rPr>
        <w:t xml:space="preserve">hozó </w:t>
      </w:r>
      <w:r>
        <w:rPr>
          <w:color w:val="1C1C1C"/>
        </w:rPr>
        <w:t xml:space="preserve">rendelkezésére </w:t>
      </w:r>
      <w:r>
        <w:rPr>
          <w:color w:val="1C1C1C"/>
          <w:spacing w:val="-3"/>
        </w:rPr>
        <w:t xml:space="preserve">bocsátani. </w:t>
      </w:r>
      <w:r>
        <w:rPr>
          <w:color w:val="1C1C1C"/>
        </w:rPr>
        <w:t xml:space="preserve">Halaszthatatlan </w:t>
      </w:r>
      <w:r>
        <w:rPr>
          <w:color w:val="1C1C1C"/>
          <w:spacing w:val="-3"/>
        </w:rPr>
        <w:t xml:space="preserve">döntés </w:t>
      </w:r>
      <w:r>
        <w:rPr>
          <w:color w:val="1C1C1C"/>
        </w:rPr>
        <w:t xml:space="preserve">esetében a </w:t>
      </w:r>
      <w:r>
        <w:rPr>
          <w:color w:val="1C1C1C"/>
          <w:spacing w:val="-3"/>
        </w:rPr>
        <w:t xml:space="preserve">Felügyelő </w:t>
      </w:r>
      <w:r>
        <w:rPr>
          <w:color w:val="1C1C1C"/>
        </w:rPr>
        <w:t xml:space="preserve">Bizottság </w:t>
      </w:r>
      <w:r>
        <w:rPr>
          <w:color w:val="1C1C1C"/>
          <w:spacing w:val="-13"/>
        </w:rPr>
        <w:t xml:space="preserve">is </w:t>
      </w:r>
      <w:r>
        <w:rPr>
          <w:color w:val="1C1C1C"/>
        </w:rPr>
        <w:t xml:space="preserve">összehívható </w:t>
      </w:r>
      <w:r>
        <w:rPr>
          <w:color w:val="1C1C1C"/>
          <w:spacing w:val="-5"/>
        </w:rPr>
        <w:t xml:space="preserve">rövid </w:t>
      </w:r>
      <w:r>
        <w:rPr>
          <w:color w:val="1C1C1C"/>
          <w:spacing w:val="-4"/>
        </w:rPr>
        <w:t xml:space="preserve">úton </w:t>
      </w:r>
      <w:r>
        <w:rPr>
          <w:color w:val="1C1C1C"/>
        </w:rPr>
        <w:t xml:space="preserve">a </w:t>
      </w:r>
      <w:r>
        <w:rPr>
          <w:color w:val="1C1C1C"/>
          <w:spacing w:val="-3"/>
        </w:rPr>
        <w:t xml:space="preserve">napirendi </w:t>
      </w:r>
      <w:r>
        <w:rPr>
          <w:color w:val="1C1C1C"/>
        </w:rPr>
        <w:t>pontok</w:t>
      </w:r>
      <w:r>
        <w:rPr>
          <w:color w:val="1C1C1C"/>
          <w:spacing w:val="-8"/>
        </w:rPr>
        <w:t xml:space="preserve"> </w:t>
      </w:r>
      <w:r>
        <w:rPr>
          <w:color w:val="1C1C1C"/>
          <w:spacing w:val="-3"/>
        </w:rPr>
        <w:t>közlésével.</w:t>
      </w:r>
    </w:p>
    <w:p w:rsidR="00D327D6" w:rsidRDefault="00D327D6">
      <w:pPr>
        <w:pStyle w:val="Szvegtrzs"/>
        <w:kinsoku w:val="0"/>
        <w:overflowPunct w:val="0"/>
        <w:spacing w:before="5"/>
      </w:pPr>
    </w:p>
    <w:p w:rsidR="00D327D6" w:rsidRPr="00F142D4" w:rsidRDefault="00D327D6" w:rsidP="00F142D4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3"/>
        </w:rPr>
        <w:t xml:space="preserve">Alapító </w:t>
      </w:r>
      <w:r>
        <w:rPr>
          <w:color w:val="1E1E1E"/>
        </w:rPr>
        <w:t>kizárólagos hatáskörébe</w:t>
      </w:r>
      <w:r>
        <w:rPr>
          <w:color w:val="1E1E1E"/>
          <w:spacing w:val="3"/>
        </w:rPr>
        <w:t xml:space="preserve"> </w:t>
      </w:r>
      <w:r>
        <w:rPr>
          <w:color w:val="1E1E1E"/>
        </w:rPr>
        <w:t>tartozik: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számviteli </w:t>
      </w:r>
      <w:r>
        <w:rPr>
          <w:color w:val="1D1D1D"/>
        </w:rPr>
        <w:t xml:space="preserve">törvény </w:t>
      </w:r>
      <w:r>
        <w:rPr>
          <w:color w:val="1D1D1D"/>
          <w:spacing w:val="-3"/>
        </w:rPr>
        <w:t>szerinti beszámoló</w:t>
      </w:r>
      <w:r>
        <w:rPr>
          <w:color w:val="1D1D1D"/>
          <w:spacing w:val="7"/>
        </w:rPr>
        <w:t xml:space="preserve"> </w:t>
      </w:r>
      <w:r>
        <w:rPr>
          <w:color w:val="1D1D1D"/>
        </w:rPr>
        <w:t>jóváhagyása;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>
        <w:rPr>
          <w:color w:val="1E1E1E"/>
        </w:rPr>
        <w:t xml:space="preserve">pótbefizetés elrendelése </w:t>
      </w:r>
      <w:r>
        <w:rPr>
          <w:color w:val="1E1E1E"/>
          <w:spacing w:val="-9"/>
        </w:rPr>
        <w:t>és</w:t>
      </w:r>
      <w:r>
        <w:rPr>
          <w:color w:val="1E1E1E"/>
          <w:spacing w:val="-7"/>
        </w:rPr>
        <w:t xml:space="preserve"> </w:t>
      </w:r>
      <w:r>
        <w:rPr>
          <w:color w:val="1E1E1E"/>
        </w:rPr>
        <w:t>visszatérítése;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>
        <w:rPr>
          <w:color w:val="202020"/>
          <w:spacing w:val="-5"/>
        </w:rPr>
        <w:t xml:space="preserve">az </w:t>
      </w:r>
      <w:r>
        <w:rPr>
          <w:color w:val="202020"/>
        </w:rPr>
        <w:t>üzletrész</w:t>
      </w:r>
      <w:r>
        <w:rPr>
          <w:color w:val="202020"/>
          <w:spacing w:val="-28"/>
        </w:rPr>
        <w:t xml:space="preserve"> </w:t>
      </w:r>
      <w:r>
        <w:rPr>
          <w:color w:val="202020"/>
          <w:spacing w:val="-3"/>
        </w:rPr>
        <w:t>felosztása;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>
        <w:rPr>
          <w:color w:val="212121"/>
          <w:spacing w:val="-7"/>
          <w:position w:val="2"/>
        </w:rPr>
        <w:t xml:space="preserve">az </w:t>
      </w:r>
      <w:r>
        <w:rPr>
          <w:color w:val="212121"/>
          <w:position w:val="2"/>
        </w:rPr>
        <w:t xml:space="preserve">ügyvezető megválasztása, visszahívása </w:t>
      </w:r>
      <w:r>
        <w:rPr>
          <w:color w:val="212121"/>
          <w:spacing w:val="-9"/>
          <w:position w:val="2"/>
        </w:rPr>
        <w:t xml:space="preserve">és </w:t>
      </w:r>
      <w:r>
        <w:rPr>
          <w:color w:val="212121"/>
          <w:position w:val="2"/>
        </w:rPr>
        <w:t>díjazásának</w:t>
      </w:r>
      <w:r>
        <w:rPr>
          <w:color w:val="212121"/>
          <w:spacing w:val="-12"/>
          <w:position w:val="2"/>
        </w:rPr>
        <w:t xml:space="preserve"> </w:t>
      </w:r>
      <w:r>
        <w:rPr>
          <w:color w:val="212121"/>
          <w:position w:val="2"/>
        </w:rPr>
        <w:t>megállapítása;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>
        <w:rPr>
          <w:color w:val="202020"/>
        </w:rPr>
        <w:t>a</w:t>
      </w:r>
      <w:r>
        <w:rPr>
          <w:color w:val="202020"/>
        </w:rPr>
        <w:tab/>
      </w:r>
      <w:r>
        <w:rPr>
          <w:color w:val="202020"/>
          <w:spacing w:val="-3"/>
        </w:rPr>
        <w:t>felügyelő</w:t>
      </w:r>
      <w:r>
        <w:rPr>
          <w:color w:val="202020"/>
          <w:spacing w:val="-3"/>
        </w:rPr>
        <w:tab/>
      </w:r>
      <w:r>
        <w:rPr>
          <w:color w:val="202020"/>
        </w:rPr>
        <w:t>bizottság</w:t>
      </w:r>
      <w:r>
        <w:rPr>
          <w:color w:val="202020"/>
        </w:rPr>
        <w:tab/>
      </w:r>
      <w:r>
        <w:rPr>
          <w:color w:val="202020"/>
          <w:spacing w:val="-3"/>
        </w:rPr>
        <w:t>tagjainak</w:t>
      </w:r>
      <w:r>
        <w:rPr>
          <w:color w:val="202020"/>
          <w:spacing w:val="-3"/>
        </w:rPr>
        <w:tab/>
      </w:r>
      <w:r>
        <w:rPr>
          <w:color w:val="202020"/>
        </w:rPr>
        <w:t>megválasztása,</w:t>
      </w:r>
      <w:r>
        <w:rPr>
          <w:color w:val="202020"/>
        </w:rPr>
        <w:tab/>
        <w:t>visszahívása</w:t>
      </w:r>
      <w:r>
        <w:rPr>
          <w:color w:val="202020"/>
        </w:rPr>
        <w:tab/>
      </w:r>
      <w:r>
        <w:rPr>
          <w:color w:val="202020"/>
          <w:spacing w:val="-11"/>
        </w:rPr>
        <w:t>és</w:t>
      </w:r>
      <w:r>
        <w:rPr>
          <w:color w:val="202020"/>
          <w:spacing w:val="-11"/>
        </w:rPr>
        <w:tab/>
      </w:r>
      <w:r>
        <w:rPr>
          <w:color w:val="202020"/>
          <w:spacing w:val="-5"/>
        </w:rPr>
        <w:t xml:space="preserve">díjazásának </w:t>
      </w:r>
      <w:r>
        <w:rPr>
          <w:color w:val="202020"/>
        </w:rPr>
        <w:t>megállapítása;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>
        <w:rPr>
          <w:color w:val="1F1F1F"/>
        </w:rPr>
        <w:t xml:space="preserve">a könyvvizsgáló megválasztása, visszahívása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>díjazásának</w:t>
      </w:r>
      <w:r>
        <w:rPr>
          <w:color w:val="1F1F1F"/>
          <w:spacing w:val="-38"/>
        </w:rPr>
        <w:t xml:space="preserve"> </w:t>
      </w:r>
      <w:r>
        <w:rPr>
          <w:color w:val="1F1F1F"/>
        </w:rPr>
        <w:t>megállapítása;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>
        <w:rPr>
          <w:color w:val="121212"/>
          <w:spacing w:val="-4"/>
        </w:rPr>
        <w:t>olyan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 xml:space="preserve">megkötésének jóváhagyása, </w:t>
      </w:r>
      <w:r>
        <w:rPr>
          <w:color w:val="121212"/>
          <w:spacing w:val="-3"/>
        </w:rPr>
        <w:t xml:space="preserve">amelyet </w:t>
      </w:r>
      <w:r>
        <w:rPr>
          <w:color w:val="121212"/>
        </w:rPr>
        <w:t xml:space="preserve">a társaság ügyvezetőjével, </w:t>
      </w:r>
      <w:r>
        <w:rPr>
          <w:color w:val="121212"/>
          <w:spacing w:val="-3"/>
        </w:rPr>
        <w:lastRenderedPageBreak/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3"/>
        </w:rPr>
        <w:t xml:space="preserve">tagjával, </w:t>
      </w:r>
      <w:r>
        <w:rPr>
          <w:color w:val="121212"/>
        </w:rPr>
        <w:t xml:space="preserve">könyvvizsgálójával </w:t>
      </w:r>
      <w:r>
        <w:rPr>
          <w:color w:val="121212"/>
          <w:spacing w:val="-4"/>
        </w:rPr>
        <w:t xml:space="preserve">vagy azok </w:t>
      </w:r>
      <w:r>
        <w:rPr>
          <w:color w:val="121212"/>
        </w:rPr>
        <w:t xml:space="preserve">közeli hozzátartozójával </w:t>
      </w:r>
      <w:r>
        <w:rPr>
          <w:color w:val="121212"/>
          <w:spacing w:val="-8"/>
        </w:rPr>
        <w:t xml:space="preserve">[Ptk. </w:t>
      </w:r>
      <w:r>
        <w:rPr>
          <w:color w:val="121212"/>
          <w:spacing w:val="-9"/>
        </w:rPr>
        <w:t xml:space="preserve">8:1. </w:t>
      </w:r>
      <w:r>
        <w:rPr>
          <w:color w:val="121212"/>
        </w:rPr>
        <w:t xml:space="preserve">§ </w:t>
      </w:r>
      <w:r>
        <w:rPr>
          <w:color w:val="121212"/>
          <w:spacing w:val="-8"/>
        </w:rPr>
        <w:t xml:space="preserve">(1) </w:t>
      </w:r>
      <w:r>
        <w:rPr>
          <w:color w:val="121212"/>
          <w:spacing w:val="-20"/>
        </w:rPr>
        <w:t xml:space="preserve">1. </w:t>
      </w:r>
      <w:r>
        <w:rPr>
          <w:color w:val="121212"/>
          <w:spacing w:val="-5"/>
        </w:rPr>
        <w:t>pont]</w:t>
      </w:r>
      <w:r>
        <w:rPr>
          <w:color w:val="121212"/>
        </w:rPr>
        <w:t xml:space="preserve"> </w:t>
      </w:r>
      <w:r>
        <w:rPr>
          <w:color w:val="121212"/>
          <w:spacing w:val="-8"/>
        </w:rPr>
        <w:t>köt;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ügyvezető, a </w:t>
      </w:r>
      <w:r>
        <w:rPr>
          <w:color w:val="121212"/>
          <w:spacing w:val="-3"/>
        </w:rPr>
        <w:t xml:space="preserve">felügyelő </w:t>
      </w:r>
      <w:r>
        <w:rPr>
          <w:color w:val="121212"/>
        </w:rPr>
        <w:t xml:space="preserve">bizottsági </w:t>
      </w:r>
      <w:r>
        <w:rPr>
          <w:color w:val="121212"/>
          <w:spacing w:val="-4"/>
        </w:rPr>
        <w:t xml:space="preserve">tagok, </w:t>
      </w:r>
      <w:r>
        <w:rPr>
          <w:color w:val="121212"/>
          <w:spacing w:val="-3"/>
        </w:rPr>
        <w:t xml:space="preserve">illetve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könyvvizsgáló </w:t>
      </w:r>
      <w:r>
        <w:rPr>
          <w:color w:val="121212"/>
          <w:spacing w:val="-4"/>
        </w:rPr>
        <w:t xml:space="preserve">elleni </w:t>
      </w:r>
      <w:r>
        <w:rPr>
          <w:color w:val="121212"/>
        </w:rPr>
        <w:t>követelések érvényesítése;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>
        <w:rPr>
          <w:color w:val="111111"/>
        </w:rPr>
        <w:t xml:space="preserve">a társaság beszámolójának, ügyvezetésének, gazdálkodásának könyvvizsgáló </w:t>
      </w:r>
      <w:r>
        <w:rPr>
          <w:color w:val="111111"/>
          <w:spacing w:val="-7"/>
        </w:rPr>
        <w:t xml:space="preserve">által </w:t>
      </w:r>
      <w:r>
        <w:rPr>
          <w:color w:val="111111"/>
        </w:rPr>
        <w:t>töiténő megvizsgálásának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3"/>
        </w:rPr>
        <w:t>elrendelése;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elismert vállalatcsoport létrehozásának előkészítéséről </w:t>
      </w:r>
      <w:r>
        <w:rPr>
          <w:color w:val="111111"/>
          <w:spacing w:val="-7"/>
        </w:rPr>
        <w:t xml:space="preserve">és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4"/>
        </w:rPr>
        <w:t>uralmi</w:t>
      </w:r>
      <w:r>
        <w:rPr>
          <w:color w:val="111111"/>
          <w:spacing w:val="52"/>
        </w:rPr>
        <w:t xml:space="preserve"> </w:t>
      </w:r>
      <w:r>
        <w:rPr>
          <w:color w:val="111111"/>
          <w:spacing w:val="-3"/>
        </w:rPr>
        <w:t>szerződés</w:t>
      </w:r>
      <w:r>
        <w:rPr>
          <w:color w:val="121212"/>
          <w:spacing w:val="-3"/>
        </w:rPr>
        <w:t xml:space="preserve"> </w:t>
      </w:r>
      <w:r>
        <w:rPr>
          <w:color w:val="121212"/>
        </w:rPr>
        <w:t xml:space="preserve">tervezetének tartalmáról </w:t>
      </w:r>
      <w:r>
        <w:rPr>
          <w:color w:val="121212"/>
          <w:spacing w:val="-5"/>
        </w:rPr>
        <w:t xml:space="preserve">való </w:t>
      </w:r>
      <w:r>
        <w:rPr>
          <w:color w:val="121212"/>
          <w:spacing w:val="-4"/>
        </w:rPr>
        <w:t xml:space="preserve">döntés,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4"/>
        </w:rPr>
        <w:t xml:space="preserve">uralmi </w:t>
      </w:r>
      <w:r>
        <w:rPr>
          <w:color w:val="121212"/>
          <w:spacing w:val="-3"/>
        </w:rPr>
        <w:t xml:space="preserve">szerződés </w:t>
      </w:r>
      <w:r>
        <w:rPr>
          <w:color w:val="121212"/>
        </w:rPr>
        <w:t>tervezetének</w:t>
      </w:r>
      <w:r>
        <w:rPr>
          <w:color w:val="121212"/>
          <w:spacing w:val="-26"/>
        </w:rPr>
        <w:t xml:space="preserve"> </w:t>
      </w:r>
      <w:r>
        <w:rPr>
          <w:color w:val="121212"/>
        </w:rPr>
        <w:t>jóváhagyása;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társaság </w:t>
      </w:r>
      <w:r>
        <w:rPr>
          <w:color w:val="111111"/>
          <w:spacing w:val="2"/>
        </w:rPr>
        <w:t xml:space="preserve">jogutód </w:t>
      </w:r>
      <w:r>
        <w:rPr>
          <w:color w:val="111111"/>
        </w:rPr>
        <w:t xml:space="preserve">nélküli </w:t>
      </w:r>
      <w:r>
        <w:rPr>
          <w:color w:val="111111"/>
          <w:position w:val="1"/>
        </w:rPr>
        <w:t xml:space="preserve">megszűnésének, </w:t>
      </w:r>
      <w:r>
        <w:rPr>
          <w:color w:val="111111"/>
        </w:rPr>
        <w:t>átalakulásának</w:t>
      </w:r>
      <w:r>
        <w:rPr>
          <w:color w:val="111111"/>
          <w:spacing w:val="-29"/>
        </w:rPr>
        <w:t xml:space="preserve"> </w:t>
      </w:r>
      <w:r>
        <w:rPr>
          <w:color w:val="111111"/>
        </w:rPr>
        <w:t>elhatározása;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>Alapító Okirat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módosítása;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>
        <w:rPr>
          <w:color w:val="101010"/>
        </w:rPr>
        <w:t xml:space="preserve">a törzstőke felemelésének </w:t>
      </w:r>
      <w:r>
        <w:rPr>
          <w:color w:val="101010"/>
          <w:spacing w:val="-7"/>
        </w:rPr>
        <w:t xml:space="preserve">és </w:t>
      </w:r>
      <w:r>
        <w:rPr>
          <w:color w:val="101010"/>
        </w:rPr>
        <w:t>leszállításának</w:t>
      </w:r>
      <w:r>
        <w:rPr>
          <w:color w:val="101010"/>
          <w:spacing w:val="-12"/>
        </w:rPr>
        <w:t xml:space="preserve"> </w:t>
      </w:r>
      <w:r>
        <w:rPr>
          <w:color w:val="101010"/>
          <w:spacing w:val="-3"/>
        </w:rPr>
        <w:t>elhatározása;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>
        <w:rPr>
          <w:color w:val="0F0F0F"/>
        </w:rPr>
        <w:t xml:space="preserve">törzstőke-emelés </w:t>
      </w:r>
      <w:r>
        <w:rPr>
          <w:color w:val="0F0F0F"/>
          <w:spacing w:val="-4"/>
        </w:rPr>
        <w:t xml:space="preserve">során </w:t>
      </w:r>
      <w:r>
        <w:rPr>
          <w:color w:val="0F0F0F"/>
          <w:spacing w:val="-5"/>
        </w:rPr>
        <w:t xml:space="preserve">az </w:t>
      </w:r>
      <w:r>
        <w:rPr>
          <w:color w:val="0F0F0F"/>
          <w:spacing w:val="-3"/>
        </w:rPr>
        <w:t xml:space="preserve">elsőbbségi </w:t>
      </w:r>
      <w:r>
        <w:rPr>
          <w:color w:val="0F0F0F"/>
          <w:spacing w:val="5"/>
        </w:rPr>
        <w:t xml:space="preserve">jog </w:t>
      </w:r>
      <w:r>
        <w:rPr>
          <w:color w:val="0F0F0F"/>
        </w:rPr>
        <w:t>gyakorlására jogosultak</w:t>
      </w:r>
      <w:r>
        <w:rPr>
          <w:color w:val="0F0F0F"/>
          <w:spacing w:val="29"/>
        </w:rPr>
        <w:t xml:space="preserve"> </w:t>
      </w:r>
      <w:r>
        <w:rPr>
          <w:color w:val="0F0F0F"/>
        </w:rPr>
        <w:t>kijelölése;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>
        <w:rPr>
          <w:color w:val="101010"/>
        </w:rPr>
        <w:t xml:space="preserve">törzstőke felemelésekor, </w:t>
      </w:r>
      <w:r>
        <w:rPr>
          <w:color w:val="101010"/>
          <w:spacing w:val="-4"/>
        </w:rPr>
        <w:t xml:space="preserve">illetve </w:t>
      </w:r>
      <w:r>
        <w:rPr>
          <w:color w:val="101010"/>
          <w:spacing w:val="-5"/>
        </w:rPr>
        <w:t xml:space="preserve">az </w:t>
      </w:r>
      <w:r>
        <w:rPr>
          <w:color w:val="101010"/>
          <w:spacing w:val="-3"/>
        </w:rPr>
        <w:t xml:space="preserve">elsőbbségi </w:t>
      </w:r>
      <w:r>
        <w:rPr>
          <w:color w:val="101010"/>
          <w:spacing w:val="5"/>
        </w:rPr>
        <w:t xml:space="preserve">jog </w:t>
      </w:r>
      <w:r>
        <w:rPr>
          <w:color w:val="101010"/>
        </w:rPr>
        <w:t xml:space="preserve">gyakorlása </w:t>
      </w:r>
      <w:r>
        <w:rPr>
          <w:color w:val="101010"/>
          <w:spacing w:val="-4"/>
        </w:rPr>
        <w:t xml:space="preserve">esetén </w:t>
      </w:r>
      <w:r>
        <w:rPr>
          <w:color w:val="101010"/>
        </w:rPr>
        <w:t xml:space="preserve">a törzsbetétek </w:t>
      </w:r>
      <w:r>
        <w:rPr>
          <w:color w:val="101010"/>
          <w:spacing w:val="-3"/>
        </w:rPr>
        <w:t xml:space="preserve">arányától </w:t>
      </w:r>
      <w:r>
        <w:rPr>
          <w:color w:val="101010"/>
          <w:spacing w:val="-4"/>
        </w:rPr>
        <w:t xml:space="preserve">való </w:t>
      </w:r>
      <w:r>
        <w:rPr>
          <w:color w:val="101010"/>
          <w:spacing w:val="-3"/>
        </w:rPr>
        <w:t>eltérés</w:t>
      </w:r>
      <w:r>
        <w:rPr>
          <w:color w:val="101010"/>
          <w:spacing w:val="-4"/>
        </w:rPr>
        <w:t xml:space="preserve"> </w:t>
      </w:r>
      <w:r>
        <w:rPr>
          <w:color w:val="101010"/>
        </w:rPr>
        <w:t>megállapítása;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>
        <w:rPr>
          <w:color w:val="101010"/>
        </w:rPr>
        <w:t xml:space="preserve">határozathozatal </w:t>
      </w:r>
      <w:r>
        <w:rPr>
          <w:color w:val="101010"/>
          <w:spacing w:val="-3"/>
        </w:rPr>
        <w:t xml:space="preserve">cégvezető </w:t>
      </w:r>
      <w:r>
        <w:rPr>
          <w:color w:val="101010"/>
        </w:rPr>
        <w:t xml:space="preserve">kinevezéséről a </w:t>
      </w:r>
      <w:r>
        <w:rPr>
          <w:color w:val="101010"/>
          <w:spacing w:val="-7"/>
        </w:rPr>
        <w:t xml:space="preserve">Ptk. </w:t>
      </w:r>
      <w:r>
        <w:rPr>
          <w:color w:val="101010"/>
          <w:spacing w:val="-5"/>
        </w:rPr>
        <w:t xml:space="preserve">3:113. </w:t>
      </w:r>
      <w:r>
        <w:rPr>
          <w:color w:val="101010"/>
          <w:spacing w:val="-17"/>
        </w:rPr>
        <w:t>§.</w:t>
      </w:r>
      <w:r>
        <w:rPr>
          <w:color w:val="101010"/>
          <w:spacing w:val="-2"/>
        </w:rPr>
        <w:t xml:space="preserve"> </w:t>
      </w:r>
      <w:r>
        <w:rPr>
          <w:color w:val="101010"/>
          <w:spacing w:val="-3"/>
        </w:rPr>
        <w:t>alapján;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ügyvezető </w:t>
      </w:r>
      <w:r>
        <w:rPr>
          <w:color w:val="111111"/>
        </w:rPr>
        <w:t xml:space="preserve">munkájának </w:t>
      </w:r>
      <w:r>
        <w:rPr>
          <w:color w:val="111111"/>
          <w:spacing w:val="-3"/>
        </w:rPr>
        <w:t xml:space="preserve">értékelése, </w:t>
      </w:r>
      <w:r>
        <w:rPr>
          <w:color w:val="111111"/>
        </w:rPr>
        <w:t xml:space="preserve">határozat </w:t>
      </w:r>
      <w:r>
        <w:rPr>
          <w:color w:val="111111"/>
          <w:spacing w:val="-5"/>
        </w:rPr>
        <w:t xml:space="preserve">az </w:t>
      </w:r>
      <w:r>
        <w:rPr>
          <w:color w:val="111111"/>
          <w:spacing w:val="-3"/>
        </w:rPr>
        <w:t xml:space="preserve">ügyvezető részére </w:t>
      </w:r>
      <w:r>
        <w:rPr>
          <w:color w:val="111111"/>
          <w:spacing w:val="-4"/>
        </w:rPr>
        <w:t xml:space="preserve">megadható </w:t>
      </w:r>
      <w:r>
        <w:rPr>
          <w:color w:val="111111"/>
        </w:rPr>
        <w:t>felmentvény</w:t>
      </w:r>
      <w:r>
        <w:rPr>
          <w:color w:val="111111"/>
          <w:spacing w:val="5"/>
        </w:rPr>
        <w:t xml:space="preserve"> </w:t>
      </w:r>
      <w:r>
        <w:rPr>
          <w:color w:val="111111"/>
        </w:rPr>
        <w:t>tárgyában.</w:t>
      </w:r>
    </w:p>
    <w:p w:rsidR="00D327D6" w:rsidRDefault="00D327D6" w:rsidP="00F142D4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>
        <w:rPr>
          <w:color w:val="111111"/>
        </w:rPr>
        <w:t xml:space="preserve">mindazon </w:t>
      </w:r>
      <w:r>
        <w:rPr>
          <w:color w:val="111111"/>
          <w:spacing w:val="-4"/>
        </w:rPr>
        <w:t xml:space="preserve">ügyek, </w:t>
      </w:r>
      <w:r>
        <w:rPr>
          <w:color w:val="111111"/>
        </w:rPr>
        <w:t xml:space="preserve">amelyeket törvény </w:t>
      </w:r>
      <w:r>
        <w:rPr>
          <w:color w:val="111111"/>
          <w:spacing w:val="-3"/>
        </w:rPr>
        <w:t xml:space="preserve">vagy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Alapító </w:t>
      </w:r>
      <w:r>
        <w:rPr>
          <w:color w:val="111111"/>
          <w:spacing w:val="-3"/>
        </w:rPr>
        <w:t xml:space="preserve">okirat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</w:rPr>
        <w:t xml:space="preserve">kizárólagos hatáskörébe </w:t>
      </w:r>
      <w:r>
        <w:rPr>
          <w:color w:val="111111"/>
          <w:spacing w:val="-4"/>
        </w:rPr>
        <w:t xml:space="preserve">utal, </w:t>
      </w:r>
      <w:r>
        <w:rPr>
          <w:color w:val="111111"/>
        </w:rPr>
        <w:t xml:space="preserve">vagy </w:t>
      </w:r>
      <w:r>
        <w:rPr>
          <w:color w:val="111111"/>
          <w:spacing w:val="-3"/>
        </w:rPr>
        <w:t xml:space="preserve">amit </w:t>
      </w:r>
      <w:r>
        <w:rPr>
          <w:color w:val="111111"/>
          <w:spacing w:val="-7"/>
        </w:rPr>
        <w:t xml:space="preserve">az </w:t>
      </w:r>
      <w:r>
        <w:rPr>
          <w:color w:val="111111"/>
          <w:spacing w:val="-3"/>
        </w:rPr>
        <w:t xml:space="preserve">Alapító </w:t>
      </w:r>
      <w:r>
        <w:rPr>
          <w:color w:val="111111"/>
          <w:spacing w:val="-5"/>
        </w:rPr>
        <w:t xml:space="preserve">az </w:t>
      </w:r>
      <w:r>
        <w:rPr>
          <w:color w:val="111111"/>
        </w:rPr>
        <w:t xml:space="preserve">ügyvezetőktől </w:t>
      </w:r>
      <w:r>
        <w:rPr>
          <w:color w:val="111111"/>
          <w:spacing w:val="-4"/>
        </w:rPr>
        <w:t xml:space="preserve">saját </w:t>
      </w:r>
      <w:r>
        <w:rPr>
          <w:color w:val="111111"/>
        </w:rPr>
        <w:t>hatáskörébe</w:t>
      </w:r>
      <w:r>
        <w:rPr>
          <w:color w:val="111111"/>
          <w:spacing w:val="18"/>
        </w:rPr>
        <w:t xml:space="preserve"> </w:t>
      </w:r>
      <w:r>
        <w:rPr>
          <w:color w:val="111111"/>
          <w:spacing w:val="-6"/>
        </w:rPr>
        <w:t>von;</w:t>
      </w:r>
    </w:p>
    <w:p w:rsidR="00D327D6" w:rsidRDefault="00D327D6">
      <w:pPr>
        <w:pStyle w:val="Szvegtrzs"/>
        <w:kinsoku w:val="0"/>
        <w:overflowPunct w:val="0"/>
        <w:spacing w:before="5"/>
      </w:pPr>
    </w:p>
    <w:p w:rsidR="00D327D6" w:rsidRDefault="00D327D6" w:rsidP="00F142D4">
      <w:pPr>
        <w:pStyle w:val="Listaszerbekezds"/>
        <w:numPr>
          <w:ilvl w:val="0"/>
          <w:numId w:val="17"/>
        </w:numPr>
        <w:tabs>
          <w:tab w:val="left" w:pos="298"/>
        </w:tabs>
        <w:kinsoku w:val="0"/>
        <w:overflowPunct w:val="0"/>
        <w:spacing w:line="242" w:lineRule="auto"/>
        <w:ind w:left="120" w:right="125" w:firstLine="0"/>
        <w:jc w:val="both"/>
        <w:rPr>
          <w:color w:val="111111"/>
          <w:spacing w:val="-3"/>
          <w:sz w:val="22"/>
          <w:szCs w:val="22"/>
        </w:rPr>
      </w:pPr>
      <w:r>
        <w:rPr>
          <w:color w:val="111111"/>
        </w:rPr>
        <w:t xml:space="preserve">/ A döntéshozó  </w:t>
      </w:r>
      <w:r>
        <w:rPr>
          <w:color w:val="111111"/>
          <w:spacing w:val="-5"/>
        </w:rPr>
        <w:t xml:space="preserve">szerv,  </w:t>
      </w:r>
      <w:r>
        <w:rPr>
          <w:color w:val="111111"/>
        </w:rPr>
        <w:t xml:space="preserve">valamint </w:t>
      </w:r>
      <w:r>
        <w:rPr>
          <w:color w:val="111111"/>
          <w:spacing w:val="-7"/>
        </w:rPr>
        <w:t xml:space="preserve">az </w:t>
      </w:r>
      <w:r>
        <w:rPr>
          <w:color w:val="111111"/>
        </w:rPr>
        <w:t xml:space="preserve">ügyvezető </w:t>
      </w:r>
      <w:r>
        <w:rPr>
          <w:color w:val="111111"/>
          <w:spacing w:val="-4"/>
        </w:rPr>
        <w:t xml:space="preserve">szerv </w:t>
      </w:r>
      <w:r>
        <w:rPr>
          <w:color w:val="111111"/>
        </w:rPr>
        <w:t xml:space="preserve">határozathozatalában </w:t>
      </w:r>
      <w:r>
        <w:rPr>
          <w:color w:val="111111"/>
          <w:spacing w:val="-4"/>
        </w:rPr>
        <w:t xml:space="preserve">nem </w:t>
      </w:r>
      <w:r>
        <w:rPr>
          <w:color w:val="111111"/>
          <w:spacing w:val="-3"/>
        </w:rPr>
        <w:t xml:space="preserve">vehet </w:t>
      </w:r>
      <w:r>
        <w:rPr>
          <w:color w:val="111111"/>
          <w:spacing w:val="-4"/>
        </w:rPr>
        <w:t xml:space="preserve">részt </w:t>
      </w:r>
      <w:r>
        <w:rPr>
          <w:color w:val="111111"/>
          <w:spacing w:val="-13"/>
        </w:rPr>
        <w:t xml:space="preserve">az  </w:t>
      </w:r>
      <w:r>
        <w:rPr>
          <w:color w:val="111111"/>
        </w:rPr>
        <w:t xml:space="preserve">a </w:t>
      </w:r>
      <w:r>
        <w:rPr>
          <w:color w:val="111111"/>
          <w:spacing w:val="-3"/>
        </w:rPr>
        <w:t xml:space="preserve">személy, </w:t>
      </w:r>
      <w:r>
        <w:rPr>
          <w:color w:val="111111"/>
          <w:spacing w:val="-5"/>
        </w:rPr>
        <w:t xml:space="preserve">aki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>akinek közeli hozzátartozója a határozat</w:t>
      </w:r>
      <w:r>
        <w:rPr>
          <w:color w:val="111111"/>
          <w:spacing w:val="-16"/>
        </w:rPr>
        <w:t xml:space="preserve"> </w:t>
      </w:r>
      <w:r>
        <w:rPr>
          <w:color w:val="111111"/>
          <w:spacing w:val="-3"/>
        </w:rPr>
        <w:t>alapján</w:t>
      </w:r>
    </w:p>
    <w:p w:rsidR="00D327D6" w:rsidRDefault="00D327D6" w:rsidP="00F142D4">
      <w:pPr>
        <w:pStyle w:val="Listaszerbekezds"/>
        <w:numPr>
          <w:ilvl w:val="0"/>
          <w:numId w:val="16"/>
        </w:numPr>
        <w:tabs>
          <w:tab w:val="left" w:pos="362"/>
        </w:tabs>
        <w:kinsoku w:val="0"/>
        <w:overflowPunct w:val="0"/>
        <w:spacing w:before="2" w:line="276" w:lineRule="exact"/>
        <w:ind w:hanging="241"/>
        <w:jc w:val="both"/>
        <w:rPr>
          <w:color w:val="111111"/>
          <w:spacing w:val="-3"/>
        </w:rPr>
      </w:pPr>
      <w:r>
        <w:rPr>
          <w:color w:val="111111"/>
        </w:rPr>
        <w:t xml:space="preserve">kötelezettség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felelősség </w:t>
      </w:r>
      <w:r>
        <w:rPr>
          <w:color w:val="111111"/>
          <w:spacing w:val="-6"/>
        </w:rPr>
        <w:t xml:space="preserve">alól </w:t>
      </w:r>
      <w:r>
        <w:rPr>
          <w:color w:val="111111"/>
          <w:spacing w:val="-3"/>
        </w:rPr>
        <w:t>mentesül,</w:t>
      </w:r>
      <w:r>
        <w:rPr>
          <w:color w:val="111111"/>
          <w:spacing w:val="-25"/>
        </w:rPr>
        <w:t xml:space="preserve"> </w:t>
      </w:r>
      <w:r>
        <w:rPr>
          <w:color w:val="111111"/>
          <w:spacing w:val="-3"/>
        </w:rPr>
        <w:t>vagy</w:t>
      </w:r>
    </w:p>
    <w:p w:rsidR="00D327D6" w:rsidRDefault="00D327D6" w:rsidP="00F142D4">
      <w:pPr>
        <w:pStyle w:val="Listaszerbekezds"/>
        <w:numPr>
          <w:ilvl w:val="0"/>
          <w:numId w:val="16"/>
        </w:numPr>
        <w:tabs>
          <w:tab w:val="left" w:pos="383"/>
        </w:tabs>
        <w:kinsoku w:val="0"/>
        <w:overflowPunct w:val="0"/>
        <w:spacing w:before="2" w:line="237" w:lineRule="auto"/>
        <w:ind w:left="107" w:right="125" w:firstLine="13"/>
        <w:jc w:val="both"/>
        <w:rPr>
          <w:color w:val="101010"/>
          <w:spacing w:val="-3"/>
        </w:rPr>
      </w:pPr>
      <w:r>
        <w:rPr>
          <w:color w:val="101010"/>
        </w:rPr>
        <w:t xml:space="preserve">bármilyen </w:t>
      </w:r>
      <w:r>
        <w:rPr>
          <w:color w:val="101010"/>
          <w:spacing w:val="-5"/>
        </w:rPr>
        <w:t xml:space="preserve">más </w:t>
      </w:r>
      <w:r>
        <w:rPr>
          <w:color w:val="101010"/>
        </w:rPr>
        <w:t xml:space="preserve">előnyben részesül, </w:t>
      </w:r>
      <w:r>
        <w:rPr>
          <w:color w:val="101010"/>
          <w:spacing w:val="-3"/>
        </w:rPr>
        <w:t xml:space="preserve">illetve </w:t>
      </w:r>
      <w:r>
        <w:rPr>
          <w:color w:val="101010"/>
        </w:rPr>
        <w:t xml:space="preserve">a megkötendő jogügyletben egyébként </w:t>
      </w:r>
      <w:r>
        <w:rPr>
          <w:color w:val="101010"/>
          <w:spacing w:val="-4"/>
        </w:rPr>
        <w:t xml:space="preserve">érdekelt. </w:t>
      </w:r>
      <w:r>
        <w:rPr>
          <w:color w:val="101010"/>
        </w:rPr>
        <w:t xml:space="preserve">Nem minősül </w:t>
      </w:r>
      <w:r>
        <w:rPr>
          <w:color w:val="101010"/>
          <w:spacing w:val="-3"/>
        </w:rPr>
        <w:t xml:space="preserve">előnynek </w:t>
      </w:r>
      <w:r>
        <w:rPr>
          <w:color w:val="101010"/>
        </w:rPr>
        <w:t xml:space="preserve">a közhasznú </w:t>
      </w:r>
      <w:r>
        <w:rPr>
          <w:color w:val="101010"/>
          <w:spacing w:val="-3"/>
        </w:rPr>
        <w:t xml:space="preserve">szervezet </w:t>
      </w:r>
      <w:r>
        <w:rPr>
          <w:color w:val="101010"/>
          <w:spacing w:val="-6"/>
        </w:rPr>
        <w:t xml:space="preserve">cél </w:t>
      </w:r>
      <w:r>
        <w:rPr>
          <w:color w:val="101010"/>
          <w:spacing w:val="-3"/>
        </w:rPr>
        <w:t xml:space="preserve">szerinti </w:t>
      </w:r>
      <w:r>
        <w:rPr>
          <w:color w:val="101010"/>
        </w:rPr>
        <w:t xml:space="preserve">juttatásai keretében a </w:t>
      </w:r>
      <w:r>
        <w:rPr>
          <w:color w:val="101010"/>
          <w:spacing w:val="-4"/>
        </w:rPr>
        <w:t xml:space="preserve">bárki </w:t>
      </w:r>
      <w:r>
        <w:rPr>
          <w:color w:val="101010"/>
          <w:spacing w:val="-6"/>
        </w:rPr>
        <w:t xml:space="preserve">által </w:t>
      </w:r>
      <w:r>
        <w:rPr>
          <w:color w:val="101010"/>
        </w:rPr>
        <w:t xml:space="preserve">megkötés nélkül igénybe </w:t>
      </w:r>
      <w:r>
        <w:rPr>
          <w:color w:val="101010"/>
          <w:spacing w:val="-4"/>
        </w:rPr>
        <w:t xml:space="preserve">vehető </w:t>
      </w:r>
      <w:r>
        <w:rPr>
          <w:color w:val="101010"/>
          <w:spacing w:val="-5"/>
        </w:rPr>
        <w:t xml:space="preserve">nem </w:t>
      </w:r>
      <w:r>
        <w:rPr>
          <w:color w:val="101010"/>
        </w:rPr>
        <w:t>pénzbeli</w:t>
      </w:r>
      <w:r>
        <w:rPr>
          <w:color w:val="101010"/>
          <w:spacing w:val="-14"/>
        </w:rPr>
        <w:t xml:space="preserve"> </w:t>
      </w:r>
      <w:r>
        <w:rPr>
          <w:color w:val="101010"/>
          <w:spacing w:val="-3"/>
        </w:rPr>
        <w:t>szolgáltatás.</w:t>
      </w:r>
    </w:p>
    <w:p w:rsidR="00D327D6" w:rsidRDefault="00D327D6" w:rsidP="00F142D4">
      <w:pPr>
        <w:pStyle w:val="Szvegtrzs"/>
        <w:kinsoku w:val="0"/>
        <w:overflowPunct w:val="0"/>
        <w:spacing w:before="5"/>
        <w:jc w:val="both"/>
        <w:rPr>
          <w:sz w:val="23"/>
          <w:szCs w:val="23"/>
        </w:rPr>
      </w:pPr>
    </w:p>
    <w:p w:rsidR="00D327D6" w:rsidRDefault="00D327D6" w:rsidP="00F142D4">
      <w:pPr>
        <w:pStyle w:val="Listaszerbekezds"/>
        <w:numPr>
          <w:ilvl w:val="0"/>
          <w:numId w:val="17"/>
        </w:numPr>
        <w:tabs>
          <w:tab w:val="left" w:pos="296"/>
        </w:tabs>
        <w:kinsoku w:val="0"/>
        <w:overflowPunct w:val="0"/>
        <w:spacing w:line="235" w:lineRule="auto"/>
        <w:ind w:left="120" w:right="120" w:hanging="4"/>
        <w:jc w:val="both"/>
        <w:rPr>
          <w:color w:val="111111"/>
          <w:spacing w:val="-4"/>
          <w:sz w:val="22"/>
          <w:szCs w:val="22"/>
        </w:rPr>
      </w:pPr>
      <w:r>
        <w:rPr>
          <w:color w:val="111111"/>
        </w:rPr>
        <w:t xml:space="preserve">/ </w:t>
      </w:r>
      <w:r>
        <w:rPr>
          <w:color w:val="111111"/>
          <w:spacing w:val="-3"/>
        </w:rPr>
        <w:t xml:space="preserve">Az </w:t>
      </w:r>
      <w:r>
        <w:rPr>
          <w:color w:val="111111"/>
        </w:rPr>
        <w:t xml:space="preserve">egyszemélyes társaság </w:t>
      </w:r>
      <w:r>
        <w:rPr>
          <w:color w:val="111111"/>
          <w:spacing w:val="-9"/>
          <w:position w:val="1"/>
        </w:rPr>
        <w:t xml:space="preserve">és </w:t>
      </w:r>
      <w:r>
        <w:rPr>
          <w:color w:val="111111"/>
          <w:spacing w:val="-4"/>
        </w:rPr>
        <w:t xml:space="preserve">annak </w:t>
      </w:r>
      <w:r>
        <w:rPr>
          <w:color w:val="111111"/>
        </w:rPr>
        <w:t xml:space="preserve">tagja </w:t>
      </w:r>
      <w:r>
        <w:rPr>
          <w:color w:val="111111"/>
          <w:spacing w:val="-3"/>
        </w:rPr>
        <w:t xml:space="preserve">közötti szerződés </w:t>
      </w:r>
      <w:r>
        <w:rPr>
          <w:color w:val="111111"/>
        </w:rPr>
        <w:t xml:space="preserve">érvényességéhez a </w:t>
      </w:r>
      <w:r>
        <w:rPr>
          <w:color w:val="111111"/>
          <w:spacing w:val="-3"/>
        </w:rPr>
        <w:t xml:space="preserve">szerződés </w:t>
      </w:r>
      <w:r>
        <w:rPr>
          <w:color w:val="111111"/>
        </w:rPr>
        <w:t xml:space="preserve">közokiratba </w:t>
      </w:r>
      <w:r>
        <w:rPr>
          <w:color w:val="111111"/>
          <w:spacing w:val="-4"/>
        </w:rPr>
        <w:t xml:space="preserve">vagy </w:t>
      </w:r>
      <w:r>
        <w:rPr>
          <w:color w:val="111111"/>
        </w:rPr>
        <w:t xml:space="preserve">teljes bizonyító </w:t>
      </w:r>
      <w:r>
        <w:rPr>
          <w:color w:val="111111"/>
          <w:spacing w:val="-4"/>
        </w:rPr>
        <w:t xml:space="preserve">erejű </w:t>
      </w:r>
      <w:r>
        <w:rPr>
          <w:color w:val="111111"/>
        </w:rPr>
        <w:t>magánokiratba foglalása</w:t>
      </w:r>
      <w:r>
        <w:rPr>
          <w:color w:val="111111"/>
          <w:spacing w:val="10"/>
        </w:rPr>
        <w:t xml:space="preserve"> </w:t>
      </w:r>
      <w:r>
        <w:rPr>
          <w:color w:val="111111"/>
          <w:spacing w:val="-4"/>
        </w:rPr>
        <w:t>szükséges.</w:t>
      </w:r>
    </w:p>
    <w:p w:rsidR="00D327D6" w:rsidRDefault="00D327D6" w:rsidP="00F142D4">
      <w:pPr>
        <w:pStyle w:val="Szvegtrzs"/>
        <w:kinsoku w:val="0"/>
        <w:overflowPunct w:val="0"/>
        <w:spacing w:before="4"/>
        <w:jc w:val="both"/>
      </w:pPr>
    </w:p>
    <w:p w:rsidR="00D327D6" w:rsidRDefault="00D327D6" w:rsidP="00F142D4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</w:rPr>
        <w:t xml:space="preserve">/ </w:t>
      </w:r>
      <w:r>
        <w:rPr>
          <w:color w:val="121212"/>
          <w:spacing w:val="-3"/>
        </w:rPr>
        <w:t xml:space="preserve">Az alapító </w:t>
      </w:r>
      <w:r>
        <w:rPr>
          <w:color w:val="121212"/>
          <w:spacing w:val="-5"/>
        </w:rPr>
        <w:t xml:space="preserve">tag </w:t>
      </w:r>
      <w:r>
        <w:rPr>
          <w:color w:val="121212"/>
          <w:spacing w:val="-3"/>
        </w:rPr>
        <w:t xml:space="preserve">döntései </w:t>
      </w:r>
      <w:r>
        <w:rPr>
          <w:color w:val="121212"/>
        </w:rPr>
        <w:t xml:space="preserve">nyilvánosak, </w:t>
      </w:r>
      <w:r>
        <w:rPr>
          <w:color w:val="121212"/>
          <w:spacing w:val="-3"/>
        </w:rPr>
        <w:t xml:space="preserve">azon </w:t>
      </w:r>
      <w:r>
        <w:rPr>
          <w:color w:val="121212"/>
          <w:spacing w:val="-4"/>
        </w:rPr>
        <w:t xml:space="preserve">bárki </w:t>
      </w:r>
      <w:r>
        <w:rPr>
          <w:color w:val="121212"/>
          <w:spacing w:val="3"/>
        </w:rPr>
        <w:t>jelen</w:t>
      </w:r>
      <w:r>
        <w:rPr>
          <w:color w:val="121212"/>
          <w:spacing w:val="4"/>
        </w:rPr>
        <w:t xml:space="preserve"> </w:t>
      </w:r>
      <w:r>
        <w:rPr>
          <w:color w:val="121212"/>
          <w:spacing w:val="-5"/>
        </w:rPr>
        <w:t>lehet.</w:t>
      </w:r>
    </w:p>
    <w:p w:rsidR="00D327D6" w:rsidRDefault="00D327D6">
      <w:pPr>
        <w:pStyle w:val="Szvegtrzs"/>
        <w:kinsoku w:val="0"/>
        <w:overflowPunct w:val="0"/>
        <w:rPr>
          <w:sz w:val="25"/>
          <w:szCs w:val="25"/>
        </w:rPr>
      </w:pPr>
    </w:p>
    <w:p w:rsidR="00D327D6" w:rsidRDefault="00D327D6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13"/>
        </w:rPr>
        <w:t xml:space="preserve"> </w:t>
      </w:r>
      <w:r>
        <w:rPr>
          <w:rFonts w:ascii="Times New Roman" w:hAnsi="Times New Roman" w:cs="Times New Roman"/>
          <w:color w:val="050505"/>
          <w:spacing w:val="-3"/>
        </w:rPr>
        <w:t>Ügyvezető:</w:t>
      </w:r>
    </w:p>
    <w:p w:rsidR="00D327D6" w:rsidRDefault="00D327D6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:rsidR="00031405" w:rsidRPr="00031405" w:rsidRDefault="00D327D6" w:rsidP="00F142D4">
      <w:pPr>
        <w:pStyle w:val="Listaszerbekezds"/>
        <w:numPr>
          <w:ilvl w:val="2"/>
          <w:numId w:val="18"/>
        </w:numPr>
        <w:tabs>
          <w:tab w:val="left" w:pos="426"/>
        </w:tabs>
        <w:kinsoku w:val="0"/>
        <w:overflowPunct w:val="0"/>
        <w:ind w:hanging="69"/>
        <w:jc w:val="both"/>
        <w:rPr>
          <w:rFonts w:eastAsiaTheme="minorEastAsia"/>
        </w:rPr>
      </w:pPr>
      <w:r>
        <w:rPr>
          <w:color w:val="121212"/>
        </w:rPr>
        <w:t xml:space="preserve">/ </w:t>
      </w:r>
      <w:r w:rsidR="00031405" w:rsidRPr="00031405">
        <w:t>A társaság önálló ügyvezetésére és képviseletére jogosult ügyvezetője:</w:t>
      </w:r>
    </w:p>
    <w:p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i/>
          <w:sz w:val="24"/>
          <w:szCs w:val="24"/>
        </w:rPr>
        <w:t xml:space="preserve">         </w:t>
      </w:r>
      <w:r>
        <w:rPr>
          <w:i/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Név: </w:t>
      </w:r>
      <w:r w:rsidRPr="00031405">
        <w:rPr>
          <w:b/>
          <w:sz w:val="24"/>
          <w:szCs w:val="24"/>
        </w:rPr>
        <w:t>SCH</w:t>
      </w:r>
      <w:r w:rsidR="00272AD4" w:rsidRPr="00031405">
        <w:rPr>
          <w:b/>
          <w:sz w:val="24"/>
          <w:szCs w:val="24"/>
        </w:rPr>
        <w:t>Ä</w:t>
      </w:r>
      <w:r w:rsidRPr="00031405">
        <w:rPr>
          <w:b/>
          <w:sz w:val="24"/>
          <w:szCs w:val="24"/>
        </w:rPr>
        <w:t>FFER TAMÁS ANDRÁS</w:t>
      </w:r>
      <w:r w:rsidRPr="00031405">
        <w:rPr>
          <w:sz w:val="24"/>
          <w:szCs w:val="24"/>
        </w:rPr>
        <w:t xml:space="preserve"> születési neve: Schäffer Tamás András</w:t>
      </w:r>
    </w:p>
    <w:p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 xml:space="preserve"> Születési helye és ideje: Szeged, 1979.11.02.</w:t>
      </w:r>
    </w:p>
    <w:p w:rsidR="00031405" w:rsidRPr="00031405" w:rsidRDefault="00031405" w:rsidP="00F142D4">
      <w:pPr>
        <w:tabs>
          <w:tab w:val="left" w:pos="426"/>
          <w:tab w:val="left" w:pos="851"/>
          <w:tab w:val="right" w:leader="dot" w:pos="9072"/>
        </w:tabs>
        <w:ind w:left="396"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>Anyja neve: Joó Erzsébet Mária</w:t>
      </w:r>
    </w:p>
    <w:p w:rsidR="00031405" w:rsidRDefault="00031405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 Lakcím: 6230 Soltvadkert, Mátyás király út 100.</w:t>
      </w:r>
    </w:p>
    <w:p w:rsidR="009A36A7" w:rsidRPr="00031405" w:rsidRDefault="009A36A7" w:rsidP="00F142D4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sz w:val="24"/>
          <w:szCs w:val="24"/>
        </w:rPr>
      </w:pPr>
    </w:p>
    <w:p w:rsidR="00031405" w:rsidRPr="00031405" w:rsidRDefault="00031405" w:rsidP="00F142D4">
      <w:pPr>
        <w:tabs>
          <w:tab w:val="left" w:pos="426"/>
          <w:tab w:val="left" w:pos="1701"/>
          <w:tab w:val="right" w:leader="dot" w:pos="9072"/>
        </w:tabs>
        <w:ind w:left="397"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31405">
        <w:rPr>
          <w:sz w:val="24"/>
          <w:szCs w:val="24"/>
        </w:rPr>
        <w:t>Az ügyvezetői megbízatás</w:t>
      </w:r>
      <w:r w:rsidRPr="00031405">
        <w:rPr>
          <w:sz w:val="24"/>
          <w:szCs w:val="24"/>
          <w:vertAlign w:val="superscript"/>
        </w:rPr>
        <w:t xml:space="preserve"> </w:t>
      </w:r>
      <w:r w:rsidR="009A36A7">
        <w:rPr>
          <w:sz w:val="24"/>
          <w:szCs w:val="24"/>
        </w:rPr>
        <w:t xml:space="preserve">határozott időre, </w:t>
      </w:r>
      <w:r w:rsidRPr="00031405">
        <w:rPr>
          <w:b/>
          <w:sz w:val="24"/>
          <w:szCs w:val="24"/>
        </w:rPr>
        <w:t>2020. december 31.</w:t>
      </w:r>
      <w:r w:rsidRPr="00031405">
        <w:rPr>
          <w:sz w:val="24"/>
          <w:szCs w:val="24"/>
        </w:rPr>
        <w:t xml:space="preserve"> napjáig szól.</w:t>
      </w:r>
    </w:p>
    <w:p w:rsidR="00031405" w:rsidRPr="00031405" w:rsidRDefault="00031405" w:rsidP="00F142D4">
      <w:pPr>
        <w:tabs>
          <w:tab w:val="left" w:pos="426"/>
          <w:tab w:val="left" w:pos="3119"/>
          <w:tab w:val="right" w:leader="dot" w:pos="9072"/>
        </w:tabs>
        <w:ind w:hanging="69"/>
        <w:jc w:val="both"/>
        <w:rPr>
          <w:b/>
          <w:sz w:val="24"/>
          <w:szCs w:val="24"/>
        </w:rPr>
      </w:pPr>
      <w:r w:rsidRPr="00031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A megbízatás kezdő időpontja: </w:t>
      </w:r>
      <w:r w:rsidRPr="00031405">
        <w:rPr>
          <w:b/>
          <w:sz w:val="24"/>
          <w:szCs w:val="24"/>
        </w:rPr>
        <w:t>2016. július 01.</w:t>
      </w:r>
    </w:p>
    <w:p w:rsidR="00031405" w:rsidRPr="00F142D4" w:rsidRDefault="00031405" w:rsidP="00F142D4">
      <w:pPr>
        <w:tabs>
          <w:tab w:val="left" w:pos="426"/>
          <w:tab w:val="left" w:pos="2410"/>
          <w:tab w:val="right" w:leader="dot" w:pos="9072"/>
        </w:tabs>
        <w:ind w:hanging="69"/>
        <w:jc w:val="both"/>
        <w:rPr>
          <w:sz w:val="24"/>
          <w:szCs w:val="24"/>
        </w:rPr>
      </w:pPr>
      <w:r w:rsidRPr="0003140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Pr="00031405">
        <w:rPr>
          <w:sz w:val="24"/>
          <w:szCs w:val="24"/>
        </w:rPr>
        <w:t xml:space="preserve">A vezető tisztségviselő a társaság ügyvezetését </w:t>
      </w:r>
      <w:r w:rsidRPr="00031405">
        <w:rPr>
          <w:b/>
          <w:sz w:val="24"/>
          <w:szCs w:val="24"/>
        </w:rPr>
        <w:t>megbízási jogviszonyban</w:t>
      </w:r>
      <w:r w:rsidRPr="00031405">
        <w:rPr>
          <w:sz w:val="24"/>
          <w:szCs w:val="24"/>
          <w:vertAlign w:val="superscript"/>
        </w:rPr>
        <w:t xml:space="preserve"> </w:t>
      </w:r>
      <w:r w:rsidRPr="00031405">
        <w:rPr>
          <w:sz w:val="24"/>
          <w:szCs w:val="24"/>
        </w:rPr>
        <w:t xml:space="preserve">látja el.  </w:t>
      </w:r>
    </w:p>
    <w:p w:rsidR="00D327D6" w:rsidRDefault="00D327D6" w:rsidP="00F142D4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  <w:r>
        <w:rPr>
          <w:color w:val="121212"/>
        </w:rPr>
        <w:t xml:space="preserve">A társaság munkavállalói </w:t>
      </w:r>
      <w:r>
        <w:rPr>
          <w:color w:val="121212"/>
          <w:spacing w:val="-3"/>
        </w:rPr>
        <w:t xml:space="preserve">felett </w:t>
      </w:r>
      <w:r>
        <w:rPr>
          <w:color w:val="121212"/>
        </w:rPr>
        <w:t xml:space="preserve">a munkáltatói jogokat </w:t>
      </w:r>
      <w:r w:rsidR="00031405">
        <w:rPr>
          <w:color w:val="121212"/>
          <w:spacing w:val="-3"/>
        </w:rPr>
        <w:t>Schä</w:t>
      </w:r>
      <w:r>
        <w:rPr>
          <w:color w:val="121212"/>
          <w:spacing w:val="-3"/>
        </w:rPr>
        <w:t xml:space="preserve">ffer </w:t>
      </w:r>
      <w:r>
        <w:rPr>
          <w:color w:val="121212"/>
          <w:spacing w:val="-4"/>
        </w:rPr>
        <w:t xml:space="preserve">Tamás </w:t>
      </w:r>
      <w:r>
        <w:rPr>
          <w:color w:val="121212"/>
          <w:spacing w:val="-3"/>
        </w:rPr>
        <w:t xml:space="preserve">András </w:t>
      </w:r>
      <w:r>
        <w:rPr>
          <w:color w:val="121212"/>
          <w:spacing w:val="-4"/>
        </w:rPr>
        <w:t xml:space="preserve">ügyvezető </w:t>
      </w:r>
      <w:r>
        <w:rPr>
          <w:color w:val="121212"/>
          <w:spacing w:val="-3"/>
        </w:rPr>
        <w:t xml:space="preserve">gyakorolja. </w:t>
      </w:r>
      <w:r>
        <w:rPr>
          <w:color w:val="121212"/>
        </w:rPr>
        <w:t xml:space="preserve">A </w:t>
      </w:r>
      <w:r>
        <w:rPr>
          <w:color w:val="121212"/>
          <w:spacing w:val="-3"/>
        </w:rPr>
        <w:t xml:space="preserve">vezető </w:t>
      </w:r>
      <w:r>
        <w:rPr>
          <w:color w:val="121212"/>
        </w:rPr>
        <w:t xml:space="preserve">tisztségviselő a társaság ügyvezetését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jogviszonyban </w:t>
      </w:r>
      <w:r>
        <w:rPr>
          <w:color w:val="121212"/>
          <w:spacing w:val="-6"/>
        </w:rPr>
        <w:t xml:space="preserve">látja </w:t>
      </w:r>
      <w:r>
        <w:rPr>
          <w:color w:val="121212"/>
          <w:spacing w:val="-9"/>
        </w:rPr>
        <w:t xml:space="preserve">el. </w:t>
      </w:r>
      <w:r>
        <w:rPr>
          <w:color w:val="121212"/>
          <w:spacing w:val="-5"/>
        </w:rPr>
        <w:t xml:space="preserve">Az </w:t>
      </w:r>
      <w:r>
        <w:rPr>
          <w:color w:val="121212"/>
        </w:rPr>
        <w:t xml:space="preserve">ügyvezetőt megillető jogokra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7"/>
        </w:rPr>
        <w:t xml:space="preserve">az </w:t>
      </w:r>
      <w:r>
        <w:rPr>
          <w:color w:val="121212"/>
        </w:rPr>
        <w:t xml:space="preserve">ügyvezetőt </w:t>
      </w:r>
      <w:r>
        <w:rPr>
          <w:color w:val="121212"/>
          <w:spacing w:val="-3"/>
        </w:rPr>
        <w:t xml:space="preserve">terhelő </w:t>
      </w:r>
      <w:r>
        <w:rPr>
          <w:color w:val="121212"/>
        </w:rPr>
        <w:t xml:space="preserve">kötelezettségekre a  </w:t>
      </w:r>
      <w:r>
        <w:rPr>
          <w:color w:val="121212"/>
          <w:spacing w:val="-13"/>
        </w:rPr>
        <w:t xml:space="preserve">Ptk. </w:t>
      </w:r>
      <w:r>
        <w:rPr>
          <w:color w:val="121212"/>
          <w:spacing w:val="-4"/>
        </w:rPr>
        <w:t>szerinti</w:t>
      </w:r>
      <w:r>
        <w:rPr>
          <w:color w:val="121212"/>
          <w:spacing w:val="52"/>
        </w:rPr>
        <w:t xml:space="preserve"> </w:t>
      </w:r>
      <w:r>
        <w:rPr>
          <w:color w:val="121212"/>
        </w:rPr>
        <w:t xml:space="preserve">társasági jogi jogviszony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3"/>
        </w:rPr>
        <w:t xml:space="preserve">irányadó </w:t>
      </w:r>
      <w:r>
        <w:rPr>
          <w:color w:val="121212"/>
          <w:spacing w:val="-5"/>
        </w:rPr>
        <w:t xml:space="preserve">azzal, </w:t>
      </w:r>
      <w:r>
        <w:rPr>
          <w:color w:val="121212"/>
          <w:spacing w:val="-4"/>
        </w:rPr>
        <w:t>hogy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5"/>
        </w:rPr>
        <w:t xml:space="preserve">az ott </w:t>
      </w:r>
      <w:r>
        <w:rPr>
          <w:color w:val="121212"/>
          <w:spacing w:val="-8"/>
        </w:rPr>
        <w:t xml:space="preserve">nem </w:t>
      </w:r>
      <w:r>
        <w:rPr>
          <w:color w:val="121212"/>
          <w:spacing w:val="-3"/>
        </w:rPr>
        <w:t xml:space="preserve">szabályozott </w:t>
      </w:r>
      <w:r>
        <w:rPr>
          <w:color w:val="121212"/>
        </w:rPr>
        <w:t xml:space="preserve">kérdésekben a </w:t>
      </w:r>
      <w:r>
        <w:rPr>
          <w:color w:val="121212"/>
          <w:spacing w:val="-7"/>
        </w:rPr>
        <w:t xml:space="preserve">Ptk. </w:t>
      </w:r>
      <w:r>
        <w:rPr>
          <w:color w:val="121212"/>
          <w:spacing w:val="-3"/>
        </w:rPr>
        <w:t xml:space="preserve">megbízási </w:t>
      </w:r>
      <w:r>
        <w:rPr>
          <w:color w:val="121212"/>
        </w:rPr>
        <w:t xml:space="preserve">szerződésre vonatkozó szabályait </w:t>
      </w:r>
      <w:r>
        <w:rPr>
          <w:color w:val="121212"/>
          <w:spacing w:val="-4"/>
        </w:rPr>
        <w:t>kell</w:t>
      </w:r>
      <w:r>
        <w:rPr>
          <w:color w:val="121212"/>
          <w:spacing w:val="52"/>
        </w:rPr>
        <w:t xml:space="preserve"> </w:t>
      </w:r>
      <w:r>
        <w:rPr>
          <w:color w:val="121212"/>
          <w:spacing w:val="-3"/>
        </w:rPr>
        <w:t>megfelelően alkalmazni.</w:t>
      </w:r>
      <w:r w:rsidR="00F142D4">
        <w:rPr>
          <w:color w:val="121212"/>
          <w:spacing w:val="-3"/>
        </w:rPr>
        <w:t xml:space="preserve"> </w:t>
      </w:r>
      <w:r>
        <w:rPr>
          <w:color w:val="1F1F1F"/>
        </w:rPr>
        <w:t>Az ügyvezető felett a munkáltatói jogokat az alapító gyakorolja.</w:t>
      </w:r>
    </w:p>
    <w:p w:rsidR="00F142D4" w:rsidRDefault="00F142D4" w:rsidP="00F142D4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:rsidR="00D327D6" w:rsidRDefault="00D327D6" w:rsidP="00F142D4">
      <w:pPr>
        <w:pStyle w:val="Listaszerbekezds"/>
        <w:numPr>
          <w:ilvl w:val="2"/>
          <w:numId w:val="18"/>
        </w:numPr>
        <w:tabs>
          <w:tab w:val="left" w:pos="283"/>
        </w:tabs>
        <w:kinsoku w:val="0"/>
        <w:overflowPunct w:val="0"/>
        <w:ind w:left="391" w:right="4440" w:hanging="289"/>
        <w:rPr>
          <w:color w:val="202020"/>
          <w:spacing w:val="-3"/>
          <w:sz w:val="22"/>
          <w:szCs w:val="22"/>
        </w:rPr>
      </w:pPr>
      <w:r>
        <w:rPr>
          <w:color w:val="202020"/>
        </w:rPr>
        <w:t xml:space="preserve">/ A társaság képviselete, cégjegyzésének </w:t>
      </w:r>
      <w:r>
        <w:rPr>
          <w:color w:val="202020"/>
          <w:spacing w:val="-5"/>
        </w:rPr>
        <w:t>módja: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 xml:space="preserve">A társaságot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ügyvezető </w:t>
      </w:r>
      <w:r>
        <w:rPr>
          <w:color w:val="1F1F1F"/>
          <w:spacing w:val="-3"/>
        </w:rPr>
        <w:t>önállóan</w:t>
      </w:r>
      <w:r>
        <w:rPr>
          <w:color w:val="1F1F1F"/>
          <w:spacing w:val="34"/>
        </w:rPr>
        <w:t xml:space="preserve"> </w:t>
      </w:r>
      <w:r>
        <w:rPr>
          <w:color w:val="1F1F1F"/>
          <w:spacing w:val="-3"/>
        </w:rPr>
        <w:t>képviseli.</w:t>
      </w:r>
    </w:p>
    <w:p w:rsidR="00D327D6" w:rsidRDefault="00D327D6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>
        <w:rPr>
          <w:color w:val="1D1D1D"/>
        </w:rPr>
        <w:lastRenderedPageBreak/>
        <w:t>A cégjegyzés akként történik, hogy a társaság kézzel vagy géppel írt, előnyomott vagy</w:t>
      </w:r>
    </w:p>
    <w:p w:rsidR="00D327D6" w:rsidRDefault="00D327D6">
      <w:pPr>
        <w:pStyle w:val="Szvegtrzs"/>
        <w:kinsoku w:val="0"/>
        <w:overflowPunct w:val="0"/>
        <w:spacing w:before="5"/>
        <w:ind w:left="393"/>
        <w:rPr>
          <w:color w:val="1D1D1D"/>
        </w:rPr>
      </w:pPr>
      <w:r>
        <w:rPr>
          <w:color w:val="1D1D1D"/>
        </w:rPr>
        <w:t>nyomtatott elnevezése alá az ügyvezető önállóan írja a nevét.</w:t>
      </w:r>
    </w:p>
    <w:p w:rsidR="00D327D6" w:rsidRDefault="00D327D6">
      <w:pPr>
        <w:pStyle w:val="Szvegtrzs"/>
        <w:kinsoku w:val="0"/>
        <w:overflowPunct w:val="0"/>
        <w:spacing w:before="10"/>
      </w:pPr>
    </w:p>
    <w:p w:rsidR="00D327D6" w:rsidRDefault="00D327D6">
      <w:pPr>
        <w:pStyle w:val="Listaszerbekezds"/>
        <w:numPr>
          <w:ilvl w:val="2"/>
          <w:numId w:val="18"/>
        </w:numPr>
        <w:tabs>
          <w:tab w:val="left" w:pos="290"/>
        </w:tabs>
        <w:kinsoku w:val="0"/>
        <w:overflowPunct w:val="0"/>
        <w:ind w:left="289" w:hanging="177"/>
        <w:jc w:val="both"/>
        <w:rPr>
          <w:color w:val="1D1D1D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ügyvezető </w:t>
      </w:r>
      <w:r>
        <w:rPr>
          <w:color w:val="1D1D1D"/>
          <w:spacing w:val="-5"/>
        </w:rPr>
        <w:t>főbb</w:t>
      </w:r>
      <w:r>
        <w:rPr>
          <w:color w:val="1D1D1D"/>
          <w:spacing w:val="48"/>
        </w:rPr>
        <w:t xml:space="preserve"> </w:t>
      </w:r>
      <w:r>
        <w:rPr>
          <w:color w:val="1D1D1D"/>
        </w:rPr>
        <w:t>kötelezettségei: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>
        <w:rPr>
          <w:color w:val="1F1F1F"/>
          <w:spacing w:val="-7"/>
        </w:rPr>
        <w:t xml:space="preserve">az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>határozatok</w:t>
      </w:r>
      <w:r>
        <w:rPr>
          <w:color w:val="1F1F1F"/>
          <w:spacing w:val="52"/>
        </w:rPr>
        <w:t xml:space="preserve"> </w:t>
      </w:r>
      <w:r>
        <w:rPr>
          <w:color w:val="1F1F1F"/>
          <w:spacing w:val="-3"/>
        </w:rPr>
        <w:t>előkészítése;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>
        <w:rPr>
          <w:color w:val="202020"/>
          <w:spacing w:val="-7"/>
        </w:rPr>
        <w:t xml:space="preserve">az </w:t>
      </w:r>
      <w:r>
        <w:rPr>
          <w:color w:val="202020"/>
          <w:spacing w:val="-5"/>
        </w:rPr>
        <w:t xml:space="preserve">éves </w:t>
      </w:r>
      <w:r>
        <w:rPr>
          <w:color w:val="202020"/>
          <w:spacing w:val="-4"/>
        </w:rPr>
        <w:t xml:space="preserve">terv </w:t>
      </w:r>
      <w:r>
        <w:rPr>
          <w:color w:val="202020"/>
        </w:rPr>
        <w:t xml:space="preserve">előirányzatának elkészítése </w:t>
      </w:r>
      <w:r>
        <w:rPr>
          <w:color w:val="202020"/>
          <w:spacing w:val="-9"/>
        </w:rPr>
        <w:t>és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előterjesztése;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>
        <w:rPr>
          <w:color w:val="1F1F1F"/>
        </w:rPr>
        <w:t xml:space="preserve">a </w:t>
      </w:r>
      <w:r>
        <w:rPr>
          <w:color w:val="1F1F1F"/>
          <w:spacing w:val="-3"/>
        </w:rPr>
        <w:t xml:space="preserve">mérleg </w:t>
      </w:r>
      <w:r>
        <w:rPr>
          <w:color w:val="1F1F1F"/>
        </w:rPr>
        <w:t xml:space="preserve">elkészítése </w:t>
      </w:r>
      <w:r>
        <w:rPr>
          <w:color w:val="1F1F1F"/>
          <w:spacing w:val="-9"/>
        </w:rPr>
        <w:t>és</w:t>
      </w:r>
      <w:r>
        <w:rPr>
          <w:color w:val="1F1F1F"/>
          <w:spacing w:val="-1"/>
        </w:rPr>
        <w:t xml:space="preserve"> </w:t>
      </w:r>
      <w:r>
        <w:rPr>
          <w:color w:val="1F1F1F"/>
        </w:rPr>
        <w:t>előterjesztése;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>
        <w:rPr>
          <w:color w:val="1E1E1E"/>
          <w:spacing w:val="-7"/>
        </w:rPr>
        <w:t xml:space="preserve">az </w:t>
      </w:r>
      <w:r>
        <w:rPr>
          <w:color w:val="1E1E1E"/>
          <w:spacing w:val="-4"/>
        </w:rPr>
        <w:t xml:space="preserve">üzleti </w:t>
      </w:r>
      <w:r>
        <w:rPr>
          <w:color w:val="1E1E1E"/>
        </w:rPr>
        <w:t>könyvek szabályszerű</w:t>
      </w:r>
      <w:r>
        <w:rPr>
          <w:color w:val="1E1E1E"/>
          <w:spacing w:val="11"/>
        </w:rPr>
        <w:t xml:space="preserve"> </w:t>
      </w:r>
      <w:r>
        <w:rPr>
          <w:color w:val="1E1E1E"/>
          <w:spacing w:val="-3"/>
        </w:rPr>
        <w:t>vezetése;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>
        <w:rPr>
          <w:color w:val="1E1E1E"/>
        </w:rPr>
        <w:t>a tagjegyzék</w:t>
      </w:r>
      <w:r>
        <w:rPr>
          <w:color w:val="1E1E1E"/>
          <w:spacing w:val="5"/>
        </w:rPr>
        <w:t xml:space="preserve"> </w:t>
      </w:r>
      <w:r>
        <w:rPr>
          <w:color w:val="1E1E1E"/>
          <w:spacing w:val="-3"/>
        </w:rPr>
        <w:t>vezetése;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>
        <w:rPr>
          <w:color w:val="1B1B1B"/>
        </w:rPr>
        <w:t>a Határozatok Könyvének</w:t>
      </w:r>
      <w:r>
        <w:rPr>
          <w:color w:val="1B1B1B"/>
          <w:spacing w:val="36"/>
        </w:rPr>
        <w:t xml:space="preserve"> </w:t>
      </w:r>
      <w:r>
        <w:rPr>
          <w:color w:val="1B1B1B"/>
          <w:spacing w:val="-3"/>
        </w:rPr>
        <w:t>vezetése;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>
        <w:rPr>
          <w:color w:val="1A1A1A"/>
          <w:spacing w:val="-3"/>
        </w:rPr>
        <w:t xml:space="preserve">intézkedés </w:t>
      </w:r>
      <w:r>
        <w:rPr>
          <w:color w:val="1A1A1A"/>
        </w:rPr>
        <w:t xml:space="preserve">a cégbíróság </w:t>
      </w:r>
      <w:r>
        <w:rPr>
          <w:color w:val="1A1A1A"/>
          <w:spacing w:val="-4"/>
        </w:rPr>
        <w:t xml:space="preserve">felé </w:t>
      </w:r>
      <w:r>
        <w:rPr>
          <w:color w:val="1A1A1A"/>
        </w:rPr>
        <w:t>a jogszabályokban előírt</w:t>
      </w:r>
      <w:r>
        <w:rPr>
          <w:color w:val="1A1A1A"/>
          <w:spacing w:val="-11"/>
        </w:rPr>
        <w:t xml:space="preserve"> </w:t>
      </w:r>
      <w:r>
        <w:rPr>
          <w:color w:val="1A1A1A"/>
          <w:spacing w:val="-4"/>
        </w:rPr>
        <w:t>esetekben;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>
        <w:rPr>
          <w:color w:val="1B1B1B"/>
          <w:spacing w:val="-3"/>
        </w:rPr>
        <w:t xml:space="preserve">intézkedés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3"/>
        </w:rPr>
        <w:t xml:space="preserve">alapító </w:t>
      </w:r>
      <w:r>
        <w:rPr>
          <w:color w:val="1B1B1B"/>
          <w:spacing w:val="-5"/>
        </w:rPr>
        <w:t>által</w:t>
      </w:r>
      <w:r>
        <w:rPr>
          <w:color w:val="1B1B1B"/>
          <w:spacing w:val="-21"/>
        </w:rPr>
        <w:t xml:space="preserve"> </w:t>
      </w:r>
      <w:r>
        <w:rPr>
          <w:color w:val="1B1B1B"/>
        </w:rPr>
        <w:t>hozott határozatok végrehajtására;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>
        <w:rPr>
          <w:color w:val="1D1D1D"/>
        </w:rPr>
        <w:t xml:space="preserve">gazdálkodási </w:t>
      </w:r>
      <w:r>
        <w:rPr>
          <w:color w:val="1D1D1D"/>
          <w:spacing w:val="-9"/>
        </w:rPr>
        <w:t xml:space="preserve">és </w:t>
      </w:r>
      <w:r>
        <w:rPr>
          <w:color w:val="1D1D1D"/>
          <w:spacing w:val="-3"/>
        </w:rPr>
        <w:t xml:space="preserve">működési </w:t>
      </w:r>
      <w:r>
        <w:rPr>
          <w:color w:val="1D1D1D"/>
        </w:rPr>
        <w:t>feltételek</w:t>
      </w:r>
      <w:r>
        <w:rPr>
          <w:color w:val="1D1D1D"/>
          <w:spacing w:val="33"/>
        </w:rPr>
        <w:t xml:space="preserve"> </w:t>
      </w:r>
      <w:r>
        <w:rPr>
          <w:color w:val="1D1D1D"/>
          <w:spacing w:val="-2"/>
        </w:rPr>
        <w:t>biztosítása;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>
        <w:rPr>
          <w:color w:val="1E1E1E"/>
        </w:rPr>
        <w:t xml:space="preserve">gondoskodás a </w:t>
      </w:r>
      <w:r>
        <w:rPr>
          <w:color w:val="1E1E1E"/>
          <w:spacing w:val="-3"/>
        </w:rPr>
        <w:t xml:space="preserve">társasági </w:t>
      </w:r>
      <w:r>
        <w:rPr>
          <w:color w:val="1E1E1E"/>
          <w:spacing w:val="-4"/>
        </w:rPr>
        <w:t xml:space="preserve">vagyon </w:t>
      </w:r>
      <w:r>
        <w:rPr>
          <w:color w:val="1E1E1E"/>
        </w:rPr>
        <w:t xml:space="preserve">kezeléséről, </w:t>
      </w:r>
      <w:r>
        <w:rPr>
          <w:color w:val="1E1E1E"/>
          <w:spacing w:val="-3"/>
        </w:rPr>
        <w:t xml:space="preserve">védelméről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társasági </w:t>
      </w:r>
      <w:r>
        <w:rPr>
          <w:color w:val="1E1E1E"/>
          <w:spacing w:val="-8"/>
        </w:rPr>
        <w:t xml:space="preserve">cél </w:t>
      </w:r>
      <w:r>
        <w:rPr>
          <w:color w:val="1E1E1E"/>
          <w:spacing w:val="-4"/>
        </w:rPr>
        <w:t>szerinti</w:t>
      </w:r>
      <w:r>
        <w:rPr>
          <w:color w:val="1C1C1C"/>
          <w:spacing w:val="-4"/>
        </w:rPr>
        <w:t xml:space="preserve"> </w:t>
      </w:r>
      <w:r>
        <w:rPr>
          <w:color w:val="1C1C1C"/>
        </w:rPr>
        <w:t>felhasználásáról,</w:t>
      </w:r>
      <w:r>
        <w:rPr>
          <w:color w:val="1C1C1C"/>
          <w:spacing w:val="24"/>
        </w:rPr>
        <w:t xml:space="preserve"> </w:t>
      </w:r>
      <w:r>
        <w:rPr>
          <w:color w:val="1C1C1C"/>
        </w:rPr>
        <w:t>gyarapításáról;</w:t>
      </w:r>
    </w:p>
    <w:p w:rsidR="00D327D6" w:rsidRDefault="00D327D6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  <w:spacing w:val="-4"/>
        </w:rPr>
        <w:t xml:space="preserve">által </w:t>
      </w:r>
      <w:r>
        <w:rPr>
          <w:color w:val="1C1C1C"/>
        </w:rPr>
        <w:t xml:space="preserve">meghatározott </w:t>
      </w:r>
      <w:r>
        <w:rPr>
          <w:color w:val="1C1C1C"/>
          <w:spacing w:val="-6"/>
        </w:rPr>
        <w:t xml:space="preserve">egyéb </w:t>
      </w:r>
      <w:r>
        <w:rPr>
          <w:color w:val="1C1C1C"/>
        </w:rPr>
        <w:t>feladatok</w:t>
      </w:r>
      <w:r>
        <w:rPr>
          <w:color w:val="1C1C1C"/>
          <w:spacing w:val="39"/>
        </w:rPr>
        <w:t xml:space="preserve"> </w:t>
      </w:r>
      <w:r>
        <w:rPr>
          <w:color w:val="1C1C1C"/>
          <w:spacing w:val="-4"/>
        </w:rPr>
        <w:t>ellátása.</w:t>
      </w:r>
    </w:p>
    <w:p w:rsidR="00F142D4" w:rsidRDefault="00F142D4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:rsidR="00D327D6" w:rsidRDefault="00D327D6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  <w:r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>
        <w:rPr>
          <w:color w:val="1C1C1C"/>
          <w:position w:val="1"/>
        </w:rPr>
        <w:t xml:space="preserve">Könyvében a </w:t>
      </w:r>
      <w:r>
        <w:rPr>
          <w:color w:val="1C1C1C"/>
        </w:rPr>
        <w:t>Felügyelő bizottság határozatait is nyilván kell tartani.</w:t>
      </w:r>
    </w:p>
    <w:p w:rsidR="00D327D6" w:rsidRDefault="00D327D6">
      <w:pPr>
        <w:pStyle w:val="Szvegtrzs"/>
        <w:kinsoku w:val="0"/>
        <w:overflowPunct w:val="0"/>
        <w:spacing w:before="5"/>
        <w:ind w:left="121" w:right="128"/>
        <w:jc w:val="both"/>
        <w:rPr>
          <w:color w:val="1B1B1B"/>
        </w:rPr>
      </w:pPr>
      <w:r>
        <w:rPr>
          <w:color w:val="1B1B1B"/>
        </w:rPr>
        <w:t>Az ügyvezető köteles az alapító által hozott olyan határozatokat, amelyek harmadik személyt érinthetnek, a döntés meghozatalától számított 8 napon  belül írásban, ajánlott postai küldeményként feladva az érintettnek is megküldeni.</w:t>
      </w:r>
    </w:p>
    <w:p w:rsidR="00D327D6" w:rsidRDefault="00D327D6">
      <w:pPr>
        <w:pStyle w:val="Szvegtrzs"/>
        <w:kinsoku w:val="0"/>
        <w:overflowPunct w:val="0"/>
        <w:spacing w:line="242" w:lineRule="auto"/>
        <w:ind w:left="121" w:right="135" w:firstLine="4"/>
        <w:jc w:val="both"/>
        <w:rPr>
          <w:color w:val="1B1B1B"/>
          <w:spacing w:val="-5"/>
        </w:rPr>
      </w:pPr>
      <w:r>
        <w:rPr>
          <w:color w:val="1B1B1B"/>
        </w:rPr>
        <w:t xml:space="preserve">Amennyiben </w:t>
      </w:r>
      <w:r>
        <w:rPr>
          <w:color w:val="1B1B1B"/>
          <w:spacing w:val="-5"/>
          <w:position w:val="1"/>
        </w:rPr>
        <w:t xml:space="preserve">az </w:t>
      </w:r>
      <w:r>
        <w:rPr>
          <w:color w:val="1B1B1B"/>
          <w:spacing w:val="-4"/>
        </w:rPr>
        <w:t xml:space="preserve">irat </w:t>
      </w:r>
      <w:r>
        <w:rPr>
          <w:color w:val="1B1B1B"/>
        </w:rPr>
        <w:t xml:space="preserve">a hatályos jogszabályok szerint </w:t>
      </w:r>
      <w:r>
        <w:rPr>
          <w:color w:val="1B1B1B"/>
          <w:spacing w:val="-5"/>
        </w:rPr>
        <w:t xml:space="preserve">nem </w:t>
      </w:r>
      <w:r>
        <w:rPr>
          <w:color w:val="1B1B1B"/>
        </w:rPr>
        <w:t xml:space="preserve">tekinthető kézbesítettnek, </w:t>
      </w:r>
      <w:r>
        <w:rPr>
          <w:color w:val="1B1B1B"/>
          <w:spacing w:val="-5"/>
          <w:position w:val="1"/>
        </w:rPr>
        <w:t xml:space="preserve">úgy </w:t>
      </w:r>
      <w:r>
        <w:rPr>
          <w:color w:val="1B1B1B"/>
          <w:spacing w:val="-4"/>
          <w:position w:val="1"/>
        </w:rPr>
        <w:t xml:space="preserve">köteles </w:t>
      </w:r>
      <w:r>
        <w:rPr>
          <w:color w:val="1B1B1B"/>
          <w:spacing w:val="-3"/>
        </w:rPr>
        <w:t xml:space="preserve">ennek </w:t>
      </w:r>
      <w:r>
        <w:rPr>
          <w:color w:val="1B1B1B"/>
        </w:rPr>
        <w:t xml:space="preserve">tudomásra jutásától számított 8 </w:t>
      </w:r>
      <w:r>
        <w:rPr>
          <w:color w:val="1B1B1B"/>
          <w:spacing w:val="-4"/>
        </w:rPr>
        <w:t xml:space="preserve">napon  </w:t>
      </w:r>
      <w:r>
        <w:rPr>
          <w:color w:val="1B1B1B"/>
          <w:spacing w:val="-5"/>
        </w:rPr>
        <w:t xml:space="preserve">belül </w:t>
      </w:r>
      <w:r>
        <w:rPr>
          <w:color w:val="1B1B1B"/>
        </w:rPr>
        <w:t xml:space="preserve">közleményként a Kiskőrös </w:t>
      </w:r>
      <w:r>
        <w:rPr>
          <w:color w:val="1B1B1B"/>
          <w:spacing w:val="-7"/>
        </w:rPr>
        <w:t xml:space="preserve">Város </w:t>
      </w:r>
      <w:r>
        <w:rPr>
          <w:color w:val="1B1B1B"/>
        </w:rPr>
        <w:t xml:space="preserve">Önkormányzata honlapján (www.kiskoros.hu) </w:t>
      </w:r>
      <w:r>
        <w:rPr>
          <w:color w:val="1B1B1B"/>
          <w:spacing w:val="-11"/>
        </w:rPr>
        <w:t xml:space="preserve">is </w:t>
      </w:r>
      <w:r>
        <w:rPr>
          <w:color w:val="1B1B1B"/>
        </w:rPr>
        <w:t xml:space="preserve">nyilvánosságra </w:t>
      </w:r>
      <w:r>
        <w:rPr>
          <w:color w:val="1B1B1B"/>
          <w:spacing w:val="-5"/>
        </w:rPr>
        <w:t>hozni.</w:t>
      </w:r>
    </w:p>
    <w:p w:rsidR="00D327D6" w:rsidRDefault="00D327D6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:rsidR="00D327D6" w:rsidRDefault="00D327D6">
      <w:pPr>
        <w:pStyle w:val="Listaszerbekezds"/>
        <w:numPr>
          <w:ilvl w:val="2"/>
          <w:numId w:val="18"/>
        </w:numPr>
        <w:tabs>
          <w:tab w:val="left" w:pos="302"/>
        </w:tabs>
        <w:kinsoku w:val="0"/>
        <w:overflowPunct w:val="0"/>
        <w:ind w:left="302" w:hanging="181"/>
        <w:rPr>
          <w:color w:val="1F1F1F"/>
          <w:spacing w:val="-3"/>
          <w:sz w:val="22"/>
          <w:szCs w:val="22"/>
        </w:rPr>
      </w:pPr>
      <w:r>
        <w:rPr>
          <w:color w:val="1F1F1F"/>
        </w:rPr>
        <w:t>/ Összeférhetetlenségi</w:t>
      </w:r>
      <w:r>
        <w:rPr>
          <w:color w:val="1F1F1F"/>
          <w:spacing w:val="33"/>
        </w:rPr>
        <w:t xml:space="preserve"> </w:t>
      </w:r>
      <w:r>
        <w:rPr>
          <w:color w:val="1F1F1F"/>
          <w:spacing w:val="-3"/>
        </w:rPr>
        <w:t>szabályok:</w:t>
      </w:r>
    </w:p>
    <w:p w:rsidR="00D327D6" w:rsidRDefault="00D327D6" w:rsidP="00F142D4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>
        <w:rPr>
          <w:color w:val="1D1D1D"/>
        </w:rPr>
        <w:t xml:space="preserve">A </w:t>
      </w:r>
      <w:r>
        <w:rPr>
          <w:color w:val="1D1D1D"/>
          <w:spacing w:val="-4"/>
        </w:rPr>
        <w:t xml:space="preserve">vezető </w:t>
      </w:r>
      <w:r>
        <w:rPr>
          <w:color w:val="1D1D1D"/>
        </w:rPr>
        <w:t xml:space="preserve">tisztségviselőt illetően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összeférhetetlenségi szabályokra a Ptk-ban, továbbá a </w:t>
      </w:r>
      <w:r>
        <w:rPr>
          <w:color w:val="1D1D1D"/>
          <w:spacing w:val="-8"/>
        </w:rPr>
        <w:t xml:space="preserve">Civil </w:t>
      </w:r>
      <w:r>
        <w:rPr>
          <w:color w:val="1D1D1D"/>
        </w:rPr>
        <w:t xml:space="preserve">tv-ben foglaltakat </w:t>
      </w:r>
      <w:r>
        <w:rPr>
          <w:color w:val="1D1D1D"/>
          <w:spacing w:val="-4"/>
        </w:rPr>
        <w:t xml:space="preserve">kell </w:t>
      </w:r>
      <w:r>
        <w:rPr>
          <w:color w:val="1D1D1D"/>
          <w:spacing w:val="-3"/>
        </w:rPr>
        <w:t>alkalmazni.</w:t>
      </w:r>
    </w:p>
    <w:p w:rsidR="00D327D6" w:rsidRDefault="00D327D6" w:rsidP="00F142D4">
      <w:pPr>
        <w:pStyle w:val="Szvegtrzs"/>
        <w:kinsoku w:val="0"/>
        <w:overflowPunct w:val="0"/>
        <w:ind w:left="133" w:right="100" w:hanging="5"/>
        <w:jc w:val="both"/>
        <w:rPr>
          <w:color w:val="1F1F1F"/>
        </w:rPr>
      </w:pPr>
      <w:r>
        <w:rPr>
          <w:color w:val="1F1F1F"/>
        </w:rPr>
        <w:t xml:space="preserve">A döntéshozó szerv, valamint az ügyvezető szerv határozathozatalában nem vehet részt </w:t>
      </w:r>
      <w:r>
        <w:rPr>
          <w:color w:val="1F1F1F"/>
          <w:position w:val="1"/>
        </w:rPr>
        <w:t xml:space="preserve">az </w:t>
      </w:r>
      <w:r>
        <w:rPr>
          <w:color w:val="1F1F1F"/>
        </w:rPr>
        <w:t>a személy, aki vagy akinek közeli hozzátartozója a határozat alapján</w:t>
      </w:r>
    </w:p>
    <w:p w:rsidR="00D327D6" w:rsidRDefault="00D327D6" w:rsidP="00F142D4">
      <w:pPr>
        <w:pStyle w:val="Listaszerbekezds"/>
        <w:numPr>
          <w:ilvl w:val="0"/>
          <w:numId w:val="15"/>
        </w:numPr>
        <w:tabs>
          <w:tab w:val="left" w:pos="377"/>
        </w:tabs>
        <w:kinsoku w:val="0"/>
        <w:overflowPunct w:val="0"/>
        <w:spacing w:line="274" w:lineRule="exact"/>
        <w:jc w:val="both"/>
        <w:rPr>
          <w:color w:val="202020"/>
          <w:spacing w:val="-5"/>
        </w:rPr>
      </w:pPr>
      <w:r>
        <w:rPr>
          <w:color w:val="202020"/>
        </w:rPr>
        <w:t xml:space="preserve">kötelezettség </w:t>
      </w:r>
      <w:r>
        <w:rPr>
          <w:color w:val="202020"/>
          <w:spacing w:val="-4"/>
        </w:rPr>
        <w:t xml:space="preserve">vagy </w:t>
      </w:r>
      <w:r>
        <w:rPr>
          <w:color w:val="202020"/>
        </w:rPr>
        <w:t xml:space="preserve">felelősség </w:t>
      </w:r>
      <w:r>
        <w:rPr>
          <w:color w:val="202020"/>
          <w:spacing w:val="-7"/>
        </w:rPr>
        <w:t xml:space="preserve">alól </w:t>
      </w:r>
      <w:r>
        <w:rPr>
          <w:color w:val="202020"/>
        </w:rPr>
        <w:t>mentesül,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5"/>
        </w:rPr>
        <w:t>vagy</w:t>
      </w:r>
    </w:p>
    <w:p w:rsidR="00D327D6" w:rsidRPr="00A71CC1" w:rsidRDefault="00D327D6" w:rsidP="00A71CC1">
      <w:pPr>
        <w:pStyle w:val="Listaszerbekezds"/>
        <w:numPr>
          <w:ilvl w:val="0"/>
          <w:numId w:val="15"/>
        </w:numPr>
        <w:tabs>
          <w:tab w:val="left" w:pos="394"/>
        </w:tabs>
        <w:kinsoku w:val="0"/>
        <w:overflowPunct w:val="0"/>
        <w:spacing w:before="9" w:line="247" w:lineRule="auto"/>
        <w:ind w:left="125" w:right="124" w:firstLine="4"/>
        <w:jc w:val="both"/>
        <w:rPr>
          <w:color w:val="1E1E1E"/>
          <w:spacing w:val="-3"/>
        </w:rPr>
      </w:pPr>
      <w:r>
        <w:rPr>
          <w:color w:val="1E1E1E"/>
        </w:rPr>
        <w:t xml:space="preserve">bármilyen </w:t>
      </w:r>
      <w:r>
        <w:rPr>
          <w:color w:val="1E1E1E"/>
          <w:spacing w:val="-5"/>
        </w:rPr>
        <w:t xml:space="preserve">más </w:t>
      </w:r>
      <w:r>
        <w:rPr>
          <w:color w:val="1E1E1E"/>
        </w:rPr>
        <w:t xml:space="preserve">előnyben </w:t>
      </w:r>
      <w:r>
        <w:rPr>
          <w:color w:val="1E1E1E"/>
          <w:spacing w:val="-3"/>
        </w:rPr>
        <w:t xml:space="preserve">részesül, </w:t>
      </w:r>
      <w:r>
        <w:rPr>
          <w:color w:val="1E1E1E"/>
          <w:spacing w:val="-4"/>
        </w:rPr>
        <w:t xml:space="preserve">illetve </w:t>
      </w:r>
      <w:r>
        <w:rPr>
          <w:color w:val="1E1E1E"/>
        </w:rPr>
        <w:t xml:space="preserve">a megkötendő jogügyletben egyébként </w:t>
      </w:r>
      <w:r>
        <w:rPr>
          <w:color w:val="1E1E1E"/>
          <w:spacing w:val="-5"/>
        </w:rPr>
        <w:t xml:space="preserve">érdekelt. </w:t>
      </w:r>
      <w:r>
        <w:rPr>
          <w:color w:val="1E1E1E"/>
        </w:rPr>
        <w:t xml:space="preserve">Nem </w:t>
      </w:r>
      <w:r>
        <w:rPr>
          <w:color w:val="1E1E1E"/>
          <w:spacing w:val="-5"/>
        </w:rPr>
        <w:t xml:space="preserve">minősül </w:t>
      </w:r>
      <w:r>
        <w:rPr>
          <w:color w:val="1E1E1E"/>
        </w:rPr>
        <w:t xml:space="preserve">előnynek a közhasznú szervezet </w:t>
      </w:r>
      <w:r>
        <w:rPr>
          <w:color w:val="1E1E1E"/>
          <w:spacing w:val="-9"/>
        </w:rPr>
        <w:t xml:space="preserve">cél </w:t>
      </w:r>
      <w:r>
        <w:rPr>
          <w:color w:val="1E1E1E"/>
          <w:spacing w:val="-4"/>
        </w:rPr>
        <w:t xml:space="preserve">szerinti </w:t>
      </w:r>
      <w:r>
        <w:rPr>
          <w:color w:val="1E1E1E"/>
        </w:rPr>
        <w:t xml:space="preserve">juttatásai keretében a </w:t>
      </w:r>
      <w:r>
        <w:rPr>
          <w:color w:val="1E1E1E"/>
          <w:spacing w:val="-7"/>
        </w:rPr>
        <w:t xml:space="preserve">bárki </w:t>
      </w:r>
      <w:r>
        <w:rPr>
          <w:color w:val="1E1E1E"/>
          <w:spacing w:val="-8"/>
        </w:rPr>
        <w:t xml:space="preserve">által </w:t>
      </w:r>
      <w:r>
        <w:rPr>
          <w:color w:val="1E1E1E"/>
        </w:rPr>
        <w:t xml:space="preserve">megkötés </w:t>
      </w:r>
      <w:r>
        <w:rPr>
          <w:color w:val="1E1E1E"/>
          <w:spacing w:val="-3"/>
        </w:rPr>
        <w:t xml:space="preserve">nélkül igénybe vehető </w:t>
      </w:r>
      <w:r>
        <w:rPr>
          <w:color w:val="1E1E1E"/>
          <w:spacing w:val="-6"/>
        </w:rPr>
        <w:t xml:space="preserve">nem </w:t>
      </w:r>
      <w:r>
        <w:rPr>
          <w:color w:val="1E1E1E"/>
        </w:rPr>
        <w:t>pénzbeli</w:t>
      </w:r>
      <w:r>
        <w:rPr>
          <w:color w:val="1E1E1E"/>
          <w:spacing w:val="6"/>
        </w:rPr>
        <w:t xml:space="preserve"> </w:t>
      </w:r>
      <w:r>
        <w:rPr>
          <w:color w:val="1E1E1E"/>
          <w:spacing w:val="-3"/>
        </w:rPr>
        <w:t>szolgáltatás.</w:t>
      </w:r>
    </w:p>
    <w:p w:rsidR="00272AD4" w:rsidRDefault="00272AD4">
      <w:pPr>
        <w:pStyle w:val="Szvegtrzs"/>
        <w:kinsoku w:val="0"/>
        <w:overflowPunct w:val="0"/>
        <w:spacing w:before="6"/>
        <w:rPr>
          <w:sz w:val="25"/>
          <w:szCs w:val="25"/>
        </w:rPr>
      </w:pPr>
    </w:p>
    <w:p w:rsidR="00D327D6" w:rsidRPr="009845D6" w:rsidRDefault="00D327D6" w:rsidP="00031405">
      <w:pPr>
        <w:pStyle w:val="Szvegtrzs"/>
        <w:ind w:left="142"/>
        <w:jc w:val="both"/>
        <w:rPr>
          <w:szCs w:val="37"/>
        </w:rPr>
      </w:pPr>
      <w:r w:rsidRPr="009845D6">
        <w:t>A közhasznú szervezet megszűnését követő három évig nem lehet más közhasznú szervezet vezető tisztségviselője az a személy, aki korábban olyan közhasznú szervezet vezető tisztségviselője volt - annak megszűnését megelőző két évben legalább egy évig-,</w:t>
      </w:r>
    </w:p>
    <w:p w:rsidR="00D327D6" w:rsidRPr="009845D6" w:rsidRDefault="00D327D6" w:rsidP="00031405">
      <w:pPr>
        <w:pStyle w:val="Szvegtrzs"/>
        <w:ind w:left="142"/>
        <w:jc w:val="both"/>
        <w:rPr>
          <w:szCs w:val="25"/>
        </w:rPr>
      </w:pPr>
      <w:r w:rsidRPr="009845D6">
        <w:rPr>
          <w:szCs w:val="25"/>
        </w:rPr>
        <w:t>amely jogutód nélkül szűnt meg úgy, hogy az állami adó- és vámhatóságnál nyilvántaitott adó- és vámtartozását nem egyenlítette ki,</w:t>
      </w:r>
    </w:p>
    <w:p w:rsidR="00D327D6" w:rsidRPr="009845D6" w:rsidRDefault="00D327D6" w:rsidP="00031405">
      <w:pPr>
        <w:pStyle w:val="Szvegtrzs"/>
        <w:ind w:left="142"/>
        <w:jc w:val="both"/>
        <w:rPr>
          <w:szCs w:val="25"/>
        </w:rPr>
      </w:pPr>
      <w:r w:rsidRPr="009845D6">
        <w:rPr>
          <w:szCs w:val="25"/>
        </w:rPr>
        <w:t>amellyel szemben az állami adó- és vámhatóság jelentős összegű adóhiányt tárt fel,</w:t>
      </w:r>
    </w:p>
    <w:p w:rsidR="00D327D6" w:rsidRPr="009845D6" w:rsidRDefault="00D327D6" w:rsidP="00031405">
      <w:pPr>
        <w:pStyle w:val="Szvegtrzs"/>
        <w:ind w:left="142"/>
        <w:jc w:val="both"/>
        <w:rPr>
          <w:szCs w:val="25"/>
        </w:rPr>
      </w:pPr>
      <w:r w:rsidRPr="009845D6">
        <w:t xml:space="preserve">e) </w:t>
      </w:r>
      <w:r w:rsidRPr="009845D6">
        <w:rPr>
          <w:szCs w:val="25"/>
        </w:rPr>
        <w:t>amellyel szemben az állami adó- és vámhatóság üzletlezárás intézkedést alkalmazott, vagy üzletlezárást helyettesítő bírságot szabott ki,</w:t>
      </w:r>
    </w:p>
    <w:p w:rsidR="00D327D6" w:rsidRPr="009845D6" w:rsidRDefault="00D327D6" w:rsidP="00031405">
      <w:pPr>
        <w:pStyle w:val="Szvegtrzs"/>
        <w:ind w:left="142"/>
        <w:jc w:val="both"/>
        <w:rPr>
          <w:szCs w:val="25"/>
        </w:rPr>
      </w:pPr>
      <w:r w:rsidRPr="009845D6">
        <w:t xml:space="preserve">d) </w:t>
      </w:r>
      <w:r w:rsidRPr="009845D6">
        <w:rPr>
          <w:szCs w:val="25"/>
        </w:rPr>
        <w:t>amelynek adószámát az állami adó- és vámhatóság az adózás rendjéről szóló törvény szerint felfüggesztette vagy törölte.</w:t>
      </w:r>
    </w:p>
    <w:p w:rsidR="00D327D6" w:rsidRPr="00526E50" w:rsidRDefault="00D327D6">
      <w:pPr>
        <w:pStyle w:val="Szvegtrzs"/>
        <w:kinsoku w:val="0"/>
        <w:overflowPunct w:val="0"/>
        <w:spacing w:before="6"/>
      </w:pPr>
    </w:p>
    <w:p w:rsidR="00D327D6" w:rsidRPr="00526E50" w:rsidRDefault="00D327D6" w:rsidP="00F142D4">
      <w:pPr>
        <w:pStyle w:val="Szvegtrzs"/>
        <w:kinsoku w:val="0"/>
        <w:overflowPunct w:val="0"/>
        <w:spacing w:line="232" w:lineRule="auto"/>
        <w:ind w:left="131" w:right="127" w:hanging="5"/>
        <w:jc w:val="both"/>
        <w:rPr>
          <w:color w:val="111111"/>
          <w:spacing w:val="-9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vezető </w:t>
      </w:r>
      <w:r w:rsidRPr="00526E50">
        <w:rPr>
          <w:color w:val="111111"/>
          <w:spacing w:val="-5"/>
        </w:rPr>
        <w:t xml:space="preserve">tisztségviselő, </w:t>
      </w:r>
      <w:r w:rsidRPr="00526E50">
        <w:rPr>
          <w:color w:val="111111"/>
          <w:spacing w:val="-6"/>
        </w:rPr>
        <w:t xml:space="preserve">illetve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8"/>
        </w:rPr>
        <w:t xml:space="preserve">ennek </w:t>
      </w:r>
      <w:r w:rsidRPr="00526E50">
        <w:rPr>
          <w:color w:val="111111"/>
        </w:rPr>
        <w:t xml:space="preserve">jelölt </w:t>
      </w:r>
      <w:r w:rsidRPr="00526E50">
        <w:rPr>
          <w:color w:val="111111"/>
          <w:spacing w:val="-8"/>
        </w:rPr>
        <w:t xml:space="preserve">személy </w:t>
      </w:r>
      <w:r w:rsidRPr="00526E50">
        <w:rPr>
          <w:color w:val="111111"/>
          <w:spacing w:val="-6"/>
        </w:rPr>
        <w:t xml:space="preserve">köteles </w:t>
      </w:r>
      <w:r w:rsidRPr="00526E50">
        <w:rPr>
          <w:color w:val="111111"/>
          <w:spacing w:val="-8"/>
        </w:rPr>
        <w:t xml:space="preserve">valamennyi </w:t>
      </w:r>
      <w:r w:rsidRPr="00526E50">
        <w:rPr>
          <w:color w:val="111111"/>
          <w:spacing w:val="-6"/>
        </w:rPr>
        <w:t xml:space="preserve">érintett közhasznú szervezetet előzetesen </w:t>
      </w:r>
      <w:r w:rsidRPr="00526E50">
        <w:rPr>
          <w:color w:val="111111"/>
          <w:spacing w:val="-5"/>
        </w:rPr>
        <w:t xml:space="preserve">tájékoztatni </w:t>
      </w:r>
      <w:r w:rsidRPr="00526E50">
        <w:rPr>
          <w:color w:val="111111"/>
          <w:spacing w:val="-8"/>
        </w:rPr>
        <w:t xml:space="preserve">arról, </w:t>
      </w:r>
      <w:r w:rsidRPr="00526E50">
        <w:rPr>
          <w:color w:val="111111"/>
          <w:spacing w:val="-9"/>
        </w:rPr>
        <w:t>hogy</w:t>
      </w:r>
      <w:r w:rsidRPr="00526E50">
        <w:rPr>
          <w:color w:val="111111"/>
          <w:spacing w:val="44"/>
        </w:rPr>
        <w:t xml:space="preserve"> </w:t>
      </w:r>
      <w:r w:rsidRPr="00526E50">
        <w:rPr>
          <w:color w:val="111111"/>
          <w:spacing w:val="-8"/>
        </w:rPr>
        <w:t xml:space="preserve">ilyen </w:t>
      </w:r>
      <w:r w:rsidRPr="00526E50">
        <w:rPr>
          <w:color w:val="111111"/>
          <w:spacing w:val="-5"/>
        </w:rPr>
        <w:t xml:space="preserve">tisztséget </w:t>
      </w:r>
      <w:r w:rsidRPr="00526E50">
        <w:rPr>
          <w:color w:val="111111"/>
          <w:spacing w:val="-6"/>
        </w:rPr>
        <w:t xml:space="preserve">egyidejűleg </w:t>
      </w:r>
      <w:r w:rsidRPr="00526E50">
        <w:rPr>
          <w:color w:val="111111"/>
          <w:spacing w:val="-10"/>
        </w:rPr>
        <w:t xml:space="preserve">más </w:t>
      </w:r>
      <w:r w:rsidRPr="00526E50">
        <w:rPr>
          <w:color w:val="111111"/>
          <w:spacing w:val="-6"/>
        </w:rPr>
        <w:t xml:space="preserve">közhasznú szervezetnél </w:t>
      </w:r>
      <w:r w:rsidRPr="00526E50">
        <w:rPr>
          <w:color w:val="111111"/>
          <w:spacing w:val="-13"/>
        </w:rPr>
        <w:t xml:space="preserve">is </w:t>
      </w:r>
      <w:r w:rsidRPr="00526E50">
        <w:rPr>
          <w:color w:val="111111"/>
          <w:spacing w:val="-9"/>
        </w:rPr>
        <w:t>betölt.</w:t>
      </w:r>
    </w:p>
    <w:p w:rsidR="00D327D6" w:rsidRPr="00526E50" w:rsidRDefault="00D327D6" w:rsidP="00F142D4">
      <w:pPr>
        <w:pStyle w:val="Szvegtrzs"/>
        <w:kinsoku w:val="0"/>
        <w:overflowPunct w:val="0"/>
        <w:spacing w:before="10"/>
        <w:jc w:val="both"/>
      </w:pPr>
    </w:p>
    <w:p w:rsidR="00D327D6" w:rsidRPr="00526E50" w:rsidRDefault="00D327D6" w:rsidP="00F142D4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526E50">
        <w:rPr>
          <w:color w:val="0E0E0E"/>
        </w:rPr>
        <w:lastRenderedPageBreak/>
        <w:t>Az ügyvezető az alapító írásbeli hozzájárulása nélkül: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526E50">
        <w:rPr>
          <w:color w:val="101010"/>
        </w:rPr>
        <w:t xml:space="preserve">a </w:t>
      </w:r>
      <w:r w:rsidRPr="00526E50">
        <w:rPr>
          <w:color w:val="101010"/>
          <w:spacing w:val="-6"/>
        </w:rPr>
        <w:t xml:space="preserve">társaság tevékenységi </w:t>
      </w:r>
      <w:r w:rsidRPr="00526E50">
        <w:rPr>
          <w:color w:val="101010"/>
          <w:spacing w:val="-7"/>
        </w:rPr>
        <w:t xml:space="preserve">körébe </w:t>
      </w:r>
      <w:r w:rsidRPr="00526E50">
        <w:rPr>
          <w:color w:val="101010"/>
          <w:spacing w:val="-6"/>
        </w:rPr>
        <w:t xml:space="preserve">tartozó </w:t>
      </w:r>
      <w:r w:rsidRPr="00526E50">
        <w:rPr>
          <w:color w:val="101010"/>
          <w:spacing w:val="-5"/>
        </w:rPr>
        <w:t xml:space="preserve">üzletszerű </w:t>
      </w:r>
      <w:r w:rsidRPr="00526E50">
        <w:rPr>
          <w:color w:val="101010"/>
          <w:spacing w:val="-8"/>
        </w:rPr>
        <w:t xml:space="preserve">gazdasági </w:t>
      </w:r>
      <w:r w:rsidRPr="00526E50">
        <w:rPr>
          <w:color w:val="101010"/>
          <w:spacing w:val="-5"/>
        </w:rPr>
        <w:t xml:space="preserve">tevékenységet  </w:t>
      </w:r>
      <w:r w:rsidRPr="00526E50">
        <w:rPr>
          <w:color w:val="101010"/>
          <w:spacing w:val="-9"/>
        </w:rPr>
        <w:t xml:space="preserve">saját </w:t>
      </w:r>
      <w:r w:rsidRPr="00526E50">
        <w:rPr>
          <w:color w:val="101010"/>
          <w:spacing w:val="-7"/>
        </w:rPr>
        <w:t xml:space="preserve">nevében </w:t>
      </w:r>
      <w:r w:rsidRPr="00526E50">
        <w:rPr>
          <w:color w:val="101010"/>
          <w:spacing w:val="-12"/>
        </w:rPr>
        <w:t>nem</w:t>
      </w:r>
      <w:r w:rsidRPr="00526E50">
        <w:rPr>
          <w:color w:val="101010"/>
          <w:spacing w:val="-19"/>
        </w:rPr>
        <w:t xml:space="preserve"> </w:t>
      </w:r>
      <w:r w:rsidRPr="00526E50">
        <w:rPr>
          <w:color w:val="101010"/>
          <w:spacing w:val="-6"/>
        </w:rPr>
        <w:t>folytathat,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526E50">
        <w:rPr>
          <w:color w:val="111111"/>
          <w:spacing w:val="-9"/>
        </w:rPr>
        <w:t xml:space="preserve">nem </w:t>
      </w:r>
      <w:r w:rsidRPr="00526E50">
        <w:rPr>
          <w:color w:val="111111"/>
          <w:spacing w:val="-7"/>
        </w:rPr>
        <w:t xml:space="preserve">lehet </w:t>
      </w:r>
      <w:r w:rsidRPr="00526E50">
        <w:rPr>
          <w:color w:val="111111"/>
          <w:spacing w:val="-6"/>
        </w:rPr>
        <w:t xml:space="preserve">korlátlanul </w:t>
      </w:r>
      <w:r w:rsidRPr="00526E50">
        <w:rPr>
          <w:color w:val="111111"/>
          <w:spacing w:val="-7"/>
        </w:rPr>
        <w:t xml:space="preserve">felelős </w:t>
      </w:r>
      <w:r w:rsidRPr="00526E50">
        <w:rPr>
          <w:color w:val="111111"/>
          <w:spacing w:val="-6"/>
        </w:rPr>
        <w:t xml:space="preserve">tagja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társaságéhoz </w:t>
      </w:r>
      <w:r w:rsidRPr="00526E50">
        <w:rPr>
          <w:color w:val="111111"/>
          <w:spacing w:val="-7"/>
        </w:rPr>
        <w:t xml:space="preserve">hasonló </w:t>
      </w:r>
      <w:r w:rsidRPr="00526E50">
        <w:rPr>
          <w:color w:val="111111"/>
          <w:spacing w:val="-6"/>
        </w:rPr>
        <w:t xml:space="preserve">tevékenységet </w:t>
      </w:r>
      <w:r w:rsidRPr="00526E50">
        <w:rPr>
          <w:color w:val="111111"/>
          <w:spacing w:val="-9"/>
        </w:rPr>
        <w:t xml:space="preserve">végző </w:t>
      </w:r>
      <w:r w:rsidRPr="00526E50">
        <w:rPr>
          <w:color w:val="111111"/>
          <w:spacing w:val="-17"/>
        </w:rPr>
        <w:t xml:space="preserve">más </w:t>
      </w:r>
      <w:r w:rsidRPr="00526E50">
        <w:rPr>
          <w:color w:val="111111"/>
          <w:spacing w:val="-7"/>
        </w:rPr>
        <w:t>gazdasági</w:t>
      </w:r>
      <w:r w:rsidRPr="00526E50">
        <w:rPr>
          <w:color w:val="111111"/>
          <w:spacing w:val="10"/>
        </w:rPr>
        <w:t xml:space="preserve"> </w:t>
      </w:r>
      <w:r w:rsidRPr="00526E50">
        <w:rPr>
          <w:color w:val="111111"/>
          <w:spacing w:val="-5"/>
        </w:rPr>
        <w:t>társaságnak,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526E50">
        <w:rPr>
          <w:color w:val="101010"/>
          <w:spacing w:val="-9"/>
        </w:rPr>
        <w:t xml:space="preserve">nem </w:t>
      </w:r>
      <w:r w:rsidRPr="00526E50">
        <w:rPr>
          <w:color w:val="101010"/>
          <w:spacing w:val="-8"/>
        </w:rPr>
        <w:t xml:space="preserve">lehet </w:t>
      </w:r>
      <w:r w:rsidRPr="00526E50">
        <w:rPr>
          <w:color w:val="101010"/>
          <w:spacing w:val="-9"/>
        </w:rPr>
        <w:t xml:space="preserve">egyéni </w:t>
      </w:r>
      <w:r w:rsidRPr="00526E50">
        <w:rPr>
          <w:color w:val="101010"/>
          <w:spacing w:val="-6"/>
        </w:rPr>
        <w:t xml:space="preserve">vállalkozó </w:t>
      </w:r>
      <w:r w:rsidRPr="00526E50">
        <w:rPr>
          <w:color w:val="101010"/>
        </w:rPr>
        <w:t xml:space="preserve">a </w:t>
      </w:r>
      <w:r w:rsidRPr="00526E50">
        <w:rPr>
          <w:color w:val="101010"/>
          <w:spacing w:val="-5"/>
        </w:rPr>
        <w:t xml:space="preserve">társaságéhoz </w:t>
      </w:r>
      <w:r w:rsidRPr="00526E50">
        <w:rPr>
          <w:color w:val="101010"/>
          <w:spacing w:val="-7"/>
        </w:rPr>
        <w:t xml:space="preserve">hasonló, </w:t>
      </w:r>
      <w:r w:rsidRPr="00526E50">
        <w:rPr>
          <w:color w:val="101010"/>
          <w:spacing w:val="-10"/>
          <w:position w:val="1"/>
        </w:rPr>
        <w:t xml:space="preserve">vagy </w:t>
      </w:r>
      <w:r w:rsidRPr="00526E50">
        <w:rPr>
          <w:color w:val="101010"/>
          <w:spacing w:val="-8"/>
        </w:rPr>
        <w:t xml:space="preserve">azonos </w:t>
      </w:r>
      <w:r w:rsidRPr="00526E50">
        <w:rPr>
          <w:color w:val="101010"/>
          <w:spacing w:val="-7"/>
        </w:rPr>
        <w:t xml:space="preserve">tevékenységi </w:t>
      </w:r>
      <w:r w:rsidRPr="00526E50">
        <w:rPr>
          <w:color w:val="101010"/>
          <w:spacing w:val="-9"/>
        </w:rPr>
        <w:t xml:space="preserve">körben, </w:t>
      </w:r>
      <w:r w:rsidRPr="00526E50">
        <w:rPr>
          <w:color w:val="101010"/>
          <w:spacing w:val="-10"/>
        </w:rPr>
        <w:t xml:space="preserve">nem </w:t>
      </w:r>
      <w:r w:rsidRPr="00526E50">
        <w:rPr>
          <w:color w:val="101010"/>
          <w:spacing w:val="-8"/>
        </w:rPr>
        <w:t xml:space="preserve">lehet </w:t>
      </w:r>
      <w:r w:rsidRPr="00526E50">
        <w:rPr>
          <w:color w:val="101010"/>
          <w:spacing w:val="-7"/>
        </w:rPr>
        <w:t xml:space="preserve">vezető </w:t>
      </w:r>
      <w:r w:rsidRPr="00526E50">
        <w:rPr>
          <w:color w:val="101010"/>
          <w:spacing w:val="-6"/>
        </w:rPr>
        <w:t xml:space="preserve">tisztségviselő </w:t>
      </w:r>
      <w:r w:rsidRPr="00526E50">
        <w:rPr>
          <w:color w:val="101010"/>
        </w:rPr>
        <w:t xml:space="preserve">a </w:t>
      </w:r>
      <w:r w:rsidRPr="00526E50">
        <w:rPr>
          <w:color w:val="101010"/>
          <w:spacing w:val="-5"/>
        </w:rPr>
        <w:t xml:space="preserve">társaságéhoz </w:t>
      </w:r>
      <w:r w:rsidRPr="00526E50">
        <w:rPr>
          <w:color w:val="101010"/>
          <w:spacing w:val="-7"/>
        </w:rPr>
        <w:t xml:space="preserve">hasonló </w:t>
      </w:r>
      <w:r w:rsidRPr="00526E50">
        <w:rPr>
          <w:color w:val="101010"/>
          <w:spacing w:val="-6"/>
        </w:rPr>
        <w:t xml:space="preserve">tevékenységet </w:t>
      </w:r>
      <w:r w:rsidRPr="00526E50">
        <w:rPr>
          <w:color w:val="101010"/>
          <w:spacing w:val="-7"/>
        </w:rPr>
        <w:t xml:space="preserve">folytató </w:t>
      </w:r>
      <w:r w:rsidRPr="00526E50">
        <w:rPr>
          <w:color w:val="101010"/>
          <w:spacing w:val="-19"/>
        </w:rPr>
        <w:t xml:space="preserve">más </w:t>
      </w:r>
      <w:r w:rsidRPr="00526E50">
        <w:rPr>
          <w:color w:val="101010"/>
          <w:spacing w:val="-7"/>
        </w:rPr>
        <w:t>gazdasági</w:t>
      </w:r>
      <w:r w:rsidRPr="00526E50">
        <w:rPr>
          <w:color w:val="101010"/>
          <w:spacing w:val="14"/>
        </w:rPr>
        <w:t xml:space="preserve"> </w:t>
      </w:r>
      <w:r w:rsidRPr="00526E50">
        <w:rPr>
          <w:color w:val="101010"/>
          <w:spacing w:val="-6"/>
        </w:rPr>
        <w:t>társaságban.</w:t>
      </w:r>
    </w:p>
    <w:p w:rsidR="00D327D6" w:rsidRPr="00526E50" w:rsidRDefault="00D327D6" w:rsidP="00F142D4">
      <w:pPr>
        <w:pStyle w:val="Szvegtrzs"/>
        <w:kinsoku w:val="0"/>
        <w:overflowPunct w:val="0"/>
        <w:jc w:val="both"/>
      </w:pPr>
    </w:p>
    <w:p w:rsidR="00D327D6" w:rsidRPr="00F142D4" w:rsidRDefault="00D327D6" w:rsidP="00F142D4">
      <w:pPr>
        <w:pStyle w:val="Listaszerbekezds"/>
        <w:numPr>
          <w:ilvl w:val="2"/>
          <w:numId w:val="18"/>
        </w:numPr>
        <w:tabs>
          <w:tab w:val="left" w:pos="317"/>
        </w:tabs>
        <w:kinsoku w:val="0"/>
        <w:overflowPunct w:val="0"/>
        <w:ind w:left="316" w:hanging="176"/>
        <w:rPr>
          <w:color w:val="121212"/>
          <w:spacing w:val="-7"/>
        </w:rPr>
      </w:pPr>
      <w:r w:rsidRPr="00526E50">
        <w:rPr>
          <w:color w:val="121212"/>
        </w:rPr>
        <w:t xml:space="preserve">/ </w:t>
      </w:r>
      <w:r w:rsidRPr="00526E50">
        <w:rPr>
          <w:color w:val="121212"/>
          <w:spacing w:val="-6"/>
        </w:rPr>
        <w:t xml:space="preserve">Megszűnik </w:t>
      </w:r>
      <w:r w:rsidRPr="00526E50">
        <w:rPr>
          <w:color w:val="121212"/>
          <w:spacing w:val="-11"/>
        </w:rPr>
        <w:t xml:space="preserve">az </w:t>
      </w:r>
      <w:r w:rsidRPr="00526E50">
        <w:rPr>
          <w:color w:val="121212"/>
          <w:spacing w:val="-7"/>
        </w:rPr>
        <w:t>ügyvezetői</w:t>
      </w:r>
      <w:r w:rsidRPr="00526E50">
        <w:rPr>
          <w:color w:val="121212"/>
          <w:spacing w:val="4"/>
        </w:rPr>
        <w:t xml:space="preserve"> </w:t>
      </w:r>
      <w:r w:rsidRPr="00526E50">
        <w:rPr>
          <w:color w:val="121212"/>
          <w:spacing w:val="-7"/>
        </w:rPr>
        <w:t>tisztség:</w:t>
      </w:r>
    </w:p>
    <w:p w:rsidR="00F142D4" w:rsidRPr="00F142D4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megbízás </w:t>
      </w:r>
      <w:r w:rsidRPr="00526E50">
        <w:rPr>
          <w:color w:val="121212"/>
          <w:spacing w:val="-6"/>
        </w:rPr>
        <w:t xml:space="preserve">időtartamának </w:t>
      </w:r>
      <w:r w:rsidRPr="00526E50">
        <w:rPr>
          <w:color w:val="121212"/>
          <w:spacing w:val="-7"/>
        </w:rPr>
        <w:t xml:space="preserve">lejártával; 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526E50">
        <w:rPr>
          <w:color w:val="121212"/>
          <w:spacing w:val="-6"/>
        </w:rPr>
        <w:t>visszahívással;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526E50">
        <w:rPr>
          <w:color w:val="101010"/>
        </w:rPr>
        <w:t>lemondással;</w:t>
      </w:r>
    </w:p>
    <w:p w:rsidR="00D327D6" w:rsidRPr="00526E50" w:rsidRDefault="00D327D6" w:rsidP="00F142D4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526E50">
        <w:rPr>
          <w:color w:val="101010"/>
        </w:rPr>
        <w:t xml:space="preserve">a vezető </w:t>
      </w:r>
      <w:r w:rsidRPr="00526E50">
        <w:rPr>
          <w:color w:val="101010"/>
          <w:position w:val="1"/>
        </w:rPr>
        <w:t>tisztségviselő halálával vagy jogutód nélküli megszűnésével;</w:t>
      </w:r>
    </w:p>
    <w:p w:rsidR="00F142D4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>
        <w:rPr>
          <w:color w:val="0F0F0F"/>
        </w:rPr>
        <w:t xml:space="preserve">     - </w:t>
      </w:r>
      <w:r w:rsidR="00D327D6" w:rsidRPr="00526E50">
        <w:rPr>
          <w:color w:val="0F0F0F"/>
        </w:rPr>
        <w:t xml:space="preserve">a vezető tisztségviselő cselekvőképességének a tevékenysége ellátásához szükséges körben </w:t>
      </w:r>
    </w:p>
    <w:p w:rsidR="00D327D6" w:rsidRPr="00526E50" w:rsidRDefault="00F142D4" w:rsidP="00F142D4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>
        <w:rPr>
          <w:color w:val="0F0F0F"/>
        </w:rPr>
        <w:t xml:space="preserve">       </w:t>
      </w:r>
      <w:r w:rsidR="00D327D6" w:rsidRPr="00526E50">
        <w:rPr>
          <w:color w:val="0F0F0F"/>
        </w:rPr>
        <w:t>történő korlátozásával;</w:t>
      </w:r>
    </w:p>
    <w:p w:rsidR="00D327D6" w:rsidRPr="00272AD4" w:rsidRDefault="00D327D6" w:rsidP="00272AD4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526E50">
        <w:rPr>
          <w:color w:val="121212"/>
        </w:rPr>
        <w:t>a</w:t>
      </w:r>
      <w:r w:rsidR="00F142D4">
        <w:rPr>
          <w:color w:val="121212"/>
        </w:rPr>
        <w:t xml:space="preserve"> </w:t>
      </w:r>
      <w:r w:rsidRPr="00526E50">
        <w:rPr>
          <w:color w:val="121212"/>
          <w:spacing w:val="-7"/>
        </w:rPr>
        <w:t>vezető</w:t>
      </w:r>
      <w:r w:rsidRPr="00526E50">
        <w:rPr>
          <w:color w:val="121212"/>
          <w:spacing w:val="-7"/>
        </w:rPr>
        <w:tab/>
      </w:r>
      <w:r w:rsidRPr="00526E50">
        <w:rPr>
          <w:color w:val="121212"/>
          <w:spacing w:val="-5"/>
        </w:rPr>
        <w:t>tisztségviselővel</w:t>
      </w:r>
      <w:r w:rsidR="00F142D4">
        <w:rPr>
          <w:color w:val="121212"/>
          <w:spacing w:val="-5"/>
        </w:rPr>
        <w:t xml:space="preserve"> </w:t>
      </w:r>
      <w:r w:rsidRPr="00526E50">
        <w:rPr>
          <w:color w:val="121212"/>
          <w:spacing w:val="-8"/>
        </w:rPr>
        <w:t>szembeni</w:t>
      </w:r>
      <w:r w:rsidR="00F142D4">
        <w:rPr>
          <w:color w:val="121212"/>
          <w:spacing w:val="-8"/>
        </w:rPr>
        <w:t xml:space="preserve"> </w:t>
      </w:r>
      <w:r w:rsidRPr="00526E50">
        <w:rPr>
          <w:color w:val="121212"/>
          <w:spacing w:val="-6"/>
        </w:rPr>
        <w:t>kizáró</w:t>
      </w:r>
      <w:r w:rsidR="00F142D4">
        <w:rPr>
          <w:color w:val="121212"/>
          <w:spacing w:val="-6"/>
        </w:rPr>
        <w:t xml:space="preserve"> </w:t>
      </w:r>
      <w:r w:rsidRPr="00526E50">
        <w:rPr>
          <w:color w:val="121212"/>
          <w:spacing w:val="-9"/>
        </w:rPr>
        <w:t>vagy</w:t>
      </w:r>
      <w:r w:rsidR="00F142D4">
        <w:rPr>
          <w:color w:val="121212"/>
          <w:spacing w:val="-9"/>
        </w:rPr>
        <w:t xml:space="preserve"> </w:t>
      </w:r>
      <w:r w:rsidRPr="00526E50">
        <w:rPr>
          <w:color w:val="121212"/>
          <w:spacing w:val="-5"/>
        </w:rPr>
        <w:t>összeférhetetlenségi</w:t>
      </w:r>
      <w:r w:rsidR="00F142D4">
        <w:rPr>
          <w:color w:val="121212"/>
          <w:spacing w:val="-5"/>
        </w:rPr>
        <w:t xml:space="preserve"> </w:t>
      </w:r>
      <w:r w:rsidR="00272AD4">
        <w:rPr>
          <w:color w:val="121212"/>
          <w:spacing w:val="-38"/>
        </w:rPr>
        <w:t>ok  bekövetkeztével</w:t>
      </w:r>
      <w:r w:rsidRPr="00526E50">
        <w:rPr>
          <w:color w:val="121212"/>
          <w:spacing w:val="-6"/>
        </w:rPr>
        <w:t>.</w:t>
      </w:r>
    </w:p>
    <w:p w:rsidR="00D327D6" w:rsidRPr="00526E50" w:rsidRDefault="00D327D6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>
        <w:rPr>
          <w:rFonts w:ascii="Times New Roman" w:hAnsi="Times New Roman" w:cs="Times New Roman"/>
          <w:color w:val="050505"/>
        </w:rPr>
        <w:t>/</w:t>
      </w:r>
      <w:r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526E50">
        <w:rPr>
          <w:rFonts w:ascii="Times New Roman" w:hAnsi="Times New Roman" w:cs="Times New Roman"/>
          <w:color w:val="050505"/>
        </w:rPr>
        <w:t>Könyvvizsgáló:</w:t>
      </w:r>
    </w:p>
    <w:p w:rsidR="00D327D6" w:rsidRPr="00526E50" w:rsidRDefault="00D327D6">
      <w:pPr>
        <w:pStyle w:val="Szvegtrzs"/>
        <w:kinsoku w:val="0"/>
        <w:overflowPunct w:val="0"/>
        <w:spacing w:before="10"/>
        <w:rPr>
          <w:b/>
          <w:bCs/>
        </w:rPr>
      </w:pPr>
    </w:p>
    <w:p w:rsidR="00D327D6" w:rsidRPr="00F142D4" w:rsidRDefault="00D327D6" w:rsidP="00F142D4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rPr>
          <w:color w:val="121212"/>
          <w:spacing w:val="-9"/>
        </w:rPr>
      </w:pPr>
      <w:r w:rsidRPr="00526E50">
        <w:rPr>
          <w:color w:val="121212"/>
        </w:rPr>
        <w:t xml:space="preserve">/ A </w:t>
      </w:r>
      <w:r w:rsidRPr="00526E50">
        <w:rPr>
          <w:color w:val="121212"/>
          <w:spacing w:val="-5"/>
        </w:rPr>
        <w:t xml:space="preserve">társaság </w:t>
      </w:r>
      <w:r w:rsidRPr="00526E50">
        <w:rPr>
          <w:color w:val="121212"/>
          <w:spacing w:val="-7"/>
        </w:rPr>
        <w:t xml:space="preserve">állandó </w:t>
      </w:r>
      <w:r w:rsidRPr="00526E50">
        <w:rPr>
          <w:color w:val="121212"/>
          <w:spacing w:val="-5"/>
        </w:rPr>
        <w:t xml:space="preserve">könyvvizsgálója </w:t>
      </w:r>
      <w:r w:rsidRPr="00526E50">
        <w:rPr>
          <w:color w:val="121212"/>
          <w:spacing w:val="-6"/>
        </w:rPr>
        <w:t>201</w:t>
      </w:r>
      <w:r w:rsidR="00031405">
        <w:rPr>
          <w:color w:val="121212"/>
          <w:spacing w:val="-6"/>
        </w:rPr>
        <w:t>8</w:t>
      </w:r>
      <w:r w:rsidRPr="00526E50">
        <w:rPr>
          <w:color w:val="121212"/>
          <w:spacing w:val="-6"/>
        </w:rPr>
        <w:t>.</w:t>
      </w:r>
      <w:r w:rsidR="00DE29A9">
        <w:rPr>
          <w:color w:val="121212"/>
          <w:spacing w:val="-6"/>
        </w:rPr>
        <w:t>12.20</w:t>
      </w:r>
      <w:r w:rsidRPr="00526E50">
        <w:rPr>
          <w:color w:val="121212"/>
          <w:spacing w:val="-6"/>
        </w:rPr>
        <w:t>-t</w:t>
      </w:r>
      <w:r w:rsidR="00031405">
        <w:rPr>
          <w:color w:val="121212"/>
          <w:spacing w:val="-6"/>
        </w:rPr>
        <w:t>ó</w:t>
      </w:r>
      <w:r w:rsidRPr="00526E50">
        <w:rPr>
          <w:color w:val="121212"/>
          <w:spacing w:val="-6"/>
        </w:rPr>
        <w:t xml:space="preserve">l </w:t>
      </w:r>
      <w:r w:rsidRPr="00526E50">
        <w:rPr>
          <w:color w:val="121212"/>
        </w:rPr>
        <w:t xml:space="preserve"> </w:t>
      </w:r>
      <w:r w:rsidR="00031405" w:rsidRPr="00796238">
        <w:rPr>
          <w:b/>
          <w:color w:val="121212"/>
        </w:rPr>
        <w:t>2019. november 30.</w:t>
      </w:r>
      <w:r w:rsidR="00031405">
        <w:rPr>
          <w:color w:val="121212"/>
        </w:rPr>
        <w:t xml:space="preserve"> napjáig </w:t>
      </w:r>
      <w:r w:rsidRPr="00526E50">
        <w:rPr>
          <w:color w:val="121212"/>
          <w:spacing w:val="-15"/>
        </w:rPr>
        <w:t xml:space="preserve"> </w:t>
      </w:r>
      <w:r w:rsidRPr="00526E50">
        <w:rPr>
          <w:color w:val="121212"/>
          <w:spacing w:val="-6"/>
        </w:rPr>
        <w:t>határozott</w:t>
      </w:r>
      <w:r w:rsidRPr="00526E50">
        <w:rPr>
          <w:color w:val="121212"/>
          <w:spacing w:val="13"/>
        </w:rPr>
        <w:t xml:space="preserve"> </w:t>
      </w:r>
      <w:r w:rsidRPr="00526E50">
        <w:rPr>
          <w:color w:val="121212"/>
          <w:spacing w:val="-9"/>
        </w:rPr>
        <w:t>időtartamra:</w:t>
      </w:r>
    </w:p>
    <w:p w:rsidR="00D327D6" w:rsidRPr="00F142D4" w:rsidRDefault="00D327D6" w:rsidP="00F142D4">
      <w:pPr>
        <w:pStyle w:val="Szvegtrzs"/>
        <w:jc w:val="center"/>
        <w:rPr>
          <w:b/>
        </w:rPr>
      </w:pPr>
      <w:r w:rsidRPr="00F142D4">
        <w:rPr>
          <w:b/>
        </w:rPr>
        <w:t>Szabó Márta</w:t>
      </w:r>
    </w:p>
    <w:p w:rsidR="00D327D6" w:rsidRPr="00F142D4" w:rsidRDefault="00796238" w:rsidP="00F142D4">
      <w:pPr>
        <w:pStyle w:val="Szvegtrzs"/>
        <w:jc w:val="center"/>
        <w:rPr>
          <w:szCs w:val="25"/>
        </w:rPr>
      </w:pPr>
      <w:r>
        <w:rPr>
          <w:szCs w:val="25"/>
        </w:rPr>
        <w:t xml:space="preserve">Lakik: </w:t>
      </w:r>
      <w:r w:rsidR="00D327D6" w:rsidRPr="00F142D4">
        <w:rPr>
          <w:szCs w:val="25"/>
        </w:rPr>
        <w:t>6200  Kiskőrös,  Petőfi tér 9.</w:t>
      </w:r>
    </w:p>
    <w:p w:rsidR="00F142D4" w:rsidRDefault="00796238" w:rsidP="00796238">
      <w:pPr>
        <w:pStyle w:val="Szvegtrzs"/>
        <w:rPr>
          <w:szCs w:val="25"/>
        </w:rPr>
      </w:pPr>
      <w:r>
        <w:rPr>
          <w:szCs w:val="25"/>
        </w:rPr>
        <w:t xml:space="preserve">                                                </w:t>
      </w:r>
      <w:r w:rsidR="00D327D6" w:rsidRPr="00F142D4">
        <w:rPr>
          <w:szCs w:val="25"/>
        </w:rPr>
        <w:t xml:space="preserve">Anyja neve: Kuti Margit </w:t>
      </w:r>
    </w:p>
    <w:p w:rsidR="00D327D6" w:rsidRPr="00F142D4" w:rsidRDefault="00796238" w:rsidP="00796238">
      <w:pPr>
        <w:pStyle w:val="Szvegtrzs"/>
        <w:rPr>
          <w:szCs w:val="25"/>
        </w:rPr>
      </w:pPr>
      <w:r>
        <w:rPr>
          <w:szCs w:val="25"/>
        </w:rPr>
        <w:t xml:space="preserve">                                                Könyvvizsgáló ig. </w:t>
      </w:r>
      <w:r w:rsidR="00D327D6" w:rsidRPr="00F142D4">
        <w:rPr>
          <w:szCs w:val="25"/>
        </w:rPr>
        <w:t>száma: 006678</w:t>
      </w:r>
    </w:p>
    <w:p w:rsidR="00D327D6" w:rsidRPr="00526E50" w:rsidRDefault="00D327D6">
      <w:pPr>
        <w:pStyle w:val="Szvegtrzs"/>
        <w:kinsoku w:val="0"/>
        <w:overflowPunct w:val="0"/>
        <w:spacing w:before="2"/>
      </w:pPr>
    </w:p>
    <w:p w:rsidR="00D327D6" w:rsidRPr="00526E50" w:rsidRDefault="00D327D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rPr>
          <w:color w:val="131313"/>
          <w:spacing w:val="-7"/>
        </w:rPr>
      </w:pPr>
      <w:r w:rsidRPr="00526E50">
        <w:rPr>
          <w:color w:val="131313"/>
        </w:rPr>
        <w:t xml:space="preserve">/ </w:t>
      </w:r>
      <w:r w:rsidRPr="00526E50">
        <w:rPr>
          <w:color w:val="131313"/>
          <w:spacing w:val="-9"/>
        </w:rPr>
        <w:t xml:space="preserve">Az </w:t>
      </w:r>
      <w:r w:rsidRPr="00526E50">
        <w:rPr>
          <w:color w:val="131313"/>
          <w:spacing w:val="-7"/>
        </w:rPr>
        <w:t xml:space="preserve">állandó </w:t>
      </w:r>
      <w:r w:rsidRPr="00526E50">
        <w:rPr>
          <w:color w:val="131313"/>
          <w:spacing w:val="-6"/>
        </w:rPr>
        <w:t xml:space="preserve">könyvvizsgálóval </w:t>
      </w:r>
      <w:r w:rsidRPr="00526E50">
        <w:rPr>
          <w:color w:val="131313"/>
          <w:position w:val="1"/>
        </w:rPr>
        <w:t xml:space="preserve">a </w:t>
      </w:r>
      <w:r w:rsidRPr="00526E50">
        <w:rPr>
          <w:color w:val="131313"/>
          <w:spacing w:val="-5"/>
          <w:position w:val="1"/>
        </w:rPr>
        <w:t xml:space="preserve">kijelölését </w:t>
      </w:r>
      <w:r w:rsidRPr="00526E50">
        <w:rPr>
          <w:color w:val="131313"/>
          <w:spacing w:val="-7"/>
          <w:position w:val="1"/>
        </w:rPr>
        <w:t xml:space="preserve">követően </w:t>
      </w:r>
      <w:r w:rsidRPr="00526E50">
        <w:rPr>
          <w:color w:val="131313"/>
        </w:rPr>
        <w:t xml:space="preserve">a </w:t>
      </w:r>
      <w:r w:rsidRPr="00526E50">
        <w:rPr>
          <w:color w:val="131313"/>
          <w:spacing w:val="-8"/>
          <w:position w:val="1"/>
        </w:rPr>
        <w:t xml:space="preserve">gazdasági </w:t>
      </w:r>
      <w:r w:rsidRPr="00526E50">
        <w:rPr>
          <w:color w:val="131313"/>
          <w:spacing w:val="-6"/>
          <w:position w:val="1"/>
        </w:rPr>
        <w:t xml:space="preserve">társaság </w:t>
      </w:r>
      <w:r w:rsidRPr="00526E50">
        <w:rPr>
          <w:color w:val="131313"/>
          <w:spacing w:val="-7"/>
        </w:rPr>
        <w:t xml:space="preserve">ügyvezetője </w:t>
      </w:r>
      <w:r w:rsidRPr="00526E50">
        <w:rPr>
          <w:color w:val="131313"/>
          <w:spacing w:val="-15"/>
        </w:rPr>
        <w:t xml:space="preserve">köt </w:t>
      </w:r>
      <w:r w:rsidRPr="00526E50">
        <w:rPr>
          <w:color w:val="131313"/>
          <w:spacing w:val="-6"/>
        </w:rPr>
        <w:t xml:space="preserve">szerződést </w:t>
      </w:r>
      <w:r w:rsidRPr="00526E50">
        <w:rPr>
          <w:color w:val="131313"/>
        </w:rPr>
        <w:t xml:space="preserve">a </w:t>
      </w:r>
      <w:r w:rsidRPr="00526E50">
        <w:rPr>
          <w:color w:val="131313"/>
          <w:spacing w:val="-7"/>
        </w:rPr>
        <w:t xml:space="preserve">polgári </w:t>
      </w:r>
      <w:r w:rsidRPr="00526E50">
        <w:rPr>
          <w:color w:val="131313"/>
        </w:rPr>
        <w:t xml:space="preserve">jog </w:t>
      </w:r>
      <w:r w:rsidRPr="00526E50">
        <w:rPr>
          <w:color w:val="131313"/>
          <w:spacing w:val="-6"/>
        </w:rPr>
        <w:t xml:space="preserve">általános </w:t>
      </w:r>
      <w:r w:rsidRPr="00526E50">
        <w:rPr>
          <w:color w:val="131313"/>
          <w:spacing w:val="-8"/>
        </w:rPr>
        <w:t xml:space="preserve">szabályai </w:t>
      </w:r>
      <w:r w:rsidRPr="00526E50">
        <w:rPr>
          <w:color w:val="131313"/>
          <w:spacing w:val="-7"/>
        </w:rPr>
        <w:t xml:space="preserve">szerint. </w:t>
      </w:r>
      <w:r w:rsidRPr="00526E50">
        <w:rPr>
          <w:color w:val="131313"/>
          <w:spacing w:val="-11"/>
        </w:rPr>
        <w:t xml:space="preserve">Az </w:t>
      </w:r>
      <w:r w:rsidR="00C322C3">
        <w:rPr>
          <w:color w:val="131313"/>
          <w:spacing w:val="-11"/>
        </w:rPr>
        <w:t xml:space="preserve"> </w:t>
      </w:r>
      <w:r w:rsidRPr="00526E50">
        <w:rPr>
          <w:color w:val="131313"/>
          <w:spacing w:val="-7"/>
        </w:rPr>
        <w:t>állandó könyvvizsgáló</w:t>
      </w:r>
      <w:r w:rsidRPr="00526E50">
        <w:rPr>
          <w:color w:val="131313"/>
          <w:spacing w:val="23"/>
        </w:rPr>
        <w:t xml:space="preserve"> </w:t>
      </w:r>
      <w:r w:rsidRPr="00526E50">
        <w:rPr>
          <w:color w:val="131313"/>
          <w:spacing w:val="-7"/>
        </w:rPr>
        <w:t>újraválasztható.</w:t>
      </w:r>
    </w:p>
    <w:p w:rsidR="00D327D6" w:rsidRPr="00526E50" w:rsidRDefault="00D327D6">
      <w:pPr>
        <w:pStyle w:val="Szvegtrzs"/>
        <w:kinsoku w:val="0"/>
        <w:overflowPunct w:val="0"/>
      </w:pPr>
    </w:p>
    <w:p w:rsidR="00D327D6" w:rsidRPr="00526E50" w:rsidRDefault="00D327D6" w:rsidP="00526E50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526E50">
        <w:rPr>
          <w:color w:val="121212"/>
        </w:rPr>
        <w:t xml:space="preserve">/ A </w:t>
      </w:r>
      <w:r w:rsidRPr="00526E50">
        <w:rPr>
          <w:color w:val="121212"/>
          <w:spacing w:val="-5"/>
        </w:rPr>
        <w:t xml:space="preserve">könyvvizsgáló </w:t>
      </w:r>
      <w:r w:rsidRPr="00526E50">
        <w:rPr>
          <w:color w:val="121212"/>
          <w:spacing w:val="-6"/>
        </w:rPr>
        <w:t xml:space="preserve">feladata, </w:t>
      </w:r>
      <w:r w:rsidRPr="00526E50">
        <w:rPr>
          <w:color w:val="121212"/>
          <w:spacing w:val="-9"/>
        </w:rPr>
        <w:t xml:space="preserve">hogy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könyvvizsgálatot </w:t>
      </w:r>
      <w:r w:rsidRPr="00526E50">
        <w:rPr>
          <w:color w:val="121212"/>
          <w:spacing w:val="-6"/>
        </w:rPr>
        <w:t xml:space="preserve">szabályszerűen </w:t>
      </w:r>
      <w:r w:rsidRPr="00526E50">
        <w:rPr>
          <w:color w:val="121212"/>
          <w:spacing w:val="-7"/>
        </w:rPr>
        <w:t xml:space="preserve">elvégezze, </w:t>
      </w:r>
      <w:r w:rsidRPr="00526E50">
        <w:rPr>
          <w:color w:val="121212"/>
          <w:spacing w:val="-11"/>
          <w:position w:val="1"/>
        </w:rPr>
        <w:t xml:space="preserve">és </w:t>
      </w:r>
      <w:r w:rsidRPr="00526E50">
        <w:rPr>
          <w:color w:val="121212"/>
          <w:spacing w:val="-13"/>
        </w:rPr>
        <w:t xml:space="preserve">ennek </w:t>
      </w:r>
      <w:r w:rsidRPr="00526E50">
        <w:rPr>
          <w:color w:val="121212"/>
          <w:spacing w:val="-6"/>
        </w:rPr>
        <w:t xml:space="preserve">alapján független könyvvizsgálói </w:t>
      </w:r>
      <w:r w:rsidRPr="00526E50">
        <w:rPr>
          <w:color w:val="121212"/>
          <w:spacing w:val="-3"/>
        </w:rPr>
        <w:t xml:space="preserve">jelentésben </w:t>
      </w:r>
      <w:r w:rsidRPr="00526E50">
        <w:rPr>
          <w:color w:val="121212"/>
          <w:spacing w:val="-7"/>
        </w:rPr>
        <w:t xml:space="preserve">foglaljon </w:t>
      </w:r>
      <w:r w:rsidRPr="00526E50">
        <w:rPr>
          <w:color w:val="121212"/>
          <w:spacing w:val="-6"/>
        </w:rPr>
        <w:t xml:space="preserve">állást </w:t>
      </w:r>
      <w:r w:rsidRPr="00526E50">
        <w:rPr>
          <w:color w:val="121212"/>
          <w:spacing w:val="-8"/>
        </w:rPr>
        <w:t xml:space="preserve">arról, </w:t>
      </w:r>
      <w:r w:rsidRPr="00526E50">
        <w:rPr>
          <w:color w:val="121212"/>
          <w:spacing w:val="-9"/>
        </w:rPr>
        <w:t xml:space="preserve">hogy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társaság </w:t>
      </w:r>
      <w:r w:rsidRPr="00526E50">
        <w:rPr>
          <w:color w:val="121212"/>
          <w:spacing w:val="-7"/>
        </w:rPr>
        <w:t xml:space="preserve">beszámolója </w:t>
      </w:r>
      <w:r w:rsidRPr="00526E50">
        <w:rPr>
          <w:color w:val="121212"/>
          <w:spacing w:val="-6"/>
        </w:rPr>
        <w:t xml:space="preserve">megfelel-e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3"/>
        </w:rPr>
        <w:t xml:space="preserve">jogszabályoknak </w:t>
      </w:r>
      <w:r w:rsidRPr="00526E50">
        <w:rPr>
          <w:color w:val="121212"/>
          <w:spacing w:val="-13"/>
        </w:rPr>
        <w:t xml:space="preserve">és </w:t>
      </w:r>
      <w:r w:rsidRPr="00526E50">
        <w:rPr>
          <w:color w:val="121212"/>
          <w:spacing w:val="-7"/>
        </w:rPr>
        <w:t xml:space="preserve">megbízható, </w:t>
      </w:r>
      <w:r w:rsidRPr="00526E50">
        <w:rPr>
          <w:color w:val="121212"/>
          <w:spacing w:val="-8"/>
        </w:rPr>
        <w:t xml:space="preserve">valós </w:t>
      </w:r>
      <w:r w:rsidRPr="00526E50">
        <w:rPr>
          <w:color w:val="121212"/>
          <w:spacing w:val="-7"/>
        </w:rPr>
        <w:t xml:space="preserve">képet </w:t>
      </w:r>
      <w:r w:rsidRPr="00526E50">
        <w:rPr>
          <w:color w:val="121212"/>
          <w:spacing w:val="-9"/>
        </w:rPr>
        <w:t xml:space="preserve">ad-e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társaság </w:t>
      </w:r>
      <w:r w:rsidRPr="00526E50">
        <w:rPr>
          <w:color w:val="121212"/>
          <w:spacing w:val="-8"/>
        </w:rPr>
        <w:t xml:space="preserve">vagyoni, </w:t>
      </w:r>
      <w:r w:rsidRPr="00526E50">
        <w:rPr>
          <w:color w:val="121212"/>
          <w:spacing w:val="-7"/>
        </w:rPr>
        <w:t>pénzügyi</w:t>
      </w:r>
      <w:r w:rsidRPr="00526E50">
        <w:rPr>
          <w:color w:val="121212"/>
          <w:spacing w:val="2"/>
        </w:rPr>
        <w:t xml:space="preserve"> </w:t>
      </w:r>
      <w:r w:rsidRPr="00526E50">
        <w:rPr>
          <w:color w:val="121212"/>
          <w:spacing w:val="-30"/>
        </w:rPr>
        <w:t>és</w:t>
      </w:r>
    </w:p>
    <w:p w:rsidR="00D327D6" w:rsidRDefault="00D327D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>
        <w:rPr>
          <w:color w:val="1F1F1F"/>
        </w:rPr>
        <w:t xml:space="preserve">jövedelmi helyzetéről, működésének </w:t>
      </w:r>
      <w:r>
        <w:rPr>
          <w:color w:val="1F1F1F"/>
          <w:spacing w:val="-3"/>
        </w:rPr>
        <w:t xml:space="preserve">gazdasági </w:t>
      </w:r>
      <w:r>
        <w:rPr>
          <w:color w:val="1F1F1F"/>
        </w:rPr>
        <w:t xml:space="preserve">eredményeiről. A </w:t>
      </w:r>
      <w:r>
        <w:rPr>
          <w:color w:val="1F1F1F"/>
          <w:spacing w:val="-3"/>
        </w:rPr>
        <w:t xml:space="preserve">könyvvizsgáló </w:t>
      </w:r>
      <w:r>
        <w:rPr>
          <w:color w:val="1F1F1F"/>
        </w:rPr>
        <w:t xml:space="preserve">megállapításait </w:t>
      </w:r>
      <w:r>
        <w:rPr>
          <w:color w:val="1F1F1F"/>
          <w:spacing w:val="-5"/>
        </w:rPr>
        <w:t xml:space="preserve">az éves </w:t>
      </w:r>
      <w:r>
        <w:rPr>
          <w:color w:val="1F1F1F"/>
        </w:rPr>
        <w:t xml:space="preserve">beszámoló </w:t>
      </w:r>
      <w:r>
        <w:rPr>
          <w:color w:val="1F1F1F"/>
          <w:spacing w:val="-9"/>
        </w:rPr>
        <w:t xml:space="preserve">és </w:t>
      </w:r>
      <w:r>
        <w:rPr>
          <w:color w:val="1F1F1F"/>
          <w:spacing w:val="-5"/>
        </w:rPr>
        <w:t xml:space="preserve">az </w:t>
      </w:r>
      <w:r>
        <w:rPr>
          <w:color w:val="1F1F1F"/>
          <w:spacing w:val="-4"/>
        </w:rPr>
        <w:t xml:space="preserve">éves terv </w:t>
      </w:r>
      <w:r>
        <w:rPr>
          <w:color w:val="1F1F1F"/>
        </w:rPr>
        <w:t xml:space="preserve">tekintetében </w:t>
      </w:r>
      <w:r>
        <w:rPr>
          <w:color w:val="1F1F1F"/>
          <w:spacing w:val="-3"/>
        </w:rPr>
        <w:t xml:space="preserve">írásban </w:t>
      </w:r>
      <w:r>
        <w:rPr>
          <w:color w:val="1F1F1F"/>
          <w:spacing w:val="-11"/>
        </w:rPr>
        <w:t>is</w:t>
      </w:r>
      <w:r>
        <w:rPr>
          <w:color w:val="1F1F1F"/>
          <w:spacing w:val="-37"/>
        </w:rPr>
        <w:t xml:space="preserve"> </w:t>
      </w:r>
      <w:r>
        <w:rPr>
          <w:color w:val="1F1F1F"/>
          <w:spacing w:val="-5"/>
        </w:rPr>
        <w:t>közli.</w:t>
      </w:r>
    </w:p>
    <w:p w:rsidR="00D327D6" w:rsidRDefault="00D327D6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:rsidR="00D327D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>
        <w:rPr>
          <w:color w:val="1E1E1E"/>
        </w:rPr>
        <w:t xml:space="preserve">/ A könyvvizsgáló feladatának teljesítése érdekében a társaság könyveibe, </w:t>
      </w:r>
      <w:r>
        <w:rPr>
          <w:color w:val="1E1E1E"/>
          <w:spacing w:val="-3"/>
        </w:rPr>
        <w:t xml:space="preserve">irataiba, </w:t>
      </w:r>
      <w:r>
        <w:rPr>
          <w:color w:val="1E1E1E"/>
          <w:spacing w:val="-4"/>
        </w:rPr>
        <w:t xml:space="preserve">számviteli </w:t>
      </w:r>
      <w:r>
        <w:rPr>
          <w:color w:val="1E1E1E"/>
        </w:rPr>
        <w:t xml:space="preserve">nyilvántartásaiba betekinthet, a </w:t>
      </w:r>
      <w:r>
        <w:rPr>
          <w:color w:val="1E1E1E"/>
          <w:spacing w:val="-5"/>
        </w:rPr>
        <w:t xml:space="preserve">vezető </w:t>
      </w:r>
      <w:r>
        <w:rPr>
          <w:color w:val="1E1E1E"/>
        </w:rPr>
        <w:t xml:space="preserve">tisztségviselőktől, </w:t>
      </w:r>
      <w:r>
        <w:rPr>
          <w:color w:val="1E1E1E"/>
          <w:spacing w:val="-3"/>
        </w:rPr>
        <w:t xml:space="preserve">illetve </w:t>
      </w:r>
      <w:r>
        <w:rPr>
          <w:color w:val="1E1E1E"/>
        </w:rPr>
        <w:t xml:space="preserve">a társaság munkavállaitól felvilágosítást </w:t>
      </w:r>
      <w:r>
        <w:rPr>
          <w:color w:val="1E1E1E"/>
          <w:spacing w:val="-4"/>
        </w:rPr>
        <w:t>kérhet,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a társaság bankszámláit, ügyfélszámláit, pénztárát, szerződéseit, értékpapír- </w:t>
      </w:r>
      <w:r>
        <w:rPr>
          <w:color w:val="1E1E1E"/>
          <w:spacing w:val="-7"/>
        </w:rPr>
        <w:t xml:space="preserve">és </w:t>
      </w:r>
      <w:r>
        <w:rPr>
          <w:color w:val="1E1E1E"/>
        </w:rPr>
        <w:t>áruállományát</w:t>
      </w:r>
      <w:r>
        <w:rPr>
          <w:color w:val="1E1E1E"/>
          <w:spacing w:val="-11"/>
        </w:rPr>
        <w:t xml:space="preserve"> </w:t>
      </w:r>
      <w:r>
        <w:rPr>
          <w:color w:val="1E1E1E"/>
        </w:rPr>
        <w:t>megvizsgálhatja.</w:t>
      </w:r>
    </w:p>
    <w:p w:rsidR="00D327D6" w:rsidRDefault="00D327D6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:rsidR="00D327D6" w:rsidRDefault="00D327D6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Az állandó </w:t>
      </w:r>
      <w:r>
        <w:rPr>
          <w:color w:val="1D1D1D"/>
        </w:rPr>
        <w:t xml:space="preserve">könyvvizsgáló jelentése </w:t>
      </w:r>
      <w:r>
        <w:rPr>
          <w:color w:val="1D1D1D"/>
          <w:spacing w:val="-4"/>
        </w:rPr>
        <w:t xml:space="preserve">nélkül </w:t>
      </w:r>
      <w:r>
        <w:rPr>
          <w:color w:val="1D1D1D"/>
          <w:spacing w:val="-3"/>
        </w:rPr>
        <w:t xml:space="preserve">az alapító </w:t>
      </w:r>
      <w:r>
        <w:rPr>
          <w:color w:val="1D1D1D"/>
        </w:rPr>
        <w:t xml:space="preserve">a mérleg elfogadásáról </w:t>
      </w:r>
      <w:r>
        <w:rPr>
          <w:color w:val="1D1D1D"/>
          <w:spacing w:val="-4"/>
        </w:rPr>
        <w:t>nem</w:t>
      </w:r>
      <w:r>
        <w:rPr>
          <w:color w:val="1D1D1D"/>
          <w:spacing w:val="-11"/>
        </w:rPr>
        <w:t xml:space="preserve"> </w:t>
      </w:r>
      <w:r>
        <w:rPr>
          <w:color w:val="1D1D1D"/>
          <w:spacing w:val="-3"/>
        </w:rPr>
        <w:t>határozhat.</w:t>
      </w:r>
    </w:p>
    <w:p w:rsidR="00D327D6" w:rsidRDefault="00D327D6">
      <w:pPr>
        <w:pStyle w:val="Szvegtrzs"/>
        <w:kinsoku w:val="0"/>
        <w:overflowPunct w:val="0"/>
        <w:rPr>
          <w:sz w:val="26"/>
          <w:szCs w:val="26"/>
        </w:rPr>
      </w:pPr>
    </w:p>
    <w:p w:rsidR="00D327D6" w:rsidRDefault="00D327D6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>
        <w:rPr>
          <w:color w:val="1D1D1D"/>
        </w:rPr>
        <w:t xml:space="preserve">/ </w:t>
      </w:r>
      <w:r>
        <w:rPr>
          <w:color w:val="1D1D1D"/>
          <w:spacing w:val="-3"/>
        </w:rPr>
        <w:t xml:space="preserve">Ha </w:t>
      </w:r>
      <w:r>
        <w:rPr>
          <w:color w:val="1D1D1D"/>
        </w:rPr>
        <w:t xml:space="preserve">a könyvvizsgáló a társaság vagyonának </w:t>
      </w:r>
      <w:r>
        <w:rPr>
          <w:color w:val="1D1D1D"/>
          <w:spacing w:val="-4"/>
        </w:rPr>
        <w:t xml:space="preserve">olyan </w:t>
      </w:r>
      <w:r>
        <w:rPr>
          <w:color w:val="1D1D1D"/>
        </w:rPr>
        <w:t xml:space="preserve">változását </w:t>
      </w:r>
      <w:r>
        <w:rPr>
          <w:color w:val="1D1D1D"/>
          <w:spacing w:val="-3"/>
        </w:rPr>
        <w:t xml:space="preserve">észleli,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veszélyezteti a társasággal </w:t>
      </w:r>
      <w:r>
        <w:rPr>
          <w:color w:val="1D1D1D"/>
          <w:spacing w:val="-4"/>
        </w:rPr>
        <w:t xml:space="preserve">szembeni </w:t>
      </w:r>
      <w:r>
        <w:rPr>
          <w:color w:val="1D1D1D"/>
        </w:rPr>
        <w:t xml:space="preserve">követelések kielégítését, </w:t>
      </w:r>
      <w:r>
        <w:rPr>
          <w:color w:val="1D1D1D"/>
          <w:spacing w:val="-4"/>
        </w:rPr>
        <w:t xml:space="preserve">vagy </w:t>
      </w:r>
      <w:r>
        <w:rPr>
          <w:color w:val="1D1D1D"/>
          <w:spacing w:val="-3"/>
        </w:rPr>
        <w:t xml:space="preserve">ha olyan </w:t>
      </w:r>
      <w:r>
        <w:rPr>
          <w:color w:val="1D1D1D"/>
        </w:rPr>
        <w:t xml:space="preserve">körülményt </w:t>
      </w:r>
      <w:r>
        <w:rPr>
          <w:color w:val="1D1D1D"/>
          <w:spacing w:val="-3"/>
        </w:rPr>
        <w:t xml:space="preserve">észlel, </w:t>
      </w:r>
      <w:r>
        <w:rPr>
          <w:color w:val="1D1D1D"/>
          <w:spacing w:val="-4"/>
        </w:rPr>
        <w:t xml:space="preserve">amely </w:t>
      </w:r>
      <w:r>
        <w:rPr>
          <w:color w:val="1D1D1D"/>
        </w:rPr>
        <w:t xml:space="preserve">a </w:t>
      </w:r>
      <w:r>
        <w:rPr>
          <w:color w:val="1D1D1D"/>
          <w:spacing w:val="-5"/>
        </w:rPr>
        <w:t xml:space="preserve">vezető </w:t>
      </w:r>
      <w:r>
        <w:rPr>
          <w:color w:val="1D1D1D"/>
        </w:rPr>
        <w:t xml:space="preserve">tisztségviselő e minőségében kifejtett tevékenységéért </w:t>
      </w:r>
      <w:r>
        <w:rPr>
          <w:color w:val="1D1D1D"/>
          <w:spacing w:val="-4"/>
        </w:rPr>
        <w:t xml:space="preserve">való </w:t>
      </w:r>
      <w:r>
        <w:rPr>
          <w:color w:val="1D1D1D"/>
        </w:rPr>
        <w:t xml:space="preserve">felelősségét vonja </w:t>
      </w:r>
      <w:r>
        <w:rPr>
          <w:color w:val="1D1D1D"/>
          <w:spacing w:val="-4"/>
        </w:rPr>
        <w:t xml:space="preserve">maga </w:t>
      </w:r>
      <w:r>
        <w:rPr>
          <w:color w:val="1D1D1D"/>
          <w:spacing w:val="-5"/>
        </w:rPr>
        <w:t xml:space="preserve">után, </w:t>
      </w:r>
      <w:r>
        <w:rPr>
          <w:color w:val="1D1D1D"/>
        </w:rPr>
        <w:t xml:space="preserve">késedelem </w:t>
      </w:r>
      <w:r>
        <w:rPr>
          <w:color w:val="1D1D1D"/>
          <w:spacing w:val="-5"/>
        </w:rPr>
        <w:t xml:space="preserve">nélkül </w:t>
      </w:r>
      <w:r>
        <w:rPr>
          <w:color w:val="1D1D1D"/>
        </w:rPr>
        <w:t xml:space="preserve">köteles </w:t>
      </w:r>
      <w:r>
        <w:rPr>
          <w:color w:val="1D1D1D"/>
          <w:spacing w:val="-5"/>
        </w:rPr>
        <w:t xml:space="preserve">az </w:t>
      </w:r>
      <w:r>
        <w:rPr>
          <w:color w:val="1D1D1D"/>
        </w:rPr>
        <w:t xml:space="preserve">ügyvezetésnél kezdeményezni </w:t>
      </w:r>
      <w:r>
        <w:rPr>
          <w:color w:val="1D1D1D"/>
          <w:spacing w:val="-5"/>
        </w:rPr>
        <w:t xml:space="preserve">az </w:t>
      </w:r>
      <w:r>
        <w:rPr>
          <w:color w:val="1D1D1D"/>
          <w:spacing w:val="-3"/>
        </w:rPr>
        <w:t xml:space="preserve">alapító </w:t>
      </w:r>
      <w:r>
        <w:rPr>
          <w:color w:val="1D1D1D"/>
        </w:rPr>
        <w:t xml:space="preserve">döntéshozatalához szükséges intézkedések </w:t>
      </w:r>
      <w:r>
        <w:rPr>
          <w:color w:val="1D1D1D"/>
          <w:spacing w:val="-3"/>
        </w:rPr>
        <w:t xml:space="preserve">megtételét. </w:t>
      </w:r>
      <w:r>
        <w:rPr>
          <w:color w:val="1D1D1D"/>
          <w:spacing w:val="-5"/>
        </w:rPr>
        <w:t xml:space="preserve">Ha </w:t>
      </w:r>
      <w:r>
        <w:rPr>
          <w:color w:val="1D1D1D"/>
        </w:rPr>
        <w:t xml:space="preserve">a kezdeményezés </w:t>
      </w:r>
      <w:r>
        <w:rPr>
          <w:color w:val="1D1D1D"/>
          <w:spacing w:val="-5"/>
        </w:rPr>
        <w:t xml:space="preserve">nem </w:t>
      </w:r>
      <w:r>
        <w:rPr>
          <w:color w:val="1D1D1D"/>
          <w:spacing w:val="-3"/>
        </w:rPr>
        <w:t xml:space="preserve">vezet eredményre, </w:t>
      </w:r>
      <w:r>
        <w:rPr>
          <w:color w:val="1D1D1D"/>
        </w:rPr>
        <w:t xml:space="preserve">a könyvvizsgáló </w:t>
      </w:r>
      <w:r>
        <w:rPr>
          <w:color w:val="1D1D1D"/>
          <w:spacing w:val="-3"/>
        </w:rPr>
        <w:t xml:space="preserve">köteles </w:t>
      </w:r>
      <w:r>
        <w:rPr>
          <w:color w:val="1D1D1D"/>
        </w:rPr>
        <w:t xml:space="preserve">a </w:t>
      </w:r>
      <w:r>
        <w:rPr>
          <w:color w:val="1D1D1D"/>
          <w:spacing w:val="-3"/>
        </w:rPr>
        <w:t xml:space="preserve">feltárt </w:t>
      </w:r>
      <w:r>
        <w:rPr>
          <w:color w:val="1D1D1D"/>
        </w:rPr>
        <w:t xml:space="preserve">körülményekről a társaság törvényességi felügyeletét </w:t>
      </w:r>
      <w:r>
        <w:rPr>
          <w:color w:val="1D1D1D"/>
          <w:spacing w:val="-5"/>
        </w:rPr>
        <w:t xml:space="preserve">ellátó </w:t>
      </w:r>
      <w:r>
        <w:rPr>
          <w:color w:val="1D1D1D"/>
        </w:rPr>
        <w:t>cégbíróságot</w:t>
      </w:r>
      <w:r>
        <w:rPr>
          <w:color w:val="1D1D1D"/>
          <w:spacing w:val="15"/>
        </w:rPr>
        <w:t xml:space="preserve"> </w:t>
      </w:r>
      <w:r>
        <w:rPr>
          <w:color w:val="1D1D1D"/>
          <w:spacing w:val="-3"/>
        </w:rPr>
        <w:t>értesíteni.</w:t>
      </w:r>
    </w:p>
    <w:p w:rsidR="00D327D6" w:rsidRDefault="00D327D6">
      <w:pPr>
        <w:pStyle w:val="Szvegtrzs"/>
        <w:kinsoku w:val="0"/>
        <w:overflowPunct w:val="0"/>
        <w:spacing w:before="1"/>
      </w:pPr>
    </w:p>
    <w:p w:rsidR="00D327D6" w:rsidRDefault="00D327D6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>
        <w:rPr>
          <w:color w:val="1B1B1B"/>
        </w:rPr>
        <w:t xml:space="preserve">/ A könyvvizsgáló </w:t>
      </w:r>
      <w:r>
        <w:rPr>
          <w:color w:val="1B1B1B"/>
          <w:spacing w:val="-5"/>
        </w:rPr>
        <w:t xml:space="preserve">az </w:t>
      </w:r>
      <w:r>
        <w:rPr>
          <w:color w:val="1B1B1B"/>
          <w:spacing w:val="-6"/>
        </w:rPr>
        <w:t xml:space="preserve">ilyen </w:t>
      </w:r>
      <w:r>
        <w:rPr>
          <w:color w:val="1B1B1B"/>
        </w:rPr>
        <w:t xml:space="preserve">tisztséget betöltő </w:t>
      </w:r>
      <w:r>
        <w:rPr>
          <w:color w:val="1B1B1B"/>
          <w:spacing w:val="-3"/>
        </w:rPr>
        <w:t xml:space="preserve">személyektől </w:t>
      </w:r>
      <w:r>
        <w:rPr>
          <w:color w:val="1B1B1B"/>
        </w:rPr>
        <w:t xml:space="preserve">általában </w:t>
      </w:r>
      <w:r>
        <w:rPr>
          <w:color w:val="1B1B1B"/>
          <w:spacing w:val="-3"/>
        </w:rPr>
        <w:t xml:space="preserve">elvárható </w:t>
      </w:r>
      <w:r>
        <w:rPr>
          <w:color w:val="1B1B1B"/>
          <w:spacing w:val="-2"/>
        </w:rPr>
        <w:t xml:space="preserve">gondossággal </w:t>
      </w:r>
      <w:r>
        <w:rPr>
          <w:color w:val="1B1B1B"/>
          <w:spacing w:val="-3"/>
        </w:rPr>
        <w:t>köteles</w:t>
      </w:r>
      <w:r>
        <w:rPr>
          <w:color w:val="1B1B1B"/>
          <w:spacing w:val="18"/>
        </w:rPr>
        <w:t xml:space="preserve"> </w:t>
      </w:r>
      <w:r>
        <w:rPr>
          <w:color w:val="1B1B1B"/>
          <w:spacing w:val="-3"/>
        </w:rPr>
        <w:t>eljárni.</w:t>
      </w:r>
    </w:p>
    <w:p w:rsidR="00D327D6" w:rsidRDefault="00D327D6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:rsidR="00D327D6" w:rsidRDefault="00D327D6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>
        <w:rPr>
          <w:color w:val="1D1D1D"/>
        </w:rPr>
        <w:lastRenderedPageBreak/>
        <w:t xml:space="preserve">/ A könyvvizsgálót tevékenységével kapcsolatban </w:t>
      </w:r>
      <w:r>
        <w:rPr>
          <w:color w:val="1D1D1D"/>
          <w:spacing w:val="-3"/>
        </w:rPr>
        <w:t xml:space="preserve">szigorú </w:t>
      </w:r>
      <w:r>
        <w:rPr>
          <w:color w:val="1D1D1D"/>
        </w:rPr>
        <w:t xml:space="preserve">titoktartási kötelezettség </w:t>
      </w:r>
      <w:r>
        <w:rPr>
          <w:color w:val="1D1D1D"/>
          <w:spacing w:val="-4"/>
        </w:rPr>
        <w:t xml:space="preserve">terheli. </w:t>
      </w:r>
      <w:r>
        <w:rPr>
          <w:color w:val="1D1D1D"/>
        </w:rPr>
        <w:t xml:space="preserve">A kötelezettségei </w:t>
      </w:r>
      <w:r>
        <w:rPr>
          <w:color w:val="1D1D1D"/>
          <w:position w:val="1"/>
        </w:rPr>
        <w:t xml:space="preserve">megszegésével </w:t>
      </w:r>
      <w:r>
        <w:rPr>
          <w:color w:val="1D1D1D"/>
        </w:rPr>
        <w:t xml:space="preserve">a társaságnak okozott kárért a </w:t>
      </w:r>
      <w:r>
        <w:rPr>
          <w:color w:val="1D1D1D"/>
          <w:spacing w:val="-4"/>
        </w:rPr>
        <w:t xml:space="preserve">polgári </w:t>
      </w:r>
      <w:r>
        <w:rPr>
          <w:color w:val="1D1D1D"/>
          <w:spacing w:val="6"/>
        </w:rPr>
        <w:t xml:space="preserve">jog </w:t>
      </w:r>
      <w:r>
        <w:rPr>
          <w:color w:val="1D1D1D"/>
          <w:spacing w:val="-3"/>
        </w:rPr>
        <w:t>szabályai szerint</w:t>
      </w:r>
      <w:r>
        <w:rPr>
          <w:color w:val="1D1D1D"/>
          <w:spacing w:val="6"/>
        </w:rPr>
        <w:t xml:space="preserve"> </w:t>
      </w:r>
      <w:r>
        <w:rPr>
          <w:color w:val="1D1D1D"/>
          <w:spacing w:val="-6"/>
        </w:rPr>
        <w:t>felel.</w:t>
      </w:r>
    </w:p>
    <w:p w:rsidR="00D327D6" w:rsidRDefault="00D327D6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:rsidR="00D327D6" w:rsidRPr="00272AD4" w:rsidRDefault="00D327D6" w:rsidP="00272AD4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>
        <w:rPr>
          <w:color w:val="1F1F1F"/>
        </w:rPr>
        <w:t>/</w:t>
      </w:r>
      <w:r>
        <w:rPr>
          <w:color w:val="1F1F1F"/>
          <w:spacing w:val="16"/>
        </w:rPr>
        <w:t xml:space="preserve"> </w:t>
      </w:r>
      <w:r>
        <w:rPr>
          <w:color w:val="1F1F1F"/>
        </w:rPr>
        <w:t>Összeférhetetlenség:</w:t>
      </w:r>
    </w:p>
    <w:p w:rsidR="00D327D6" w:rsidRDefault="00D327D6">
      <w:pPr>
        <w:pStyle w:val="Szvegtrzs"/>
        <w:kinsoku w:val="0"/>
        <w:overflowPunct w:val="0"/>
        <w:ind w:left="125"/>
        <w:rPr>
          <w:color w:val="1C1C1C"/>
        </w:rPr>
      </w:pPr>
      <w:r>
        <w:rPr>
          <w:color w:val="1C1C1C"/>
        </w:rPr>
        <w:t>Nem lehet a társaság könyvvizsgálója az a személy, aki</w:t>
      </w:r>
    </w:p>
    <w:p w:rsidR="00D327D6" w:rsidRDefault="00D327D6">
      <w:pPr>
        <w:pStyle w:val="Listaszerbekezds"/>
        <w:numPr>
          <w:ilvl w:val="0"/>
          <w:numId w:val="12"/>
        </w:numPr>
        <w:tabs>
          <w:tab w:val="left" w:pos="381"/>
        </w:tabs>
        <w:kinsoku w:val="0"/>
        <w:overflowPunct w:val="0"/>
        <w:spacing w:before="5"/>
        <w:jc w:val="both"/>
        <w:rPr>
          <w:color w:val="1C1C1C"/>
          <w:spacing w:val="-4"/>
        </w:rPr>
      </w:pPr>
      <w:r>
        <w:rPr>
          <w:color w:val="1C1C1C"/>
        </w:rPr>
        <w:t xml:space="preserve">a döntéshozó </w:t>
      </w:r>
      <w:r>
        <w:rPr>
          <w:color w:val="1C1C1C"/>
          <w:spacing w:val="-4"/>
        </w:rPr>
        <w:t xml:space="preserve">szerv, </w:t>
      </w:r>
      <w:r>
        <w:rPr>
          <w:color w:val="1C1C1C"/>
          <w:spacing w:val="-3"/>
        </w:rPr>
        <w:t xml:space="preserve">illetve </w:t>
      </w: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4"/>
        </w:rPr>
        <w:t xml:space="preserve">szerv </w:t>
      </w:r>
      <w:r>
        <w:rPr>
          <w:color w:val="1C1C1C"/>
        </w:rPr>
        <w:t xml:space="preserve">elnöke </w:t>
      </w:r>
      <w:r>
        <w:rPr>
          <w:color w:val="1C1C1C"/>
          <w:spacing w:val="-4"/>
        </w:rPr>
        <w:t>vagy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4"/>
        </w:rPr>
        <w:t>tagja,</w:t>
      </w:r>
    </w:p>
    <w:p w:rsidR="00D327D6" w:rsidRDefault="00D327D6">
      <w:pPr>
        <w:pStyle w:val="Listaszerbekezds"/>
        <w:numPr>
          <w:ilvl w:val="0"/>
          <w:numId w:val="12"/>
        </w:numPr>
        <w:tabs>
          <w:tab w:val="left" w:pos="467"/>
        </w:tabs>
        <w:kinsoku w:val="0"/>
        <w:overflowPunct w:val="0"/>
        <w:spacing w:before="9"/>
        <w:ind w:left="129" w:right="115" w:firstLine="4"/>
        <w:jc w:val="both"/>
        <w:rPr>
          <w:color w:val="181818"/>
        </w:rPr>
      </w:pPr>
      <w:r>
        <w:rPr>
          <w:color w:val="181818"/>
        </w:rPr>
        <w:t xml:space="preserve">a közhasznú </w:t>
      </w:r>
      <w:r>
        <w:rPr>
          <w:color w:val="181818"/>
          <w:spacing w:val="-3"/>
        </w:rPr>
        <w:t xml:space="preserve">szervezettel </w:t>
      </w:r>
      <w:r>
        <w:rPr>
          <w:color w:val="181818"/>
        </w:rPr>
        <w:t xml:space="preserve">e megbízatásán </w:t>
      </w:r>
      <w:r>
        <w:rPr>
          <w:color w:val="181818"/>
          <w:spacing w:val="-3"/>
        </w:rPr>
        <w:t xml:space="preserve">kívüli </w:t>
      </w:r>
      <w:r>
        <w:rPr>
          <w:color w:val="181818"/>
          <w:spacing w:val="-5"/>
        </w:rPr>
        <w:t xml:space="preserve">más </w:t>
      </w:r>
      <w:r>
        <w:rPr>
          <w:color w:val="181818"/>
        </w:rPr>
        <w:t xml:space="preserve">tevékenység kifejtésére </w:t>
      </w:r>
      <w:r>
        <w:rPr>
          <w:color w:val="181818"/>
          <w:spacing w:val="-4"/>
        </w:rPr>
        <w:t xml:space="preserve">irányuló </w:t>
      </w:r>
      <w:r>
        <w:rPr>
          <w:color w:val="181818"/>
        </w:rPr>
        <w:t xml:space="preserve">munkaviszonyban </w:t>
      </w:r>
      <w:r>
        <w:rPr>
          <w:color w:val="181818"/>
          <w:spacing w:val="-4"/>
        </w:rPr>
        <w:t>vagy</w:t>
      </w:r>
      <w:r>
        <w:rPr>
          <w:color w:val="181818"/>
          <w:spacing w:val="52"/>
        </w:rPr>
        <w:t xml:space="preserve"> </w:t>
      </w:r>
      <w:r>
        <w:rPr>
          <w:color w:val="181818"/>
        </w:rPr>
        <w:t xml:space="preserve">munkavégzésre irányuló </w:t>
      </w:r>
      <w:r>
        <w:rPr>
          <w:color w:val="181818"/>
          <w:spacing w:val="-4"/>
        </w:rPr>
        <w:t xml:space="preserve">egyéb </w:t>
      </w:r>
      <w:r>
        <w:rPr>
          <w:color w:val="181818"/>
        </w:rPr>
        <w:t xml:space="preserve">jogviszonyban </w:t>
      </w:r>
      <w:r>
        <w:rPr>
          <w:color w:val="181818"/>
          <w:spacing w:val="-4"/>
        </w:rPr>
        <w:t>áll,</w:t>
      </w:r>
      <w:r>
        <w:rPr>
          <w:color w:val="181818"/>
          <w:spacing w:val="52"/>
        </w:rPr>
        <w:t xml:space="preserve"> </w:t>
      </w:r>
      <w:r>
        <w:rPr>
          <w:color w:val="181818"/>
          <w:spacing w:val="-3"/>
        </w:rPr>
        <w:t xml:space="preserve">ha </w:t>
      </w:r>
      <w:r>
        <w:rPr>
          <w:color w:val="181818"/>
        </w:rPr>
        <w:t xml:space="preserve">jogszabály másképp </w:t>
      </w:r>
      <w:r>
        <w:rPr>
          <w:color w:val="181818"/>
          <w:spacing w:val="-5"/>
        </w:rPr>
        <w:t>nem</w:t>
      </w:r>
      <w:r>
        <w:rPr>
          <w:color w:val="181818"/>
          <w:spacing w:val="30"/>
        </w:rPr>
        <w:t xml:space="preserve"> </w:t>
      </w:r>
      <w:r>
        <w:rPr>
          <w:color w:val="181818"/>
        </w:rPr>
        <w:t>rendelkezik,</w:t>
      </w:r>
    </w:p>
    <w:p w:rsidR="00796238" w:rsidRPr="00272AD4" w:rsidRDefault="00D327D6" w:rsidP="00272AD4">
      <w:pPr>
        <w:pStyle w:val="Listaszerbekezds"/>
        <w:numPr>
          <w:ilvl w:val="0"/>
          <w:numId w:val="12"/>
        </w:numPr>
        <w:tabs>
          <w:tab w:val="left" w:pos="377"/>
        </w:tabs>
        <w:kinsoku w:val="0"/>
        <w:overflowPunct w:val="0"/>
        <w:spacing w:before="8"/>
        <w:ind w:left="138" w:right="125" w:hanging="5"/>
        <w:jc w:val="both"/>
        <w:rPr>
          <w:color w:val="1B1B1B"/>
          <w:spacing w:val="-3"/>
        </w:rPr>
      </w:pPr>
      <w:r>
        <w:rPr>
          <w:color w:val="1B1B1B"/>
        </w:rPr>
        <w:t xml:space="preserve">a közhasznú szervezet </w:t>
      </w:r>
      <w:r>
        <w:rPr>
          <w:color w:val="1B1B1B"/>
          <w:spacing w:val="-6"/>
        </w:rPr>
        <w:t xml:space="preserve">cél </w:t>
      </w:r>
      <w:r>
        <w:rPr>
          <w:color w:val="1B1B1B"/>
          <w:spacing w:val="-4"/>
        </w:rPr>
        <w:t xml:space="preserve">szerinti </w:t>
      </w:r>
      <w:r>
        <w:rPr>
          <w:color w:val="1B1B1B"/>
        </w:rPr>
        <w:t xml:space="preserve">juttatásából </w:t>
      </w:r>
      <w:r>
        <w:rPr>
          <w:color w:val="1B1B1B"/>
          <w:spacing w:val="-3"/>
        </w:rPr>
        <w:t xml:space="preserve">részesül </w:t>
      </w:r>
      <w:r>
        <w:rPr>
          <w:color w:val="1B1B1B"/>
        </w:rPr>
        <w:t xml:space="preserve">- kivéve a </w:t>
      </w:r>
      <w:r>
        <w:rPr>
          <w:color w:val="1B1B1B"/>
          <w:spacing w:val="-5"/>
        </w:rPr>
        <w:t xml:space="preserve">bárki által </w:t>
      </w:r>
      <w:r>
        <w:rPr>
          <w:color w:val="1B1B1B"/>
        </w:rPr>
        <w:t xml:space="preserve">megkötés </w:t>
      </w:r>
      <w:r>
        <w:rPr>
          <w:color w:val="1B1B1B"/>
          <w:spacing w:val="-5"/>
        </w:rPr>
        <w:t xml:space="preserve">nélkül </w:t>
      </w:r>
      <w:r>
        <w:rPr>
          <w:color w:val="1B1B1B"/>
          <w:spacing w:val="-3"/>
        </w:rPr>
        <w:t xml:space="preserve">igénybe </w:t>
      </w:r>
      <w:r>
        <w:rPr>
          <w:color w:val="1B1B1B"/>
        </w:rPr>
        <w:t xml:space="preserve">vehető </w:t>
      </w:r>
      <w:r>
        <w:rPr>
          <w:color w:val="1B1B1B"/>
          <w:spacing w:val="-5"/>
        </w:rPr>
        <w:t xml:space="preserve">nem </w:t>
      </w:r>
      <w:r>
        <w:rPr>
          <w:color w:val="1B1B1B"/>
          <w:spacing w:val="-4"/>
        </w:rPr>
        <w:t xml:space="preserve">pénzbeli </w:t>
      </w:r>
      <w:r>
        <w:rPr>
          <w:color w:val="1B1B1B"/>
        </w:rPr>
        <w:t xml:space="preserve">szolgáltatásokat </w:t>
      </w:r>
      <w:r>
        <w:rPr>
          <w:color w:val="1B1B1B"/>
          <w:spacing w:val="-11"/>
        </w:rPr>
        <w:t>-,</w:t>
      </w:r>
      <w:r>
        <w:rPr>
          <w:color w:val="1B1B1B"/>
          <w:spacing w:val="5"/>
        </w:rPr>
        <w:t xml:space="preserve"> </w:t>
      </w:r>
      <w:r>
        <w:rPr>
          <w:color w:val="1B1B1B"/>
          <w:spacing w:val="-3"/>
        </w:rPr>
        <w:t>illetve</w:t>
      </w:r>
    </w:p>
    <w:p w:rsidR="00D327D6" w:rsidRDefault="00D327D6">
      <w:pPr>
        <w:pStyle w:val="Listaszerbekezds"/>
        <w:numPr>
          <w:ilvl w:val="0"/>
          <w:numId w:val="12"/>
        </w:numPr>
        <w:tabs>
          <w:tab w:val="left" w:pos="394"/>
        </w:tabs>
        <w:kinsoku w:val="0"/>
        <w:overflowPunct w:val="0"/>
        <w:spacing w:before="2"/>
        <w:ind w:left="393" w:hanging="260"/>
        <w:jc w:val="both"/>
        <w:rPr>
          <w:color w:val="1A1A1A"/>
        </w:rPr>
      </w:pPr>
      <w:r>
        <w:rPr>
          <w:color w:val="1A1A1A"/>
          <w:spacing w:val="-3"/>
        </w:rPr>
        <w:t xml:space="preserve">az </w:t>
      </w:r>
      <w:r>
        <w:rPr>
          <w:color w:val="1A1A1A"/>
          <w:spacing w:val="-4"/>
        </w:rPr>
        <w:t xml:space="preserve">a)-c) </w:t>
      </w:r>
      <w:r>
        <w:rPr>
          <w:color w:val="1A1A1A"/>
        </w:rPr>
        <w:t xml:space="preserve">pontban meghatározott személyek </w:t>
      </w:r>
      <w:r>
        <w:rPr>
          <w:color w:val="1A1A1A"/>
          <w:spacing w:val="-3"/>
        </w:rPr>
        <w:t>közeli</w:t>
      </w:r>
      <w:r>
        <w:rPr>
          <w:color w:val="1A1A1A"/>
          <w:spacing w:val="26"/>
        </w:rPr>
        <w:t xml:space="preserve"> </w:t>
      </w:r>
      <w:r>
        <w:rPr>
          <w:color w:val="1A1A1A"/>
        </w:rPr>
        <w:t>hozzátartozója.</w:t>
      </w:r>
    </w:p>
    <w:p w:rsidR="00D327D6" w:rsidRPr="009A36A7" w:rsidRDefault="00D327D6" w:rsidP="009A36A7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>
        <w:rPr>
          <w:color w:val="1C1C1C"/>
        </w:rPr>
        <w:t>Az egyéb összeférhetetlenségi szabályokra a Ptk-ban, továbbá a Civil tv-b</w:t>
      </w:r>
      <w:r w:rsidR="009A36A7">
        <w:rPr>
          <w:color w:val="1C1C1C"/>
        </w:rPr>
        <w:t>en foglaltakat kell alkalmazni.</w:t>
      </w:r>
    </w:p>
    <w:p w:rsidR="00D327D6" w:rsidRDefault="00D327D6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:rsidR="00D327D6" w:rsidRDefault="00D327D6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>
        <w:rPr>
          <w:rFonts w:ascii="Times New Roman" w:hAnsi="Times New Roman" w:cs="Times New Roman"/>
          <w:color w:val="070707"/>
        </w:rPr>
        <w:t xml:space="preserve">/ </w:t>
      </w:r>
      <w:r>
        <w:rPr>
          <w:rFonts w:ascii="Times New Roman" w:hAnsi="Times New Roman" w:cs="Times New Roman"/>
          <w:color w:val="070707"/>
          <w:spacing w:val="-3"/>
        </w:rPr>
        <w:t>Felügyelő</w:t>
      </w:r>
      <w:r>
        <w:rPr>
          <w:rFonts w:ascii="Times New Roman" w:hAnsi="Times New Roman" w:cs="Times New Roman"/>
          <w:color w:val="070707"/>
          <w:spacing w:val="32"/>
        </w:rPr>
        <w:t xml:space="preserve"> </w:t>
      </w:r>
      <w:r>
        <w:rPr>
          <w:rFonts w:ascii="Times New Roman" w:hAnsi="Times New Roman" w:cs="Times New Roman"/>
          <w:color w:val="070707"/>
          <w:spacing w:val="-4"/>
        </w:rPr>
        <w:t>bizottság:</w:t>
      </w:r>
    </w:p>
    <w:p w:rsidR="00D327D6" w:rsidRDefault="00D327D6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:rsidR="00D327D6" w:rsidRDefault="00D327D6">
      <w:pPr>
        <w:pStyle w:val="Listaszerbekezds"/>
        <w:numPr>
          <w:ilvl w:val="0"/>
          <w:numId w:val="11"/>
        </w:numPr>
        <w:tabs>
          <w:tab w:val="left" w:pos="322"/>
        </w:tabs>
        <w:kinsoku w:val="0"/>
        <w:overflowPunct w:val="0"/>
        <w:spacing w:line="242" w:lineRule="auto"/>
        <w:ind w:right="111" w:firstLine="26"/>
        <w:jc w:val="both"/>
        <w:rPr>
          <w:color w:val="1E1E1E"/>
          <w:spacing w:val="-6"/>
          <w:sz w:val="22"/>
          <w:szCs w:val="22"/>
        </w:rPr>
      </w:pPr>
      <w:r>
        <w:rPr>
          <w:color w:val="1E1E1E"/>
        </w:rPr>
        <w:t xml:space="preserve">/ A </w:t>
      </w:r>
      <w:r>
        <w:rPr>
          <w:color w:val="1E1E1E"/>
          <w:spacing w:val="-3"/>
        </w:rPr>
        <w:t xml:space="preserve">Felügyelő </w:t>
      </w:r>
      <w:r>
        <w:rPr>
          <w:color w:val="1E1E1E"/>
        </w:rPr>
        <w:t xml:space="preserve">bizottság ellenőrzi </w:t>
      </w:r>
      <w:r>
        <w:rPr>
          <w:color w:val="1E1E1E"/>
          <w:position w:val="1"/>
        </w:rPr>
        <w:t xml:space="preserve">a társaság </w:t>
      </w:r>
      <w:r>
        <w:rPr>
          <w:color w:val="1E1E1E"/>
        </w:rPr>
        <w:t xml:space="preserve">működését </w:t>
      </w:r>
      <w:r>
        <w:rPr>
          <w:color w:val="1E1E1E"/>
          <w:spacing w:val="-11"/>
        </w:rPr>
        <w:t xml:space="preserve">és </w:t>
      </w:r>
      <w:r>
        <w:rPr>
          <w:color w:val="1E1E1E"/>
        </w:rPr>
        <w:t xml:space="preserve">gazdálkodását. </w:t>
      </w:r>
      <w:r>
        <w:rPr>
          <w:color w:val="1E1E1E"/>
          <w:spacing w:val="-5"/>
          <w:position w:val="1"/>
        </w:rPr>
        <w:t xml:space="preserve">Ennek </w:t>
      </w:r>
      <w:r>
        <w:rPr>
          <w:color w:val="1E1E1E"/>
          <w:spacing w:val="-3"/>
          <w:position w:val="1"/>
        </w:rPr>
        <w:t xml:space="preserve">keretében </w:t>
      </w:r>
      <w:r>
        <w:rPr>
          <w:color w:val="1E1E1E"/>
          <w:spacing w:val="-13"/>
          <w:position w:val="1"/>
        </w:rPr>
        <w:t>az</w:t>
      </w:r>
      <w:r>
        <w:rPr>
          <w:color w:val="1E1E1E"/>
          <w:spacing w:val="-13"/>
        </w:rPr>
        <w:t xml:space="preserve"> </w:t>
      </w:r>
      <w:r>
        <w:rPr>
          <w:color w:val="1E1E1E"/>
        </w:rPr>
        <w:t xml:space="preserve">ügyvezetőtől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társaság alkalmazottaitól jelentést, felvilágosítást </w:t>
      </w:r>
      <w:r>
        <w:rPr>
          <w:color w:val="1E1E1E"/>
          <w:spacing w:val="-3"/>
        </w:rPr>
        <w:t xml:space="preserve">kérhet, </w:t>
      </w:r>
      <w:r>
        <w:rPr>
          <w:color w:val="1E1E1E"/>
        </w:rPr>
        <w:t xml:space="preserve">megtekintheti </w:t>
      </w:r>
      <w:r>
        <w:rPr>
          <w:color w:val="1E1E1E"/>
          <w:spacing w:val="-22"/>
        </w:rPr>
        <w:t xml:space="preserve">és </w:t>
      </w:r>
      <w:r>
        <w:rPr>
          <w:color w:val="1E1E1E"/>
        </w:rPr>
        <w:t xml:space="preserve">megvizsgálhatja </w:t>
      </w:r>
      <w:r>
        <w:rPr>
          <w:color w:val="1E1E1E"/>
          <w:position w:val="1"/>
        </w:rPr>
        <w:t xml:space="preserve">a </w:t>
      </w:r>
      <w:r>
        <w:rPr>
          <w:color w:val="1E1E1E"/>
        </w:rPr>
        <w:t xml:space="preserve">társaság könyveit </w:t>
      </w:r>
      <w:r>
        <w:rPr>
          <w:color w:val="1E1E1E"/>
          <w:spacing w:val="-7"/>
        </w:rPr>
        <w:t xml:space="preserve">és </w:t>
      </w:r>
      <w:r>
        <w:rPr>
          <w:color w:val="1E1E1E"/>
          <w:spacing w:val="-4"/>
        </w:rPr>
        <w:t xml:space="preserve">iratait. </w:t>
      </w:r>
      <w:r>
        <w:rPr>
          <w:color w:val="1E1E1E"/>
        </w:rPr>
        <w:t xml:space="preserve">A Felügyelő Bizottság megvizsgálja </w:t>
      </w:r>
      <w:r>
        <w:rPr>
          <w:color w:val="1E1E1E"/>
          <w:spacing w:val="-5"/>
        </w:rPr>
        <w:t xml:space="preserve">az </w:t>
      </w:r>
      <w:r>
        <w:rPr>
          <w:color w:val="1E1E1E"/>
          <w:spacing w:val="-4"/>
        </w:rPr>
        <w:t xml:space="preserve">alapító </w:t>
      </w:r>
      <w:r>
        <w:rPr>
          <w:color w:val="1E1E1E"/>
          <w:spacing w:val="-5"/>
        </w:rPr>
        <w:t xml:space="preserve">elé </w:t>
      </w:r>
      <w:r>
        <w:rPr>
          <w:color w:val="1E1E1E"/>
          <w:spacing w:val="-3"/>
        </w:rPr>
        <w:t xml:space="preserve">kerülő </w:t>
      </w:r>
      <w:r>
        <w:rPr>
          <w:color w:val="1E1E1E"/>
        </w:rPr>
        <w:t xml:space="preserve">fontosabb jelentéseket </w:t>
      </w:r>
      <w:r>
        <w:rPr>
          <w:color w:val="1E1E1E"/>
          <w:spacing w:val="-9"/>
        </w:rPr>
        <w:t xml:space="preserve">és </w:t>
      </w:r>
      <w:r>
        <w:rPr>
          <w:color w:val="1E1E1E"/>
        </w:rPr>
        <w:t xml:space="preserve">a </w:t>
      </w:r>
      <w:r>
        <w:rPr>
          <w:color w:val="1E1E1E"/>
          <w:spacing w:val="-3"/>
        </w:rPr>
        <w:t xml:space="preserve">mérleget. </w:t>
      </w:r>
      <w:r>
        <w:rPr>
          <w:color w:val="1E1E1E"/>
        </w:rPr>
        <w:t xml:space="preserve">A vizsgálat eredményét a Felügyelő </w:t>
      </w:r>
      <w:r>
        <w:rPr>
          <w:color w:val="1E1E1E"/>
          <w:spacing w:val="-4"/>
        </w:rPr>
        <w:t>Bizottság</w:t>
      </w:r>
      <w:r>
        <w:rPr>
          <w:color w:val="1E1E1E"/>
          <w:spacing w:val="-4"/>
          <w:position w:val="1"/>
        </w:rPr>
        <w:t xml:space="preserve"> </w:t>
      </w:r>
      <w:r>
        <w:rPr>
          <w:color w:val="1E1E1E"/>
          <w:position w:val="1"/>
        </w:rPr>
        <w:t xml:space="preserve">Elnöke </w:t>
      </w:r>
      <w:r>
        <w:rPr>
          <w:color w:val="1E1E1E"/>
        </w:rPr>
        <w:t xml:space="preserve">írásban ismerteti, e nélkül a mérleg elfogadásáról </w:t>
      </w:r>
      <w:r>
        <w:rPr>
          <w:color w:val="1E1E1E"/>
          <w:spacing w:val="-4"/>
        </w:rPr>
        <w:t xml:space="preserve">döntés </w:t>
      </w:r>
      <w:r>
        <w:rPr>
          <w:color w:val="1E1E1E"/>
          <w:spacing w:val="-5"/>
        </w:rPr>
        <w:t xml:space="preserve">nem </w:t>
      </w:r>
      <w:r>
        <w:rPr>
          <w:color w:val="1E1E1E"/>
        </w:rPr>
        <w:t xml:space="preserve">hozható. </w:t>
      </w:r>
      <w:r>
        <w:rPr>
          <w:color w:val="1E1E1E"/>
          <w:spacing w:val="-7"/>
          <w:position w:val="1"/>
        </w:rPr>
        <w:t xml:space="preserve">Az </w:t>
      </w:r>
      <w:r>
        <w:rPr>
          <w:color w:val="1E1E1E"/>
          <w:spacing w:val="-5"/>
          <w:position w:val="1"/>
        </w:rPr>
        <w:t>alapítói</w:t>
      </w:r>
      <w:r>
        <w:rPr>
          <w:color w:val="1E1E1E"/>
          <w:spacing w:val="-5"/>
        </w:rPr>
        <w:t xml:space="preserve"> </w:t>
      </w:r>
      <w:r>
        <w:rPr>
          <w:color w:val="1E1E1E"/>
        </w:rPr>
        <w:t xml:space="preserve">határozatok meghozatalánál a Felügyelő bizottság tanácskozási joggal </w:t>
      </w:r>
      <w:r>
        <w:rPr>
          <w:color w:val="1E1E1E"/>
          <w:spacing w:val="4"/>
        </w:rPr>
        <w:t>jelen</w:t>
      </w:r>
      <w:r>
        <w:rPr>
          <w:color w:val="1E1E1E"/>
          <w:spacing w:val="-12"/>
        </w:rPr>
        <w:t xml:space="preserve"> </w:t>
      </w:r>
      <w:r>
        <w:rPr>
          <w:color w:val="1E1E1E"/>
          <w:spacing w:val="-6"/>
        </w:rPr>
        <w:t>lehet.</w:t>
      </w:r>
    </w:p>
    <w:p w:rsidR="00D327D6" w:rsidRDefault="00D327D6">
      <w:pPr>
        <w:pStyle w:val="Szvegtrzs"/>
        <w:kinsoku w:val="0"/>
        <w:overflowPunct w:val="0"/>
        <w:spacing w:before="9"/>
      </w:pPr>
    </w:p>
    <w:p w:rsidR="00272AD4" w:rsidRPr="00295069" w:rsidRDefault="00D327D6" w:rsidP="00295069">
      <w:pPr>
        <w:pStyle w:val="Listaszerbekezds"/>
        <w:numPr>
          <w:ilvl w:val="0"/>
          <w:numId w:val="11"/>
        </w:numPr>
        <w:tabs>
          <w:tab w:val="left" w:pos="309"/>
        </w:tabs>
        <w:kinsoku w:val="0"/>
        <w:overflowPunct w:val="0"/>
        <w:spacing w:before="1" w:line="288" w:lineRule="exact"/>
        <w:ind w:left="142" w:right="133" w:firstLine="0"/>
        <w:jc w:val="both"/>
        <w:rPr>
          <w:color w:val="1D1D1D"/>
        </w:rPr>
      </w:pPr>
      <w:r w:rsidRPr="00526E50">
        <w:rPr>
          <w:color w:val="1E1E1E"/>
        </w:rPr>
        <w:t xml:space="preserve">/ A </w:t>
      </w:r>
      <w:r w:rsidRPr="00526E50">
        <w:rPr>
          <w:color w:val="1E1E1E"/>
          <w:spacing w:val="-3"/>
        </w:rPr>
        <w:t xml:space="preserve">felügyelő </w:t>
      </w:r>
      <w:r w:rsidRPr="00526E50">
        <w:rPr>
          <w:color w:val="1E1E1E"/>
          <w:spacing w:val="-4"/>
        </w:rPr>
        <w:t xml:space="preserve">szerv </w:t>
      </w:r>
      <w:r w:rsidRPr="00526E50">
        <w:rPr>
          <w:color w:val="1E1E1E"/>
          <w:spacing w:val="-3"/>
        </w:rPr>
        <w:t xml:space="preserve">köteles az </w:t>
      </w:r>
      <w:r w:rsidRPr="00526E50">
        <w:rPr>
          <w:color w:val="1E1E1E"/>
        </w:rPr>
        <w:t xml:space="preserve">intézkedésre </w:t>
      </w:r>
      <w:r w:rsidRPr="00526E50">
        <w:rPr>
          <w:color w:val="1E1E1E"/>
          <w:spacing w:val="-5"/>
        </w:rPr>
        <w:t xml:space="preserve">való </w:t>
      </w:r>
      <w:r w:rsidRPr="00526E50">
        <w:rPr>
          <w:color w:val="1E1E1E"/>
        </w:rPr>
        <w:t xml:space="preserve">jogosultságának megfelelően </w:t>
      </w:r>
      <w:r w:rsidRPr="00526E50">
        <w:rPr>
          <w:color w:val="1E1E1E"/>
          <w:spacing w:val="-5"/>
        </w:rPr>
        <w:t xml:space="preserve">az </w:t>
      </w:r>
      <w:r w:rsidRPr="00526E50">
        <w:rPr>
          <w:color w:val="1E1E1E"/>
        </w:rPr>
        <w:t xml:space="preserve">alapítót </w:t>
      </w:r>
      <w:r w:rsidRPr="00526E50">
        <w:rPr>
          <w:color w:val="1E1E1E"/>
          <w:spacing w:val="-8"/>
        </w:rPr>
        <w:t xml:space="preserve">vagy </w:t>
      </w:r>
      <w:r w:rsidRPr="00526E50">
        <w:rPr>
          <w:color w:val="1E1E1E"/>
          <w:spacing w:val="-5"/>
        </w:rPr>
        <w:t xml:space="preserve">az </w:t>
      </w:r>
      <w:r w:rsidRPr="00526E50">
        <w:rPr>
          <w:color w:val="1E1E1E"/>
        </w:rPr>
        <w:t xml:space="preserve">ügyvezetőt tájékoztatni </w:t>
      </w:r>
      <w:r w:rsidRPr="00526E50">
        <w:rPr>
          <w:color w:val="1E1E1E"/>
          <w:spacing w:val="-9"/>
        </w:rPr>
        <w:t xml:space="preserve">és </w:t>
      </w:r>
      <w:r w:rsidRPr="00526E50">
        <w:rPr>
          <w:color w:val="1E1E1E"/>
        </w:rPr>
        <w:t xml:space="preserve">a szükséges intézkedés megtételét kezdeményezni, </w:t>
      </w:r>
      <w:r w:rsidRPr="00526E50">
        <w:rPr>
          <w:color w:val="1E1E1E"/>
          <w:spacing w:val="-3"/>
        </w:rPr>
        <w:t xml:space="preserve">ha </w:t>
      </w:r>
      <w:r w:rsidRPr="00526E50">
        <w:rPr>
          <w:color w:val="1E1E1E"/>
          <w:spacing w:val="-4"/>
        </w:rPr>
        <w:t xml:space="preserve">arról szerez </w:t>
      </w:r>
      <w:r w:rsidRPr="00526E50">
        <w:rPr>
          <w:color w:val="1E1E1E"/>
        </w:rPr>
        <w:t>tudomást,</w:t>
      </w:r>
      <w:r w:rsidRPr="00526E50">
        <w:rPr>
          <w:color w:val="1E1E1E"/>
          <w:spacing w:val="16"/>
        </w:rPr>
        <w:t xml:space="preserve"> </w:t>
      </w:r>
      <w:r w:rsidRPr="00526E50">
        <w:rPr>
          <w:color w:val="1E1E1E"/>
          <w:spacing w:val="-5"/>
        </w:rPr>
        <w:t>hogy</w:t>
      </w:r>
      <w:r w:rsidR="00526E50" w:rsidRPr="00526E50">
        <w:rPr>
          <w:color w:val="1E1E1E"/>
          <w:spacing w:val="-5"/>
        </w:rPr>
        <w:t xml:space="preserve"> </w:t>
      </w:r>
      <w:r w:rsidRPr="00526E50">
        <w:rPr>
          <w:color w:val="1C1C1C"/>
        </w:rPr>
        <w:t>a</w:t>
      </w:r>
      <w:r w:rsidRPr="00526E50">
        <w:rPr>
          <w:color w:val="1C1C1C"/>
          <w:spacing w:val="-22"/>
        </w:rPr>
        <w:t xml:space="preserve"> </w:t>
      </w:r>
      <w:r w:rsidRPr="00526E50">
        <w:rPr>
          <w:color w:val="1C1C1C"/>
          <w:spacing w:val="-3"/>
        </w:rPr>
        <w:t>szervezet</w:t>
      </w:r>
      <w:r w:rsidRPr="00526E50">
        <w:rPr>
          <w:color w:val="1C1C1C"/>
          <w:spacing w:val="-11"/>
        </w:rPr>
        <w:t xml:space="preserve"> </w:t>
      </w:r>
      <w:r w:rsidRPr="00526E50">
        <w:rPr>
          <w:color w:val="1C1C1C"/>
          <w:spacing w:val="-8"/>
          <w:position w:val="1"/>
        </w:rPr>
        <w:t>működése</w:t>
      </w:r>
      <w:r w:rsidRPr="00526E50">
        <w:rPr>
          <w:color w:val="1C1C1C"/>
          <w:spacing w:val="-4"/>
          <w:position w:val="1"/>
        </w:rPr>
        <w:t xml:space="preserve"> </w:t>
      </w:r>
      <w:r w:rsidRPr="00526E50">
        <w:rPr>
          <w:color w:val="1C1C1C"/>
          <w:spacing w:val="-11"/>
        </w:rPr>
        <w:t xml:space="preserve">során </w:t>
      </w:r>
      <w:r w:rsidRPr="00526E50">
        <w:rPr>
          <w:color w:val="1C1C1C"/>
          <w:spacing w:val="-8"/>
        </w:rPr>
        <w:t>olyan</w:t>
      </w:r>
      <w:r w:rsidRPr="00526E50">
        <w:rPr>
          <w:color w:val="1C1C1C"/>
          <w:spacing w:val="-30"/>
        </w:rPr>
        <w:t xml:space="preserve"> </w:t>
      </w:r>
      <w:r w:rsidRPr="00526E50">
        <w:rPr>
          <w:color w:val="1C1C1C"/>
          <w:position w:val="1"/>
        </w:rPr>
        <w:t>jogszabálysértés</w:t>
      </w:r>
      <w:r w:rsidRPr="00526E50">
        <w:rPr>
          <w:color w:val="1C1C1C"/>
          <w:spacing w:val="-7"/>
          <w:position w:val="1"/>
        </w:rPr>
        <w:t xml:space="preserve"> </w:t>
      </w:r>
      <w:r w:rsidRPr="00526E50">
        <w:rPr>
          <w:color w:val="1C1C1C"/>
        </w:rPr>
        <w:t>vagy</w:t>
      </w:r>
      <w:r w:rsidRPr="00526E50">
        <w:rPr>
          <w:color w:val="1C1C1C"/>
          <w:spacing w:val="-7"/>
        </w:rPr>
        <w:t xml:space="preserve"> </w:t>
      </w:r>
      <w:r w:rsidRPr="00526E50">
        <w:rPr>
          <w:color w:val="1C1C1C"/>
        </w:rPr>
        <w:t>a</w:t>
      </w:r>
      <w:r w:rsidRPr="00526E50">
        <w:rPr>
          <w:color w:val="1C1C1C"/>
          <w:spacing w:val="-21"/>
        </w:rPr>
        <w:t xml:space="preserve"> </w:t>
      </w:r>
      <w:r w:rsidRPr="00526E50">
        <w:rPr>
          <w:color w:val="1C1C1C"/>
          <w:spacing w:val="-4"/>
        </w:rPr>
        <w:t>szervezet</w:t>
      </w:r>
      <w:r w:rsidRPr="00526E50">
        <w:rPr>
          <w:color w:val="1C1C1C"/>
          <w:spacing w:val="-11"/>
        </w:rPr>
        <w:t xml:space="preserve"> </w:t>
      </w:r>
      <w:r w:rsidRPr="00526E50">
        <w:rPr>
          <w:color w:val="1C1C1C"/>
          <w:spacing w:val="-7"/>
        </w:rPr>
        <w:t>érdekeit</w:t>
      </w:r>
      <w:r w:rsidRPr="00526E50">
        <w:rPr>
          <w:color w:val="1C1C1C"/>
          <w:spacing w:val="-9"/>
        </w:rPr>
        <w:t xml:space="preserve"> </w:t>
      </w:r>
      <w:r w:rsidRPr="00526E50">
        <w:rPr>
          <w:color w:val="1C1C1C"/>
          <w:spacing w:val="-6"/>
        </w:rPr>
        <w:t xml:space="preserve">egyébként </w:t>
      </w:r>
      <w:r w:rsidRPr="00526E50">
        <w:rPr>
          <w:color w:val="1C1C1C"/>
          <w:spacing w:val="-7"/>
          <w:position w:val="1"/>
        </w:rPr>
        <w:t xml:space="preserve">súlyosan </w:t>
      </w:r>
      <w:r w:rsidRPr="00526E50">
        <w:rPr>
          <w:color w:val="1C1C1C"/>
          <w:spacing w:val="-11"/>
          <w:position w:val="1"/>
        </w:rPr>
        <w:t xml:space="preserve">sértő </w:t>
      </w:r>
      <w:r w:rsidRPr="00526E50">
        <w:rPr>
          <w:color w:val="1C1C1C"/>
          <w:spacing w:val="-6"/>
          <w:position w:val="1"/>
        </w:rPr>
        <w:t xml:space="preserve">esemény </w:t>
      </w:r>
      <w:r w:rsidRPr="00526E50">
        <w:rPr>
          <w:color w:val="1C1C1C"/>
          <w:spacing w:val="-7"/>
          <w:position w:val="1"/>
        </w:rPr>
        <w:t xml:space="preserve">(mulasztás) </w:t>
      </w:r>
      <w:r w:rsidRPr="00526E50">
        <w:rPr>
          <w:color w:val="1C1C1C"/>
          <w:spacing w:val="-9"/>
          <w:position w:val="1"/>
        </w:rPr>
        <w:t xml:space="preserve">történt, </w:t>
      </w:r>
      <w:r w:rsidRPr="00526E50">
        <w:rPr>
          <w:color w:val="1C1C1C"/>
          <w:spacing w:val="-7"/>
          <w:position w:val="1"/>
        </w:rPr>
        <w:t xml:space="preserve">amelynek </w:t>
      </w:r>
      <w:r w:rsidRPr="00526E50">
        <w:rPr>
          <w:color w:val="1C1C1C"/>
          <w:spacing w:val="-6"/>
          <w:position w:val="1"/>
        </w:rPr>
        <w:t xml:space="preserve">megszüntetése </w:t>
      </w:r>
      <w:r w:rsidRPr="00526E50">
        <w:rPr>
          <w:color w:val="1C1C1C"/>
        </w:rPr>
        <w:t xml:space="preserve">vagy </w:t>
      </w:r>
      <w:r w:rsidRPr="00526E50">
        <w:rPr>
          <w:color w:val="1C1C1C"/>
          <w:spacing w:val="-5"/>
          <w:position w:val="1"/>
        </w:rPr>
        <w:t xml:space="preserve">következményeinek </w:t>
      </w:r>
      <w:r w:rsidRPr="00526E50">
        <w:rPr>
          <w:color w:val="1C1C1C"/>
          <w:spacing w:val="-6"/>
          <w:position w:val="1"/>
        </w:rPr>
        <w:t xml:space="preserve">elhárítása, </w:t>
      </w:r>
      <w:r w:rsidRPr="00526E50">
        <w:rPr>
          <w:color w:val="1C1C1C"/>
          <w:spacing w:val="-3"/>
        </w:rPr>
        <w:t xml:space="preserve">illetve </w:t>
      </w:r>
      <w:r w:rsidRPr="00526E50">
        <w:rPr>
          <w:color w:val="1C1C1C"/>
          <w:spacing w:val="-6"/>
          <w:position w:val="1"/>
        </w:rPr>
        <w:t xml:space="preserve">enyhítése </w:t>
      </w:r>
      <w:r w:rsidRPr="00526E50">
        <w:rPr>
          <w:color w:val="1C1C1C"/>
          <w:spacing w:val="-7"/>
          <w:position w:val="1"/>
        </w:rPr>
        <w:t xml:space="preserve">az </w:t>
      </w:r>
      <w:r w:rsidRPr="00526E50">
        <w:rPr>
          <w:color w:val="1C1C1C"/>
          <w:spacing w:val="-7"/>
        </w:rPr>
        <w:t xml:space="preserve">intézkedésre </w:t>
      </w:r>
      <w:r w:rsidRPr="00526E50">
        <w:rPr>
          <w:color w:val="1C1C1C"/>
        </w:rPr>
        <w:t xml:space="preserve">jogosult </w:t>
      </w:r>
      <w:r w:rsidRPr="00526E50">
        <w:rPr>
          <w:color w:val="1C1C1C"/>
          <w:spacing w:val="-5"/>
        </w:rPr>
        <w:t xml:space="preserve">vezető </w:t>
      </w:r>
      <w:r w:rsidRPr="00526E50">
        <w:rPr>
          <w:color w:val="1C1C1C"/>
          <w:spacing w:val="-7"/>
        </w:rPr>
        <w:t xml:space="preserve">szerv </w:t>
      </w:r>
      <w:r w:rsidRPr="00526E50">
        <w:rPr>
          <w:color w:val="1C1C1C"/>
          <w:spacing w:val="-8"/>
        </w:rPr>
        <w:t xml:space="preserve">döntését </w:t>
      </w:r>
      <w:r w:rsidRPr="00526E50">
        <w:rPr>
          <w:color w:val="1C1C1C"/>
          <w:spacing w:val="-3"/>
        </w:rPr>
        <w:t>teszi</w:t>
      </w:r>
      <w:r w:rsidRPr="00526E50">
        <w:rPr>
          <w:color w:val="1C1C1C"/>
          <w:spacing w:val="17"/>
        </w:rPr>
        <w:t xml:space="preserve"> </w:t>
      </w:r>
      <w:r w:rsidRPr="00526E50">
        <w:rPr>
          <w:color w:val="1C1C1C"/>
          <w:spacing w:val="-2"/>
        </w:rPr>
        <w:t>szükségessé;</w:t>
      </w:r>
      <w:r w:rsidR="00526E50">
        <w:rPr>
          <w:color w:val="1C1C1C"/>
          <w:spacing w:val="-2"/>
        </w:rPr>
        <w:t xml:space="preserve"> </w:t>
      </w:r>
      <w:r w:rsidRPr="00526E50">
        <w:rPr>
          <w:color w:val="1D1D1D"/>
        </w:rPr>
        <w:t xml:space="preserve">a </w:t>
      </w:r>
      <w:r w:rsidRPr="00526E50">
        <w:rPr>
          <w:color w:val="1D1D1D"/>
          <w:position w:val="1"/>
        </w:rPr>
        <w:t xml:space="preserve">vezető tisztségviselő felelősségét </w:t>
      </w:r>
      <w:r w:rsidRPr="00526E50">
        <w:rPr>
          <w:color w:val="1D1D1D"/>
        </w:rPr>
        <w:t>megalapozó tény merült fel.</w:t>
      </w:r>
    </w:p>
    <w:p w:rsidR="00D327D6" w:rsidRPr="00526E50" w:rsidRDefault="00D327D6">
      <w:pPr>
        <w:pStyle w:val="Szvegtrzs"/>
        <w:kinsoku w:val="0"/>
        <w:overflowPunct w:val="0"/>
        <w:spacing w:before="266" w:line="235" w:lineRule="auto"/>
        <w:ind w:left="116" w:right="134" w:hanging="3"/>
        <w:jc w:val="both"/>
        <w:rPr>
          <w:color w:val="202020"/>
        </w:rPr>
      </w:pPr>
      <w:r w:rsidRPr="00526E50">
        <w:rPr>
          <w:color w:val="202020"/>
        </w:rPr>
        <w:t xml:space="preserve">Ha a </w:t>
      </w:r>
      <w:r w:rsidRPr="00526E50">
        <w:rPr>
          <w:color w:val="202020"/>
          <w:position w:val="1"/>
        </w:rPr>
        <w:t xml:space="preserve">Felügyelő </w:t>
      </w:r>
      <w:r w:rsidRPr="00526E50">
        <w:rPr>
          <w:color w:val="202020"/>
        </w:rPr>
        <w:t xml:space="preserve">Bizottság a közhasznú tevékenység folytatására  vonatkozó szabályok </w:t>
      </w:r>
      <w:r w:rsidRPr="00526E50">
        <w:rPr>
          <w:color w:val="202020"/>
          <w:position w:val="1"/>
        </w:rPr>
        <w:t xml:space="preserve">megszegését észleli, köteles haladéktalanul </w:t>
      </w:r>
      <w:r w:rsidRPr="00526E50">
        <w:rPr>
          <w:color w:val="202020"/>
        </w:rPr>
        <w:t>értesíteni az alapítót.</w:t>
      </w:r>
    </w:p>
    <w:p w:rsidR="00D327D6" w:rsidRPr="00526E50" w:rsidRDefault="00D327D6">
      <w:pPr>
        <w:pStyle w:val="Szvegtrzs"/>
        <w:kinsoku w:val="0"/>
        <w:overflowPunct w:val="0"/>
        <w:spacing w:before="284" w:line="223" w:lineRule="auto"/>
        <w:ind w:left="112" w:right="103" w:firstLine="3"/>
        <w:jc w:val="both"/>
        <w:rPr>
          <w:color w:val="1A1A1A"/>
        </w:rPr>
      </w:pPr>
      <w:r w:rsidRPr="00526E50">
        <w:rPr>
          <w:color w:val="1A1A1A"/>
        </w:rPr>
        <w:t xml:space="preserve">Ha az arra </w:t>
      </w:r>
      <w:r w:rsidRPr="00526E50">
        <w:rPr>
          <w:color w:val="1A1A1A"/>
          <w:position w:val="1"/>
        </w:rPr>
        <w:t xml:space="preserve">jogosult </w:t>
      </w:r>
      <w:r w:rsidRPr="00526E50">
        <w:rPr>
          <w:color w:val="1A1A1A"/>
        </w:rPr>
        <w:t xml:space="preserve">szerv </w:t>
      </w:r>
      <w:r w:rsidRPr="00526E50">
        <w:rPr>
          <w:color w:val="1A1A1A"/>
          <w:position w:val="1"/>
        </w:rPr>
        <w:t xml:space="preserve">a törvényes működés </w:t>
      </w:r>
      <w:r w:rsidRPr="00526E50">
        <w:rPr>
          <w:color w:val="1A1A1A"/>
        </w:rPr>
        <w:t xml:space="preserve">helyreállítása érdekében szükséges </w:t>
      </w:r>
      <w:r w:rsidRPr="00526E50">
        <w:rPr>
          <w:color w:val="1A1A1A"/>
          <w:position w:val="1"/>
        </w:rPr>
        <w:t xml:space="preserve">intézkedéseket </w:t>
      </w:r>
      <w:r w:rsidRPr="00526E50">
        <w:rPr>
          <w:color w:val="1A1A1A"/>
        </w:rPr>
        <w:t xml:space="preserve">nem teszi </w:t>
      </w:r>
      <w:r w:rsidRPr="00526E50">
        <w:rPr>
          <w:color w:val="1A1A1A"/>
          <w:position w:val="1"/>
        </w:rPr>
        <w:t xml:space="preserve">meg, </w:t>
      </w:r>
      <w:r w:rsidRPr="00526E50">
        <w:rPr>
          <w:color w:val="1A1A1A"/>
        </w:rPr>
        <w:t xml:space="preserve">a felügyelő szerv köteles </w:t>
      </w:r>
      <w:r w:rsidRPr="00526E50">
        <w:rPr>
          <w:color w:val="1A1A1A"/>
          <w:position w:val="1"/>
        </w:rPr>
        <w:t xml:space="preserve">haladéktalanul </w:t>
      </w:r>
      <w:r w:rsidRPr="00526E50">
        <w:rPr>
          <w:color w:val="1A1A1A"/>
        </w:rPr>
        <w:t xml:space="preserve">értesíteni  a </w:t>
      </w:r>
      <w:r w:rsidRPr="00526E50">
        <w:rPr>
          <w:color w:val="1A1A1A"/>
          <w:position w:val="1"/>
        </w:rPr>
        <w:t xml:space="preserve">törvényességi </w:t>
      </w:r>
      <w:r w:rsidRPr="00526E50">
        <w:rPr>
          <w:color w:val="1A1A1A"/>
        </w:rPr>
        <w:t>ellenőrzést ellátó szervet.</w:t>
      </w:r>
    </w:p>
    <w:p w:rsidR="00D327D6" w:rsidRPr="00526E50" w:rsidRDefault="00D327D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spacing w:before="269" w:line="225" w:lineRule="auto"/>
        <w:ind w:left="113" w:right="124" w:firstLine="7"/>
        <w:jc w:val="both"/>
        <w:rPr>
          <w:color w:val="1E1E1E"/>
          <w:spacing w:val="-5"/>
        </w:rPr>
      </w:pPr>
      <w:r w:rsidRPr="00526E50">
        <w:rPr>
          <w:color w:val="1E1E1E"/>
        </w:rPr>
        <w:t xml:space="preserve">/ A </w:t>
      </w:r>
      <w:r w:rsidRPr="00526E50">
        <w:rPr>
          <w:color w:val="1E1E1E"/>
          <w:position w:val="1"/>
        </w:rPr>
        <w:t xml:space="preserve">Felügyelő </w:t>
      </w:r>
      <w:r w:rsidRPr="00526E50">
        <w:rPr>
          <w:color w:val="1E1E1E"/>
        </w:rPr>
        <w:t xml:space="preserve">Bizottság </w:t>
      </w:r>
      <w:r w:rsidRPr="00526E50">
        <w:rPr>
          <w:color w:val="1E1E1E"/>
          <w:position w:val="1"/>
        </w:rPr>
        <w:t xml:space="preserve">3 </w:t>
      </w:r>
      <w:r w:rsidRPr="00526E50">
        <w:rPr>
          <w:color w:val="1E1E1E"/>
          <w:spacing w:val="-8"/>
        </w:rPr>
        <w:t xml:space="preserve">tagú, </w:t>
      </w:r>
      <w:r w:rsidRPr="00526E50">
        <w:rPr>
          <w:color w:val="1E1E1E"/>
          <w:spacing w:val="-5"/>
        </w:rPr>
        <w:t xml:space="preserve">tagjait </w:t>
      </w:r>
      <w:r w:rsidRPr="00526E50">
        <w:rPr>
          <w:color w:val="1E1E1E"/>
          <w:spacing w:val="-7"/>
        </w:rPr>
        <w:t xml:space="preserve">az </w:t>
      </w:r>
      <w:r w:rsidRPr="00526E50">
        <w:rPr>
          <w:color w:val="1E1E1E"/>
          <w:spacing w:val="-7"/>
          <w:position w:val="1"/>
        </w:rPr>
        <w:t xml:space="preserve">alapító </w:t>
      </w:r>
      <w:r w:rsidRPr="00526E50">
        <w:rPr>
          <w:color w:val="1E1E1E"/>
          <w:spacing w:val="-3"/>
        </w:rPr>
        <w:t xml:space="preserve">bízza </w:t>
      </w:r>
      <w:r w:rsidRPr="00526E50">
        <w:rPr>
          <w:color w:val="1E1E1E"/>
          <w:spacing w:val="-10"/>
        </w:rPr>
        <w:t xml:space="preserve">meg. </w:t>
      </w:r>
      <w:r w:rsidRPr="00526E50">
        <w:rPr>
          <w:color w:val="1E1E1E"/>
        </w:rPr>
        <w:t xml:space="preserve">A </w:t>
      </w:r>
      <w:r w:rsidRPr="00526E50">
        <w:rPr>
          <w:color w:val="1E1E1E"/>
          <w:spacing w:val="-3"/>
        </w:rPr>
        <w:t xml:space="preserve">Felügyelő Bizottság </w:t>
      </w:r>
      <w:r w:rsidRPr="00526E50">
        <w:rPr>
          <w:color w:val="1E1E1E"/>
          <w:spacing w:val="-6"/>
        </w:rPr>
        <w:t xml:space="preserve">tagjai </w:t>
      </w:r>
      <w:r w:rsidRPr="00526E50">
        <w:rPr>
          <w:color w:val="1E1E1E"/>
          <w:spacing w:val="-9"/>
        </w:rPr>
        <w:t xml:space="preserve">maguk </w:t>
      </w:r>
      <w:r w:rsidRPr="00526E50">
        <w:rPr>
          <w:color w:val="1E1E1E"/>
          <w:spacing w:val="-7"/>
          <w:position w:val="1"/>
        </w:rPr>
        <w:t xml:space="preserve">közül elnököt </w:t>
      </w:r>
      <w:r w:rsidRPr="00526E50">
        <w:rPr>
          <w:color w:val="1E1E1E"/>
          <w:spacing w:val="-4"/>
          <w:position w:val="1"/>
        </w:rPr>
        <w:t xml:space="preserve">választanak. </w:t>
      </w:r>
      <w:r w:rsidRPr="00526E50">
        <w:rPr>
          <w:color w:val="1E1E1E"/>
          <w:spacing w:val="-5"/>
          <w:position w:val="1"/>
        </w:rPr>
        <w:t xml:space="preserve">Az </w:t>
      </w:r>
      <w:r w:rsidRPr="00526E50">
        <w:rPr>
          <w:color w:val="1E1E1E"/>
          <w:spacing w:val="-8"/>
          <w:position w:val="1"/>
        </w:rPr>
        <w:t xml:space="preserve">elnök </w:t>
      </w:r>
      <w:r w:rsidRPr="00526E50">
        <w:rPr>
          <w:color w:val="1E1E1E"/>
          <w:spacing w:val="-4"/>
          <w:position w:val="1"/>
        </w:rPr>
        <w:t xml:space="preserve">köteles </w:t>
      </w:r>
      <w:r w:rsidRPr="00526E50">
        <w:rPr>
          <w:color w:val="1E1E1E"/>
          <w:spacing w:val="-7"/>
          <w:position w:val="1"/>
        </w:rPr>
        <w:t xml:space="preserve">az </w:t>
      </w:r>
      <w:r w:rsidRPr="00526E50">
        <w:rPr>
          <w:color w:val="1E1E1E"/>
          <w:spacing w:val="-8"/>
          <w:position w:val="1"/>
        </w:rPr>
        <w:t xml:space="preserve">alapítónak </w:t>
      </w:r>
      <w:r w:rsidRPr="00526E50">
        <w:rPr>
          <w:color w:val="1E1E1E"/>
        </w:rPr>
        <w:t xml:space="preserve">jelezni a </w:t>
      </w:r>
      <w:r w:rsidRPr="00526E50">
        <w:rPr>
          <w:color w:val="1E1E1E"/>
          <w:spacing w:val="-3"/>
        </w:rPr>
        <w:t xml:space="preserve">Felügyelő </w:t>
      </w:r>
      <w:r w:rsidRPr="00526E50">
        <w:rPr>
          <w:color w:val="1E1E1E"/>
          <w:spacing w:val="-4"/>
        </w:rPr>
        <w:t xml:space="preserve">Bizottság </w:t>
      </w:r>
      <w:r w:rsidRPr="00526E50">
        <w:rPr>
          <w:color w:val="1E1E1E"/>
          <w:spacing w:val="-5"/>
        </w:rPr>
        <w:t xml:space="preserve">tagjai </w:t>
      </w:r>
      <w:r w:rsidRPr="00526E50">
        <w:rPr>
          <w:color w:val="1E1E1E"/>
          <w:spacing w:val="-7"/>
        </w:rPr>
        <w:t xml:space="preserve">számának </w:t>
      </w:r>
      <w:r w:rsidRPr="00526E50">
        <w:rPr>
          <w:color w:val="1E1E1E"/>
        </w:rPr>
        <w:t xml:space="preserve">3 </w:t>
      </w:r>
      <w:r w:rsidRPr="00526E50">
        <w:rPr>
          <w:color w:val="1E1E1E"/>
          <w:spacing w:val="-11"/>
        </w:rPr>
        <w:t xml:space="preserve">fő </w:t>
      </w:r>
      <w:r w:rsidRPr="00526E50">
        <w:rPr>
          <w:color w:val="1E1E1E"/>
          <w:spacing w:val="-5"/>
        </w:rPr>
        <w:t>alá</w:t>
      </w:r>
      <w:r w:rsidRPr="00526E50">
        <w:rPr>
          <w:color w:val="1E1E1E"/>
          <w:spacing w:val="5"/>
        </w:rPr>
        <w:t xml:space="preserve"> </w:t>
      </w:r>
      <w:r w:rsidRPr="00526E50">
        <w:rPr>
          <w:color w:val="1E1E1E"/>
          <w:spacing w:val="-5"/>
        </w:rPr>
        <w:t>csökkenését.</w:t>
      </w:r>
    </w:p>
    <w:p w:rsidR="00D327D6" w:rsidRPr="00526E50" w:rsidRDefault="00D327D6">
      <w:pPr>
        <w:pStyle w:val="Szvegtrzs"/>
        <w:kinsoku w:val="0"/>
        <w:overflowPunct w:val="0"/>
        <w:spacing w:before="257"/>
        <w:ind w:left="113"/>
        <w:jc w:val="both"/>
        <w:rPr>
          <w:color w:val="171717"/>
        </w:rPr>
      </w:pPr>
      <w:r w:rsidRPr="00526E50">
        <w:rPr>
          <w:color w:val="171717"/>
        </w:rPr>
        <w:t xml:space="preserve">A </w:t>
      </w:r>
      <w:r w:rsidRPr="00526E50">
        <w:rPr>
          <w:color w:val="171717"/>
          <w:position w:val="1"/>
        </w:rPr>
        <w:t xml:space="preserve">Felügyelő </w:t>
      </w:r>
      <w:r w:rsidRPr="00526E50">
        <w:rPr>
          <w:color w:val="171717"/>
        </w:rPr>
        <w:t>Bizottság tagjai:</w:t>
      </w:r>
    </w:p>
    <w:p w:rsidR="00D327D6" w:rsidRPr="00526E50" w:rsidRDefault="00D327D6">
      <w:pPr>
        <w:pStyle w:val="Szvegtrzs"/>
        <w:kinsoku w:val="0"/>
        <w:overflowPunct w:val="0"/>
        <w:spacing w:before="263" w:line="289" w:lineRule="exact"/>
        <w:ind w:left="114"/>
        <w:jc w:val="both"/>
        <w:rPr>
          <w:color w:val="151515"/>
          <w:spacing w:val="-16"/>
        </w:rPr>
      </w:pPr>
      <w:r w:rsidRPr="00526E50">
        <w:rPr>
          <w:b/>
          <w:bCs/>
          <w:color w:val="151515"/>
          <w:spacing w:val="-7"/>
        </w:rPr>
        <w:t xml:space="preserve">Horváth </w:t>
      </w:r>
      <w:r w:rsidRPr="00526E50">
        <w:rPr>
          <w:b/>
          <w:bCs/>
          <w:color w:val="151515"/>
          <w:spacing w:val="-7"/>
          <w:position w:val="1"/>
        </w:rPr>
        <w:t xml:space="preserve">János </w:t>
      </w:r>
      <w:r w:rsidRPr="00526E50">
        <w:rPr>
          <w:color w:val="151515"/>
          <w:spacing w:val="-7"/>
          <w:position w:val="1"/>
        </w:rPr>
        <w:t xml:space="preserve">(6200 </w:t>
      </w:r>
      <w:r w:rsidRPr="00526E50">
        <w:rPr>
          <w:color w:val="151515"/>
          <w:spacing w:val="-5"/>
          <w:position w:val="1"/>
        </w:rPr>
        <w:t xml:space="preserve">Kiskőrös, </w:t>
      </w:r>
      <w:r w:rsidRPr="00526E50">
        <w:rPr>
          <w:color w:val="151515"/>
          <w:spacing w:val="-10"/>
          <w:position w:val="1"/>
        </w:rPr>
        <w:t xml:space="preserve">Radnóti </w:t>
      </w:r>
      <w:r w:rsidRPr="00526E50">
        <w:rPr>
          <w:color w:val="151515"/>
          <w:spacing w:val="-5"/>
        </w:rPr>
        <w:t xml:space="preserve">Miklós </w:t>
      </w:r>
      <w:r w:rsidRPr="00526E50">
        <w:rPr>
          <w:color w:val="151515"/>
          <w:spacing w:val="-10"/>
        </w:rPr>
        <w:t xml:space="preserve">utca </w:t>
      </w:r>
      <w:r w:rsidRPr="00526E50">
        <w:rPr>
          <w:color w:val="151515"/>
          <w:spacing w:val="-16"/>
        </w:rPr>
        <w:t>13.)</w:t>
      </w:r>
    </w:p>
    <w:p w:rsidR="00D327D6" w:rsidRPr="00526E50" w:rsidRDefault="00D327D6">
      <w:pPr>
        <w:pStyle w:val="Szvegtrzs"/>
        <w:kinsoku w:val="0"/>
        <w:overflowPunct w:val="0"/>
        <w:spacing w:line="281" w:lineRule="exact"/>
        <w:ind w:left="116"/>
        <w:jc w:val="both"/>
        <w:rPr>
          <w:color w:val="151515"/>
        </w:rPr>
      </w:pPr>
      <w:r w:rsidRPr="00526E50">
        <w:rPr>
          <w:b/>
          <w:bCs/>
          <w:color w:val="151515"/>
        </w:rPr>
        <w:t xml:space="preserve">Hirsch </w:t>
      </w:r>
      <w:r w:rsidRPr="00526E50">
        <w:rPr>
          <w:b/>
          <w:bCs/>
          <w:color w:val="151515"/>
          <w:position w:val="1"/>
        </w:rPr>
        <w:t xml:space="preserve">Imre </w:t>
      </w:r>
      <w:r w:rsidRPr="00526E50">
        <w:rPr>
          <w:color w:val="151515"/>
        </w:rPr>
        <w:t xml:space="preserve">(6200 </w:t>
      </w:r>
      <w:r w:rsidRPr="00526E50">
        <w:rPr>
          <w:color w:val="151515"/>
          <w:position w:val="1"/>
        </w:rPr>
        <w:t xml:space="preserve">Kiskőrös, </w:t>
      </w:r>
      <w:r w:rsidRPr="00526E50">
        <w:rPr>
          <w:color w:val="151515"/>
        </w:rPr>
        <w:t>Úttörő utca 6.)</w:t>
      </w:r>
    </w:p>
    <w:p w:rsidR="00D327D6" w:rsidRPr="00526E50" w:rsidRDefault="00D327D6">
      <w:pPr>
        <w:pStyle w:val="Szvegtrzs"/>
        <w:kinsoku w:val="0"/>
        <w:overflowPunct w:val="0"/>
        <w:spacing w:line="289" w:lineRule="exact"/>
        <w:ind w:left="114"/>
        <w:jc w:val="both"/>
        <w:rPr>
          <w:color w:val="131313"/>
        </w:rPr>
      </w:pPr>
      <w:r w:rsidRPr="00526E50">
        <w:rPr>
          <w:b/>
          <w:bCs/>
          <w:color w:val="131313"/>
          <w:position w:val="1"/>
        </w:rPr>
        <w:t xml:space="preserve">Nikléczi Gábor </w:t>
      </w:r>
      <w:r w:rsidRPr="00526E50">
        <w:rPr>
          <w:color w:val="131313"/>
        </w:rPr>
        <w:t xml:space="preserve">(6200 </w:t>
      </w:r>
      <w:r w:rsidRPr="00526E50">
        <w:rPr>
          <w:color w:val="131313"/>
          <w:position w:val="1"/>
        </w:rPr>
        <w:t xml:space="preserve">Kiskőrös, </w:t>
      </w:r>
      <w:r w:rsidRPr="00526E50">
        <w:rPr>
          <w:color w:val="131313"/>
        </w:rPr>
        <w:t>Madách Imre utca 75.)</w:t>
      </w:r>
    </w:p>
    <w:p w:rsidR="00D327D6" w:rsidRPr="00526E50" w:rsidRDefault="00D327D6">
      <w:pPr>
        <w:pStyle w:val="Cmsor2"/>
        <w:kinsoku w:val="0"/>
        <w:overflowPunct w:val="0"/>
        <w:spacing w:before="280" w:line="225" w:lineRule="auto"/>
        <w:ind w:left="120" w:right="122" w:hanging="3"/>
        <w:jc w:val="both"/>
        <w:rPr>
          <w:color w:val="1D1D1D"/>
          <w:spacing w:val="-6"/>
          <w:sz w:val="24"/>
          <w:szCs w:val="24"/>
        </w:rPr>
      </w:pPr>
      <w:r w:rsidRPr="00526E50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526E50">
        <w:rPr>
          <w:color w:val="1D1D1D"/>
          <w:position w:val="1"/>
          <w:sz w:val="24"/>
          <w:szCs w:val="24"/>
        </w:rPr>
        <w:t xml:space="preserve">2015.07.01-től / a bejegyzés </w:t>
      </w:r>
      <w:r w:rsidRPr="00526E50">
        <w:rPr>
          <w:color w:val="1D1D1D"/>
          <w:spacing w:val="-7"/>
          <w:sz w:val="24"/>
          <w:szCs w:val="24"/>
        </w:rPr>
        <w:t xml:space="preserve">napjától </w:t>
      </w:r>
      <w:r w:rsidRPr="00526E50">
        <w:rPr>
          <w:color w:val="1D1D1D"/>
          <w:spacing w:val="-8"/>
          <w:position w:val="1"/>
          <w:sz w:val="24"/>
          <w:szCs w:val="24"/>
        </w:rPr>
        <w:t xml:space="preserve">számított </w:t>
      </w:r>
      <w:r w:rsidRPr="00526E50">
        <w:rPr>
          <w:color w:val="1D1D1D"/>
          <w:sz w:val="24"/>
          <w:szCs w:val="24"/>
        </w:rPr>
        <w:t xml:space="preserve">5 </w:t>
      </w:r>
      <w:r w:rsidRPr="00526E50">
        <w:rPr>
          <w:color w:val="1D1D1D"/>
          <w:spacing w:val="-3"/>
          <w:sz w:val="24"/>
          <w:szCs w:val="24"/>
        </w:rPr>
        <w:t xml:space="preserve">éves </w:t>
      </w:r>
      <w:r w:rsidRPr="00526E50">
        <w:rPr>
          <w:color w:val="1D1D1D"/>
          <w:spacing w:val="-9"/>
          <w:sz w:val="24"/>
          <w:szCs w:val="24"/>
        </w:rPr>
        <w:t xml:space="preserve">határozott </w:t>
      </w:r>
      <w:r w:rsidRPr="00526E50">
        <w:rPr>
          <w:color w:val="1D1D1D"/>
          <w:spacing w:val="-11"/>
          <w:sz w:val="24"/>
          <w:szCs w:val="24"/>
        </w:rPr>
        <w:t xml:space="preserve">időtartamra </w:t>
      </w:r>
      <w:r w:rsidRPr="00526E50">
        <w:rPr>
          <w:color w:val="1D1D1D"/>
          <w:spacing w:val="-6"/>
          <w:sz w:val="24"/>
          <w:szCs w:val="24"/>
        </w:rPr>
        <w:t>szól.</w:t>
      </w:r>
    </w:p>
    <w:p w:rsidR="009A36A7" w:rsidRPr="00796238" w:rsidRDefault="00D327D6" w:rsidP="00796238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spacing w:before="269" w:line="223" w:lineRule="auto"/>
        <w:ind w:left="119" w:right="123" w:hanging="7"/>
        <w:jc w:val="both"/>
        <w:rPr>
          <w:color w:val="1D1D1D"/>
        </w:rPr>
      </w:pPr>
      <w:r w:rsidRPr="00526E50">
        <w:rPr>
          <w:color w:val="1D1D1D"/>
          <w:position w:val="1"/>
        </w:rPr>
        <w:t xml:space="preserve">/ </w:t>
      </w:r>
      <w:r w:rsidRPr="00526E50">
        <w:rPr>
          <w:color w:val="1D1D1D"/>
        </w:rPr>
        <w:t xml:space="preserve">A </w:t>
      </w:r>
      <w:r w:rsidRPr="00526E50">
        <w:rPr>
          <w:color w:val="1D1D1D"/>
          <w:spacing w:val="-3"/>
          <w:position w:val="1"/>
        </w:rPr>
        <w:t xml:space="preserve">Felügyelő Bizottság tevékenységét </w:t>
      </w:r>
      <w:r w:rsidRPr="00526E50">
        <w:rPr>
          <w:color w:val="1D1D1D"/>
        </w:rPr>
        <w:t xml:space="preserve">a </w:t>
      </w:r>
      <w:r w:rsidRPr="00526E50">
        <w:rPr>
          <w:color w:val="1D1D1D"/>
          <w:spacing w:val="-5"/>
        </w:rPr>
        <w:t xml:space="preserve">hatályos </w:t>
      </w:r>
      <w:r w:rsidRPr="00526E50">
        <w:rPr>
          <w:color w:val="1D1D1D"/>
          <w:position w:val="1"/>
        </w:rPr>
        <w:t xml:space="preserve">jogszabályoknak </w:t>
      </w:r>
      <w:r w:rsidRPr="00526E50">
        <w:rPr>
          <w:color w:val="1D1D1D"/>
          <w:spacing w:val="-4"/>
          <w:position w:val="1"/>
        </w:rPr>
        <w:t xml:space="preserve">megfelelően </w:t>
      </w:r>
      <w:r w:rsidRPr="00526E50">
        <w:rPr>
          <w:color w:val="1D1D1D"/>
          <w:spacing w:val="-2"/>
        </w:rPr>
        <w:t>végzi,</w:t>
      </w:r>
      <w:r w:rsidRPr="00526E50">
        <w:rPr>
          <w:color w:val="1D1D1D"/>
          <w:spacing w:val="-2"/>
          <w:position w:val="1"/>
        </w:rPr>
        <w:t xml:space="preserve"> </w:t>
      </w:r>
      <w:r w:rsidRPr="00526E50">
        <w:rPr>
          <w:color w:val="1D1D1D"/>
          <w:spacing w:val="-8"/>
          <w:position w:val="1"/>
        </w:rPr>
        <w:t xml:space="preserve">ügyrendjét </w:t>
      </w:r>
      <w:r w:rsidRPr="00526E50">
        <w:rPr>
          <w:color w:val="1D1D1D"/>
          <w:spacing w:val="-6"/>
        </w:rPr>
        <w:t xml:space="preserve">maga </w:t>
      </w:r>
      <w:r w:rsidRPr="00526E50">
        <w:rPr>
          <w:color w:val="1D1D1D"/>
          <w:spacing w:val="-4"/>
          <w:position w:val="1"/>
        </w:rPr>
        <w:t xml:space="preserve">állapítja </w:t>
      </w:r>
      <w:r w:rsidRPr="00526E50">
        <w:rPr>
          <w:color w:val="1D1D1D"/>
          <w:spacing w:val="-8"/>
          <w:position w:val="1"/>
        </w:rPr>
        <w:t xml:space="preserve">meg, </w:t>
      </w:r>
      <w:r w:rsidRPr="00526E50">
        <w:rPr>
          <w:color w:val="1D1D1D"/>
          <w:spacing w:val="-13"/>
        </w:rPr>
        <w:t xml:space="preserve">de </w:t>
      </w:r>
      <w:r w:rsidRPr="00526E50">
        <w:rPr>
          <w:color w:val="1D1D1D"/>
          <w:spacing w:val="-8"/>
          <w:position w:val="1"/>
        </w:rPr>
        <w:t xml:space="preserve">azt </w:t>
      </w:r>
      <w:r w:rsidRPr="00526E50">
        <w:rPr>
          <w:color w:val="1D1D1D"/>
          <w:spacing w:val="-9"/>
        </w:rPr>
        <w:t xml:space="preserve">az </w:t>
      </w:r>
      <w:r w:rsidRPr="00526E50">
        <w:rPr>
          <w:color w:val="1D1D1D"/>
          <w:spacing w:val="-7"/>
        </w:rPr>
        <w:t xml:space="preserve">alapító </w:t>
      </w:r>
      <w:r w:rsidRPr="00526E50">
        <w:rPr>
          <w:color w:val="1D1D1D"/>
          <w:spacing w:val="-3"/>
        </w:rPr>
        <w:t>hagyja</w:t>
      </w:r>
      <w:r w:rsidRPr="00526E50">
        <w:rPr>
          <w:color w:val="1D1D1D"/>
          <w:spacing w:val="2"/>
        </w:rPr>
        <w:t xml:space="preserve"> </w:t>
      </w:r>
      <w:r w:rsidRPr="00526E50">
        <w:rPr>
          <w:color w:val="1D1D1D"/>
        </w:rPr>
        <w:t>jóvá.</w:t>
      </w:r>
    </w:p>
    <w:p w:rsidR="00D327D6" w:rsidRPr="00526E50" w:rsidRDefault="00D327D6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spacing w:before="273" w:line="223" w:lineRule="auto"/>
        <w:ind w:left="113" w:right="128" w:firstLine="10"/>
        <w:jc w:val="both"/>
        <w:rPr>
          <w:color w:val="1A1A1A"/>
          <w:spacing w:val="-6"/>
        </w:rPr>
      </w:pPr>
      <w:r w:rsidRPr="00526E50">
        <w:rPr>
          <w:color w:val="1A1A1A"/>
          <w:position w:val="1"/>
        </w:rPr>
        <w:lastRenderedPageBreak/>
        <w:t>/</w:t>
      </w:r>
      <w:r w:rsidRPr="00526E50">
        <w:rPr>
          <w:color w:val="1A1A1A"/>
          <w:spacing w:val="-14"/>
          <w:position w:val="1"/>
        </w:rPr>
        <w:t xml:space="preserve"> </w:t>
      </w:r>
      <w:r w:rsidRPr="00526E50">
        <w:rPr>
          <w:color w:val="1A1A1A"/>
          <w:position w:val="1"/>
        </w:rPr>
        <w:t>A</w:t>
      </w:r>
      <w:r w:rsidRPr="00526E50">
        <w:rPr>
          <w:color w:val="1A1A1A"/>
          <w:spacing w:val="-13"/>
          <w:position w:val="1"/>
        </w:rPr>
        <w:t xml:space="preserve"> </w:t>
      </w:r>
      <w:r w:rsidRPr="00526E50">
        <w:rPr>
          <w:color w:val="1A1A1A"/>
          <w:spacing w:val="-3"/>
          <w:position w:val="1"/>
        </w:rPr>
        <w:t>Felügyelő</w:t>
      </w:r>
      <w:r w:rsidRPr="00526E50">
        <w:rPr>
          <w:color w:val="1A1A1A"/>
          <w:position w:val="1"/>
        </w:rPr>
        <w:t xml:space="preserve"> </w:t>
      </w:r>
      <w:r w:rsidRPr="00526E50">
        <w:rPr>
          <w:color w:val="1A1A1A"/>
          <w:spacing w:val="-3"/>
          <w:position w:val="1"/>
        </w:rPr>
        <w:t>Bizottság</w:t>
      </w:r>
      <w:r w:rsidRPr="00526E50">
        <w:rPr>
          <w:color w:val="1A1A1A"/>
          <w:spacing w:val="-7"/>
          <w:position w:val="1"/>
        </w:rPr>
        <w:t xml:space="preserve"> </w:t>
      </w:r>
      <w:r w:rsidRPr="00526E50">
        <w:rPr>
          <w:color w:val="1A1A1A"/>
          <w:spacing w:val="-5"/>
          <w:position w:val="1"/>
        </w:rPr>
        <w:t>ülését</w:t>
      </w:r>
      <w:r w:rsidRPr="00526E50">
        <w:rPr>
          <w:color w:val="1A1A1A"/>
          <w:spacing w:val="-6"/>
          <w:position w:val="1"/>
        </w:rPr>
        <w:t xml:space="preserve"> </w:t>
      </w:r>
      <w:r w:rsidRPr="00526E50">
        <w:rPr>
          <w:color w:val="1A1A1A"/>
          <w:spacing w:val="-7"/>
        </w:rPr>
        <w:t>az</w:t>
      </w:r>
      <w:r w:rsidRPr="00526E50">
        <w:rPr>
          <w:color w:val="1A1A1A"/>
          <w:spacing w:val="-9"/>
        </w:rPr>
        <w:t xml:space="preserve"> </w:t>
      </w:r>
      <w:r w:rsidRPr="00526E50">
        <w:rPr>
          <w:color w:val="1A1A1A"/>
          <w:spacing w:val="-8"/>
        </w:rPr>
        <w:t>elnök</w:t>
      </w:r>
      <w:r w:rsidRPr="00526E50">
        <w:rPr>
          <w:color w:val="1A1A1A"/>
          <w:spacing w:val="-4"/>
        </w:rPr>
        <w:t xml:space="preserve"> hívja</w:t>
      </w:r>
      <w:r w:rsidRPr="00526E50">
        <w:rPr>
          <w:color w:val="1A1A1A"/>
          <w:spacing w:val="-13"/>
        </w:rPr>
        <w:t xml:space="preserve"> </w:t>
      </w:r>
      <w:r w:rsidRPr="00526E50">
        <w:rPr>
          <w:color w:val="1A1A1A"/>
          <w:spacing w:val="-5"/>
          <w:position w:val="1"/>
        </w:rPr>
        <w:t>össze.</w:t>
      </w:r>
      <w:r w:rsidRPr="00526E50">
        <w:rPr>
          <w:color w:val="1A1A1A"/>
          <w:spacing w:val="3"/>
          <w:position w:val="1"/>
        </w:rPr>
        <w:t xml:space="preserve"> </w:t>
      </w:r>
      <w:r w:rsidRPr="00526E50">
        <w:rPr>
          <w:color w:val="1A1A1A"/>
          <w:spacing w:val="-3"/>
        </w:rPr>
        <w:t>Az</w:t>
      </w:r>
      <w:r w:rsidRPr="00526E50">
        <w:rPr>
          <w:color w:val="1A1A1A"/>
          <w:spacing w:val="-8"/>
        </w:rPr>
        <w:t xml:space="preserve"> </w:t>
      </w:r>
      <w:r w:rsidRPr="00526E50">
        <w:rPr>
          <w:color w:val="1A1A1A"/>
          <w:spacing w:val="-6"/>
        </w:rPr>
        <w:t xml:space="preserve">ülésre </w:t>
      </w:r>
      <w:r w:rsidRPr="00526E50">
        <w:rPr>
          <w:color w:val="1A1A1A"/>
        </w:rPr>
        <w:t>a</w:t>
      </w:r>
      <w:r w:rsidRPr="00526E50">
        <w:rPr>
          <w:color w:val="1A1A1A"/>
          <w:spacing w:val="-28"/>
        </w:rPr>
        <w:t xml:space="preserve"> </w:t>
      </w:r>
      <w:r w:rsidRPr="00526E50">
        <w:rPr>
          <w:color w:val="1A1A1A"/>
          <w:spacing w:val="-7"/>
          <w:position w:val="1"/>
        </w:rPr>
        <w:t>tagokat</w:t>
      </w:r>
      <w:r w:rsidRPr="00526E50">
        <w:rPr>
          <w:color w:val="1A1A1A"/>
          <w:spacing w:val="-9"/>
          <w:position w:val="1"/>
        </w:rPr>
        <w:t xml:space="preserve"> </w:t>
      </w:r>
      <w:r w:rsidRPr="00526E50">
        <w:rPr>
          <w:color w:val="1A1A1A"/>
        </w:rPr>
        <w:t>a</w:t>
      </w:r>
      <w:r w:rsidRPr="00526E50">
        <w:rPr>
          <w:color w:val="1A1A1A"/>
          <w:spacing w:val="-20"/>
        </w:rPr>
        <w:t xml:space="preserve"> </w:t>
      </w:r>
      <w:r w:rsidRPr="00526E50">
        <w:rPr>
          <w:color w:val="1A1A1A"/>
          <w:spacing w:val="-11"/>
        </w:rPr>
        <w:t>napirend</w:t>
      </w:r>
      <w:r w:rsidRPr="00526E50">
        <w:rPr>
          <w:color w:val="1A1A1A"/>
          <w:spacing w:val="-7"/>
        </w:rPr>
        <w:t xml:space="preserve"> </w:t>
      </w:r>
      <w:r w:rsidRPr="00526E50">
        <w:rPr>
          <w:color w:val="1A1A1A"/>
          <w:position w:val="1"/>
        </w:rPr>
        <w:t xml:space="preserve">közlésével </w:t>
      </w:r>
      <w:r w:rsidRPr="00526E50">
        <w:rPr>
          <w:color w:val="1A1A1A"/>
          <w:spacing w:val="-4"/>
          <w:position w:val="1"/>
        </w:rPr>
        <w:t xml:space="preserve">kell </w:t>
      </w:r>
      <w:r w:rsidRPr="00526E50">
        <w:rPr>
          <w:color w:val="1A1A1A"/>
          <w:spacing w:val="-8"/>
          <w:position w:val="1"/>
        </w:rPr>
        <w:t xml:space="preserve">meghívni. </w:t>
      </w:r>
      <w:r w:rsidRPr="00526E50">
        <w:rPr>
          <w:color w:val="1A1A1A"/>
        </w:rPr>
        <w:t xml:space="preserve">A </w:t>
      </w:r>
      <w:r w:rsidRPr="00526E50">
        <w:rPr>
          <w:color w:val="1A1A1A"/>
          <w:spacing w:val="-5"/>
          <w:position w:val="1"/>
        </w:rPr>
        <w:t xml:space="preserve">meghívók elküldése </w:t>
      </w:r>
      <w:r w:rsidRPr="00526E50">
        <w:rPr>
          <w:color w:val="1A1A1A"/>
          <w:spacing w:val="-7"/>
          <w:position w:val="1"/>
        </w:rPr>
        <w:t xml:space="preserve">és </w:t>
      </w:r>
      <w:r w:rsidRPr="00526E50">
        <w:rPr>
          <w:color w:val="1A1A1A"/>
          <w:spacing w:val="-9"/>
        </w:rPr>
        <w:t xml:space="preserve">az </w:t>
      </w:r>
      <w:r w:rsidRPr="00526E50">
        <w:rPr>
          <w:color w:val="1A1A1A"/>
          <w:spacing w:val="-6"/>
          <w:position w:val="1"/>
        </w:rPr>
        <w:t xml:space="preserve">ülés </w:t>
      </w:r>
      <w:r w:rsidRPr="00526E50">
        <w:rPr>
          <w:color w:val="1A1A1A"/>
          <w:spacing w:val="-8"/>
          <w:position w:val="1"/>
        </w:rPr>
        <w:t xml:space="preserve">napja </w:t>
      </w:r>
      <w:r w:rsidRPr="00526E50">
        <w:rPr>
          <w:color w:val="1A1A1A"/>
          <w:spacing w:val="-7"/>
        </w:rPr>
        <w:t xml:space="preserve">között </w:t>
      </w:r>
      <w:r w:rsidRPr="00526E50">
        <w:rPr>
          <w:color w:val="1A1A1A"/>
          <w:spacing w:val="-5"/>
          <w:position w:val="1"/>
        </w:rPr>
        <w:t xml:space="preserve">legalább </w:t>
      </w:r>
      <w:r w:rsidRPr="00526E50">
        <w:rPr>
          <w:color w:val="1A1A1A"/>
        </w:rPr>
        <w:t xml:space="preserve">8 </w:t>
      </w:r>
      <w:r w:rsidRPr="00526E50">
        <w:rPr>
          <w:color w:val="1A1A1A"/>
          <w:spacing w:val="-12"/>
        </w:rPr>
        <w:t xml:space="preserve">napi </w:t>
      </w:r>
      <w:r w:rsidRPr="00526E50">
        <w:rPr>
          <w:color w:val="1A1A1A"/>
          <w:spacing w:val="-7"/>
          <w:position w:val="1"/>
        </w:rPr>
        <w:t xml:space="preserve">időköznek </w:t>
      </w:r>
      <w:r w:rsidRPr="00526E50">
        <w:rPr>
          <w:color w:val="1A1A1A"/>
          <w:spacing w:val="-5"/>
        </w:rPr>
        <w:t>kell</w:t>
      </w:r>
      <w:r w:rsidRPr="00526E50">
        <w:rPr>
          <w:color w:val="1A1A1A"/>
          <w:spacing w:val="-5"/>
          <w:position w:val="1"/>
        </w:rPr>
        <w:t xml:space="preserve"> eltelnie. </w:t>
      </w:r>
      <w:r w:rsidRPr="00526E50">
        <w:rPr>
          <w:color w:val="1A1A1A"/>
        </w:rPr>
        <w:t>A</w:t>
      </w:r>
      <w:r w:rsidRPr="00526E50">
        <w:rPr>
          <w:color w:val="1A1A1A"/>
          <w:spacing w:val="-18"/>
        </w:rPr>
        <w:t xml:space="preserve"> </w:t>
      </w:r>
      <w:r w:rsidRPr="00526E50">
        <w:rPr>
          <w:color w:val="1A1A1A"/>
        </w:rPr>
        <w:t>Felügyelő</w:t>
      </w:r>
      <w:r w:rsidRPr="00526E50">
        <w:rPr>
          <w:color w:val="1A1A1A"/>
          <w:spacing w:val="-6"/>
        </w:rPr>
        <w:t xml:space="preserve"> </w:t>
      </w:r>
      <w:r w:rsidRPr="00526E50">
        <w:rPr>
          <w:color w:val="1A1A1A"/>
          <w:spacing w:val="-4"/>
        </w:rPr>
        <w:t>Bizottság</w:t>
      </w:r>
      <w:r w:rsidRPr="00526E50">
        <w:rPr>
          <w:color w:val="1A1A1A"/>
          <w:spacing w:val="-14"/>
        </w:rPr>
        <w:t xml:space="preserve"> </w:t>
      </w:r>
      <w:r w:rsidRPr="00526E50">
        <w:rPr>
          <w:color w:val="1A1A1A"/>
          <w:spacing w:val="-5"/>
        </w:rPr>
        <w:t>tagjai</w:t>
      </w:r>
      <w:r w:rsidRPr="00526E50">
        <w:rPr>
          <w:color w:val="1A1A1A"/>
          <w:spacing w:val="-7"/>
        </w:rPr>
        <w:t xml:space="preserve"> </w:t>
      </w:r>
      <w:r w:rsidRPr="00526E50">
        <w:rPr>
          <w:color w:val="1A1A1A"/>
          <w:spacing w:val="-3"/>
          <w:position w:val="1"/>
        </w:rPr>
        <w:t>személyesen</w:t>
      </w:r>
      <w:r w:rsidRPr="00526E50">
        <w:rPr>
          <w:color w:val="1A1A1A"/>
          <w:spacing w:val="-15"/>
          <w:position w:val="1"/>
        </w:rPr>
        <w:t xml:space="preserve"> </w:t>
      </w:r>
      <w:r w:rsidRPr="00526E50">
        <w:rPr>
          <w:color w:val="1A1A1A"/>
          <w:spacing w:val="-4"/>
        </w:rPr>
        <w:t>kötelesek</w:t>
      </w:r>
      <w:r w:rsidRPr="00526E50">
        <w:rPr>
          <w:color w:val="1A1A1A"/>
          <w:spacing w:val="-10"/>
        </w:rPr>
        <w:t xml:space="preserve"> </w:t>
      </w:r>
      <w:r w:rsidRPr="00526E50">
        <w:rPr>
          <w:color w:val="1A1A1A"/>
          <w:spacing w:val="-7"/>
        </w:rPr>
        <w:t xml:space="preserve">eljárni, </w:t>
      </w:r>
      <w:r w:rsidRPr="00526E50">
        <w:rPr>
          <w:color w:val="1A1A1A"/>
          <w:spacing w:val="-4"/>
          <w:position w:val="1"/>
        </w:rPr>
        <w:t>képviseletnek</w:t>
      </w:r>
      <w:r w:rsidRPr="00526E50">
        <w:rPr>
          <w:color w:val="1A1A1A"/>
          <w:spacing w:val="-11"/>
          <w:position w:val="1"/>
        </w:rPr>
        <w:t xml:space="preserve"> </w:t>
      </w:r>
      <w:r w:rsidRPr="00526E50">
        <w:rPr>
          <w:color w:val="1A1A1A"/>
          <w:spacing w:val="-10"/>
        </w:rPr>
        <w:t>nincs</w:t>
      </w:r>
      <w:r w:rsidRPr="00526E50">
        <w:rPr>
          <w:color w:val="1A1A1A"/>
          <w:spacing w:val="-8"/>
        </w:rPr>
        <w:t xml:space="preserve"> </w:t>
      </w:r>
      <w:r w:rsidRPr="00526E50">
        <w:rPr>
          <w:color w:val="1A1A1A"/>
          <w:spacing w:val="-6"/>
        </w:rPr>
        <w:t>helye.</w:t>
      </w:r>
    </w:p>
    <w:p w:rsidR="00D327D6" w:rsidRPr="00526E50" w:rsidRDefault="00D327D6">
      <w:pPr>
        <w:pStyle w:val="Szvegtrzs"/>
        <w:kinsoku w:val="0"/>
        <w:overflowPunct w:val="0"/>
        <w:spacing w:before="280" w:line="225" w:lineRule="auto"/>
        <w:ind w:left="113" w:right="132" w:firstLine="1"/>
        <w:jc w:val="both"/>
        <w:rPr>
          <w:color w:val="1D1D1D"/>
          <w:spacing w:val="-8"/>
        </w:rPr>
      </w:pPr>
      <w:r w:rsidRPr="00526E50">
        <w:rPr>
          <w:color w:val="1D1D1D"/>
        </w:rPr>
        <w:t xml:space="preserve">A </w:t>
      </w:r>
      <w:r w:rsidRPr="00526E50">
        <w:rPr>
          <w:color w:val="1D1D1D"/>
          <w:spacing w:val="-3"/>
          <w:position w:val="1"/>
        </w:rPr>
        <w:t xml:space="preserve">Felügyelő Bizottság </w:t>
      </w:r>
      <w:r w:rsidRPr="00526E50">
        <w:rPr>
          <w:color w:val="1D1D1D"/>
          <w:spacing w:val="-11"/>
          <w:position w:val="1"/>
        </w:rPr>
        <w:t xml:space="preserve">minden </w:t>
      </w:r>
      <w:r w:rsidRPr="00526E50">
        <w:rPr>
          <w:color w:val="1D1D1D"/>
          <w:spacing w:val="-6"/>
          <w:position w:val="1"/>
        </w:rPr>
        <w:t xml:space="preserve">tagjának </w:t>
      </w:r>
      <w:r w:rsidRPr="00526E50">
        <w:rPr>
          <w:color w:val="1D1D1D"/>
          <w:position w:val="1"/>
        </w:rPr>
        <w:t xml:space="preserve">egy szavazata </w:t>
      </w:r>
      <w:r w:rsidRPr="00526E50">
        <w:rPr>
          <w:color w:val="1D1D1D"/>
          <w:spacing w:val="-8"/>
        </w:rPr>
        <w:t xml:space="preserve">van, </w:t>
      </w:r>
      <w:r w:rsidRPr="00526E50">
        <w:rPr>
          <w:color w:val="1D1D1D"/>
          <w:spacing w:val="-5"/>
          <w:position w:val="1"/>
        </w:rPr>
        <w:t xml:space="preserve">határozatképességéhez </w:t>
      </w:r>
      <w:r w:rsidRPr="00526E50">
        <w:rPr>
          <w:color w:val="1D1D1D"/>
          <w:spacing w:val="-15"/>
        </w:rPr>
        <w:t xml:space="preserve">mindhárom </w:t>
      </w:r>
      <w:r w:rsidRPr="00526E50">
        <w:rPr>
          <w:color w:val="1D1D1D"/>
          <w:spacing w:val="-8"/>
        </w:rPr>
        <w:t xml:space="preserve">tag </w:t>
      </w:r>
      <w:r w:rsidRPr="00526E50">
        <w:rPr>
          <w:color w:val="1D1D1D"/>
          <w:position w:val="1"/>
        </w:rPr>
        <w:t xml:space="preserve">jelenléte szükséges, </w:t>
      </w:r>
      <w:r w:rsidRPr="00526E50">
        <w:rPr>
          <w:color w:val="1D1D1D"/>
          <w:spacing w:val="-7"/>
          <w:position w:val="1"/>
        </w:rPr>
        <w:t xml:space="preserve">határozatait </w:t>
      </w:r>
      <w:r w:rsidRPr="00526E50">
        <w:rPr>
          <w:color w:val="1D1D1D"/>
          <w:spacing w:val="-4"/>
        </w:rPr>
        <w:t>egyszerű szótöbbséggel</w:t>
      </w:r>
      <w:r w:rsidRPr="00526E50">
        <w:rPr>
          <w:color w:val="1D1D1D"/>
          <w:spacing w:val="50"/>
        </w:rPr>
        <w:t xml:space="preserve"> </w:t>
      </w:r>
      <w:r w:rsidRPr="00526E50">
        <w:rPr>
          <w:color w:val="1D1D1D"/>
          <w:spacing w:val="-8"/>
        </w:rPr>
        <w:t>hozza.</w:t>
      </w:r>
    </w:p>
    <w:p w:rsidR="00D327D6" w:rsidRPr="00526E50" w:rsidRDefault="00D327D6">
      <w:pPr>
        <w:pStyle w:val="Szvegtrzs"/>
        <w:kinsoku w:val="0"/>
        <w:overflowPunct w:val="0"/>
        <w:spacing w:before="277" w:line="220" w:lineRule="auto"/>
        <w:ind w:left="112" w:right="123" w:firstLine="6"/>
        <w:jc w:val="both"/>
        <w:rPr>
          <w:color w:val="1C1C1C"/>
          <w:spacing w:val="-3"/>
        </w:rPr>
      </w:pPr>
      <w:r w:rsidRPr="00526E50">
        <w:rPr>
          <w:color w:val="1C1C1C"/>
        </w:rPr>
        <w:t xml:space="preserve">A </w:t>
      </w:r>
      <w:r w:rsidRPr="00526E50">
        <w:rPr>
          <w:color w:val="1C1C1C"/>
          <w:spacing w:val="-3"/>
        </w:rPr>
        <w:t xml:space="preserve">Felügyelő </w:t>
      </w:r>
      <w:r w:rsidRPr="00526E50">
        <w:rPr>
          <w:color w:val="1C1C1C"/>
          <w:spacing w:val="-3"/>
          <w:position w:val="1"/>
        </w:rPr>
        <w:t xml:space="preserve">Bizottság </w:t>
      </w:r>
      <w:r w:rsidRPr="00526E50">
        <w:rPr>
          <w:color w:val="1C1C1C"/>
          <w:spacing w:val="-5"/>
          <w:position w:val="1"/>
        </w:rPr>
        <w:t xml:space="preserve">üléséről </w:t>
      </w:r>
      <w:r w:rsidRPr="00526E50">
        <w:rPr>
          <w:color w:val="1C1C1C"/>
          <w:position w:val="1"/>
        </w:rPr>
        <w:t xml:space="preserve">jegyzőkönyvet </w:t>
      </w:r>
      <w:r w:rsidRPr="00526E50">
        <w:rPr>
          <w:color w:val="1C1C1C"/>
          <w:spacing w:val="-3"/>
        </w:rPr>
        <w:t xml:space="preserve">kell </w:t>
      </w:r>
      <w:r w:rsidRPr="00526E50">
        <w:rPr>
          <w:color w:val="1C1C1C"/>
          <w:spacing w:val="-5"/>
          <w:position w:val="1"/>
        </w:rPr>
        <w:t xml:space="preserve">felvenni, </w:t>
      </w:r>
      <w:r w:rsidRPr="00526E50">
        <w:rPr>
          <w:color w:val="1C1C1C"/>
          <w:spacing w:val="-6"/>
          <w:position w:val="1"/>
        </w:rPr>
        <w:t xml:space="preserve">amelyből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6"/>
        </w:rPr>
        <w:t xml:space="preserve">bizottság </w:t>
      </w:r>
      <w:r w:rsidRPr="00526E50">
        <w:rPr>
          <w:color w:val="1C1C1C"/>
          <w:spacing w:val="-10"/>
        </w:rPr>
        <w:t xml:space="preserve">döntésének </w:t>
      </w:r>
      <w:r w:rsidRPr="00526E50">
        <w:rPr>
          <w:color w:val="1C1C1C"/>
          <w:spacing w:val="-8"/>
          <w:position w:val="1"/>
        </w:rPr>
        <w:t xml:space="preserve">tartalma, </w:t>
      </w:r>
      <w:r w:rsidRPr="00526E50">
        <w:rPr>
          <w:color w:val="1C1C1C"/>
          <w:spacing w:val="-8"/>
        </w:rPr>
        <w:t xml:space="preserve">időpontja </w:t>
      </w:r>
      <w:r w:rsidRPr="00526E50">
        <w:rPr>
          <w:color w:val="1C1C1C"/>
          <w:spacing w:val="-9"/>
          <w:position w:val="1"/>
        </w:rPr>
        <w:t xml:space="preserve">és </w:t>
      </w:r>
      <w:r w:rsidRPr="00526E50">
        <w:rPr>
          <w:color w:val="1C1C1C"/>
          <w:spacing w:val="-6"/>
        </w:rPr>
        <w:t xml:space="preserve">hatálya, </w:t>
      </w:r>
      <w:r w:rsidRPr="00526E50">
        <w:rPr>
          <w:color w:val="1C1C1C"/>
          <w:spacing w:val="-3"/>
        </w:rPr>
        <w:t xml:space="preserve">illetve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9"/>
        </w:rPr>
        <w:t xml:space="preserve">döntést </w:t>
      </w:r>
      <w:r w:rsidRPr="00526E50">
        <w:rPr>
          <w:color w:val="1C1C1C"/>
          <w:spacing w:val="-8"/>
        </w:rPr>
        <w:t xml:space="preserve">támogatók </w:t>
      </w:r>
      <w:r w:rsidRPr="00526E50">
        <w:rPr>
          <w:color w:val="1C1C1C"/>
          <w:spacing w:val="-7"/>
        </w:rPr>
        <w:t xml:space="preserve">és </w:t>
      </w:r>
      <w:r w:rsidRPr="00526E50">
        <w:rPr>
          <w:color w:val="1C1C1C"/>
          <w:spacing w:val="-4"/>
        </w:rPr>
        <w:t xml:space="preserve">ellenzők </w:t>
      </w:r>
      <w:r w:rsidRPr="00526E50">
        <w:rPr>
          <w:color w:val="1C1C1C"/>
          <w:spacing w:val="-7"/>
        </w:rPr>
        <w:t xml:space="preserve">számaránya, </w:t>
      </w:r>
      <w:r w:rsidRPr="00526E50">
        <w:rPr>
          <w:color w:val="1C1C1C"/>
          <w:spacing w:val="-5"/>
        </w:rPr>
        <w:t xml:space="preserve">személye </w:t>
      </w:r>
      <w:r w:rsidRPr="00526E50">
        <w:rPr>
          <w:color w:val="1C1C1C"/>
          <w:spacing w:val="-6"/>
          <w:position w:val="1"/>
        </w:rPr>
        <w:t xml:space="preserve">megállapítható.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3"/>
          <w:position w:val="1"/>
        </w:rPr>
        <w:t xml:space="preserve">Felügyelő </w:t>
      </w:r>
      <w:r w:rsidRPr="00526E50">
        <w:rPr>
          <w:color w:val="1C1C1C"/>
          <w:spacing w:val="-4"/>
          <w:position w:val="1"/>
        </w:rPr>
        <w:t xml:space="preserve">Bizottság </w:t>
      </w:r>
      <w:r w:rsidRPr="00526E50">
        <w:rPr>
          <w:color w:val="1C1C1C"/>
          <w:spacing w:val="-8"/>
          <w:position w:val="1"/>
        </w:rPr>
        <w:t xml:space="preserve">döntéseit </w:t>
      </w:r>
      <w:r w:rsidRPr="00526E50">
        <w:rPr>
          <w:color w:val="1C1C1C"/>
          <w:spacing w:val="-7"/>
        </w:rPr>
        <w:t xml:space="preserve">az érintettekkel </w:t>
      </w:r>
      <w:r w:rsidRPr="00526E50">
        <w:rPr>
          <w:color w:val="1C1C1C"/>
          <w:spacing w:val="-8"/>
        </w:rPr>
        <w:t xml:space="preserve">írásos </w:t>
      </w:r>
      <w:r w:rsidRPr="00526E50">
        <w:rPr>
          <w:color w:val="1C1C1C"/>
          <w:spacing w:val="-10"/>
        </w:rPr>
        <w:t xml:space="preserve">formában </w:t>
      </w:r>
      <w:r w:rsidRPr="00526E50">
        <w:rPr>
          <w:color w:val="1C1C1C"/>
          <w:spacing w:val="-4"/>
          <w:position w:val="1"/>
        </w:rPr>
        <w:t xml:space="preserve">közli, </w:t>
      </w:r>
      <w:r w:rsidRPr="00526E50">
        <w:rPr>
          <w:color w:val="1C1C1C"/>
          <w:spacing w:val="-5"/>
        </w:rPr>
        <w:t xml:space="preserve">illetve </w:t>
      </w:r>
      <w:r w:rsidRPr="00526E50">
        <w:rPr>
          <w:color w:val="1C1C1C"/>
          <w:spacing w:val="-6"/>
        </w:rPr>
        <w:t xml:space="preserve">azokat </w:t>
      </w:r>
      <w:r w:rsidRPr="00526E50">
        <w:rPr>
          <w:color w:val="1C1C1C"/>
        </w:rPr>
        <w:t xml:space="preserve">a </w:t>
      </w:r>
      <w:r w:rsidRPr="00526E50">
        <w:rPr>
          <w:color w:val="1C1C1C"/>
          <w:spacing w:val="-4"/>
        </w:rPr>
        <w:t xml:space="preserve">Kiskőrös </w:t>
      </w:r>
      <w:r w:rsidRPr="00526E50">
        <w:rPr>
          <w:color w:val="1C1C1C"/>
          <w:spacing w:val="-8"/>
        </w:rPr>
        <w:t xml:space="preserve">Város </w:t>
      </w:r>
      <w:r w:rsidRPr="00526E50">
        <w:rPr>
          <w:color w:val="1C1C1C"/>
          <w:spacing w:val="-9"/>
          <w:position w:val="1"/>
        </w:rPr>
        <w:t xml:space="preserve">Önkormányzata </w:t>
      </w:r>
      <w:r w:rsidRPr="00526E50">
        <w:rPr>
          <w:color w:val="1C1C1C"/>
          <w:spacing w:val="-8"/>
        </w:rPr>
        <w:t xml:space="preserve">honlapján </w:t>
      </w:r>
      <w:r w:rsidRPr="00526E50">
        <w:rPr>
          <w:color w:val="1C1C1C"/>
          <w:spacing w:val="-6"/>
          <w:position w:val="1"/>
          <w:u w:val="thick" w:color="444444"/>
        </w:rPr>
        <w:t>(www.kiskoros.hu)</w:t>
      </w:r>
      <w:r w:rsidRPr="00526E50">
        <w:rPr>
          <w:color w:val="1C1C1C"/>
          <w:spacing w:val="-6"/>
          <w:position w:val="1"/>
        </w:rPr>
        <w:t xml:space="preserve"> </w:t>
      </w:r>
      <w:r w:rsidRPr="00526E50">
        <w:rPr>
          <w:color w:val="1C1C1C"/>
          <w:spacing w:val="-3"/>
        </w:rPr>
        <w:t>közzéteszi.</w:t>
      </w:r>
    </w:p>
    <w:p w:rsidR="00D327D6" w:rsidRPr="00526E50" w:rsidRDefault="00D327D6">
      <w:pPr>
        <w:pStyle w:val="Listaszerbekezds"/>
        <w:numPr>
          <w:ilvl w:val="0"/>
          <w:numId w:val="11"/>
        </w:numPr>
        <w:tabs>
          <w:tab w:val="left" w:pos="287"/>
        </w:tabs>
        <w:kinsoku w:val="0"/>
        <w:overflowPunct w:val="0"/>
        <w:spacing w:before="272"/>
        <w:ind w:left="286" w:hanging="170"/>
        <w:jc w:val="both"/>
        <w:rPr>
          <w:color w:val="1C1C1C"/>
          <w:spacing w:val="-4"/>
          <w:w w:val="105"/>
        </w:rPr>
      </w:pPr>
      <w:r w:rsidRPr="00526E50">
        <w:rPr>
          <w:color w:val="1C1C1C"/>
          <w:w w:val="105"/>
        </w:rPr>
        <w:t>/</w:t>
      </w:r>
      <w:r w:rsidRPr="00526E50">
        <w:rPr>
          <w:color w:val="1C1C1C"/>
          <w:spacing w:val="5"/>
          <w:w w:val="105"/>
        </w:rPr>
        <w:t xml:space="preserve"> </w:t>
      </w:r>
      <w:r w:rsidRPr="00526E50">
        <w:rPr>
          <w:color w:val="1C1C1C"/>
          <w:spacing w:val="-4"/>
          <w:w w:val="105"/>
        </w:rPr>
        <w:t>Összeférhetetlenség:</w:t>
      </w:r>
    </w:p>
    <w:p w:rsidR="00D327D6" w:rsidRPr="00526E50" w:rsidRDefault="00D327D6" w:rsidP="00272AD4">
      <w:pPr>
        <w:pStyle w:val="Szvegtrzs"/>
        <w:kinsoku w:val="0"/>
        <w:overflowPunct w:val="0"/>
        <w:spacing w:before="269" w:line="287" w:lineRule="exact"/>
        <w:jc w:val="both"/>
        <w:rPr>
          <w:color w:val="202020"/>
        </w:rPr>
      </w:pPr>
      <w:r w:rsidRPr="00526E50">
        <w:rPr>
          <w:color w:val="202020"/>
          <w:position w:val="1"/>
        </w:rPr>
        <w:t xml:space="preserve">Nem lehet </w:t>
      </w:r>
      <w:r w:rsidRPr="00526E50">
        <w:rPr>
          <w:color w:val="202020"/>
        </w:rPr>
        <w:t xml:space="preserve">a </w:t>
      </w:r>
      <w:r w:rsidRPr="00526E50">
        <w:rPr>
          <w:color w:val="202020"/>
          <w:position w:val="1"/>
        </w:rPr>
        <w:t xml:space="preserve">Felügyelő Bizottság elnöke vagy tagja az </w:t>
      </w:r>
      <w:r w:rsidRPr="00526E50">
        <w:rPr>
          <w:color w:val="202020"/>
        </w:rPr>
        <w:t xml:space="preserve">a </w:t>
      </w:r>
      <w:r w:rsidRPr="00526E50">
        <w:rPr>
          <w:color w:val="202020"/>
          <w:position w:val="1"/>
        </w:rPr>
        <w:t xml:space="preserve">személy, </w:t>
      </w:r>
      <w:r w:rsidRPr="00526E50">
        <w:rPr>
          <w:color w:val="202020"/>
        </w:rPr>
        <w:t>aki</w:t>
      </w:r>
    </w:p>
    <w:p w:rsidR="00D327D6" w:rsidRPr="00526E50" w:rsidRDefault="00D327D6">
      <w:pPr>
        <w:pStyle w:val="Listaszerbekezds"/>
        <w:numPr>
          <w:ilvl w:val="0"/>
          <w:numId w:val="10"/>
        </w:numPr>
        <w:tabs>
          <w:tab w:val="left" w:pos="361"/>
        </w:tabs>
        <w:kinsoku w:val="0"/>
        <w:overflowPunct w:val="0"/>
        <w:spacing w:line="278" w:lineRule="exact"/>
        <w:ind w:hanging="249"/>
        <w:jc w:val="both"/>
        <w:rPr>
          <w:color w:val="202020"/>
          <w:spacing w:val="-5"/>
        </w:rPr>
      </w:pPr>
      <w:r w:rsidRPr="00526E50">
        <w:rPr>
          <w:color w:val="202020"/>
        </w:rPr>
        <w:t xml:space="preserve">a </w:t>
      </w:r>
      <w:r w:rsidRPr="00526E50">
        <w:rPr>
          <w:color w:val="202020"/>
          <w:spacing w:val="-9"/>
          <w:position w:val="1"/>
        </w:rPr>
        <w:t xml:space="preserve">döntéshozó </w:t>
      </w:r>
      <w:r w:rsidRPr="00526E50">
        <w:rPr>
          <w:color w:val="202020"/>
          <w:spacing w:val="-5"/>
          <w:position w:val="1"/>
        </w:rPr>
        <w:t xml:space="preserve">szerv, </w:t>
      </w:r>
      <w:r w:rsidRPr="00526E50">
        <w:rPr>
          <w:color w:val="202020"/>
          <w:position w:val="1"/>
        </w:rPr>
        <w:t xml:space="preserve">illetve </w:t>
      </w:r>
      <w:r w:rsidRPr="00526E50">
        <w:rPr>
          <w:color w:val="202020"/>
          <w:spacing w:val="-9"/>
          <w:position w:val="1"/>
        </w:rPr>
        <w:t xml:space="preserve">az </w:t>
      </w:r>
      <w:r w:rsidRPr="00526E50">
        <w:rPr>
          <w:color w:val="202020"/>
          <w:spacing w:val="-4"/>
          <w:position w:val="1"/>
        </w:rPr>
        <w:t xml:space="preserve">ügyvezető </w:t>
      </w:r>
      <w:r w:rsidRPr="00526E50">
        <w:rPr>
          <w:color w:val="202020"/>
          <w:spacing w:val="-5"/>
        </w:rPr>
        <w:t xml:space="preserve">szerv </w:t>
      </w:r>
      <w:r w:rsidRPr="00526E50">
        <w:rPr>
          <w:color w:val="202020"/>
          <w:spacing w:val="-7"/>
        </w:rPr>
        <w:t xml:space="preserve">elnöke </w:t>
      </w:r>
      <w:r w:rsidRPr="00526E50">
        <w:rPr>
          <w:color w:val="202020"/>
        </w:rPr>
        <w:t>vagy</w:t>
      </w:r>
      <w:r w:rsidRPr="00526E50">
        <w:rPr>
          <w:color w:val="202020"/>
          <w:spacing w:val="61"/>
        </w:rPr>
        <w:t xml:space="preserve"> </w:t>
      </w:r>
      <w:r w:rsidRPr="00526E50">
        <w:rPr>
          <w:color w:val="202020"/>
          <w:spacing w:val="-5"/>
        </w:rPr>
        <w:t>tagja,</w:t>
      </w:r>
    </w:p>
    <w:p w:rsidR="00796238" w:rsidRPr="00796238" w:rsidRDefault="00D327D6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spacing w:before="4" w:line="225" w:lineRule="auto"/>
        <w:ind w:left="109" w:right="127" w:firstLine="8"/>
        <w:jc w:val="both"/>
        <w:rPr>
          <w:color w:val="1A1A1A"/>
          <w:spacing w:val="-5"/>
        </w:rPr>
      </w:pPr>
      <w:r w:rsidRPr="00526E50">
        <w:rPr>
          <w:color w:val="1A1A1A"/>
        </w:rPr>
        <w:t xml:space="preserve">a </w:t>
      </w:r>
      <w:r w:rsidRPr="00526E50">
        <w:rPr>
          <w:color w:val="1A1A1A"/>
          <w:spacing w:val="-7"/>
        </w:rPr>
        <w:t xml:space="preserve">közhasznú </w:t>
      </w:r>
      <w:r w:rsidRPr="00526E50">
        <w:rPr>
          <w:color w:val="1A1A1A"/>
          <w:spacing w:val="-4"/>
          <w:position w:val="1"/>
        </w:rPr>
        <w:t xml:space="preserve">szervezettel </w:t>
      </w:r>
      <w:r w:rsidRPr="00526E50">
        <w:rPr>
          <w:color w:val="1A1A1A"/>
        </w:rPr>
        <w:t xml:space="preserve">e </w:t>
      </w:r>
      <w:r w:rsidRPr="00526E50">
        <w:rPr>
          <w:color w:val="1A1A1A"/>
          <w:spacing w:val="-5"/>
          <w:position w:val="1"/>
        </w:rPr>
        <w:t xml:space="preserve">megbízatásán </w:t>
      </w:r>
      <w:r w:rsidRPr="00526E50">
        <w:rPr>
          <w:color w:val="1A1A1A"/>
          <w:spacing w:val="-5"/>
        </w:rPr>
        <w:t xml:space="preserve">kívüli </w:t>
      </w:r>
      <w:r w:rsidRPr="00526E50">
        <w:rPr>
          <w:color w:val="1A1A1A"/>
          <w:spacing w:val="-12"/>
        </w:rPr>
        <w:t xml:space="preserve">más </w:t>
      </w:r>
      <w:r w:rsidRPr="00526E50">
        <w:rPr>
          <w:color w:val="1A1A1A"/>
          <w:spacing w:val="-3"/>
        </w:rPr>
        <w:t xml:space="preserve">tevékenység kifejtésére </w:t>
      </w:r>
      <w:r w:rsidRPr="00526E50">
        <w:rPr>
          <w:color w:val="1A1A1A"/>
          <w:spacing w:val="-11"/>
        </w:rPr>
        <w:t>irányuló</w:t>
      </w:r>
      <w:r w:rsidRPr="00526E50">
        <w:rPr>
          <w:color w:val="1A1A1A"/>
          <w:spacing w:val="-11"/>
          <w:position w:val="1"/>
        </w:rPr>
        <w:t xml:space="preserve"> </w:t>
      </w:r>
    </w:p>
    <w:p w:rsidR="00D327D6" w:rsidRPr="00796238" w:rsidRDefault="00D327D6" w:rsidP="00796238">
      <w:pPr>
        <w:pStyle w:val="Listaszerbekezds"/>
        <w:numPr>
          <w:ilvl w:val="0"/>
          <w:numId w:val="10"/>
        </w:numPr>
        <w:tabs>
          <w:tab w:val="left" w:pos="448"/>
        </w:tabs>
        <w:kinsoku w:val="0"/>
        <w:overflowPunct w:val="0"/>
        <w:spacing w:before="4" w:line="225" w:lineRule="auto"/>
        <w:ind w:left="109" w:right="127" w:firstLine="8"/>
        <w:jc w:val="both"/>
        <w:rPr>
          <w:color w:val="1A1A1A"/>
          <w:spacing w:val="-5"/>
        </w:rPr>
      </w:pPr>
      <w:r w:rsidRPr="00796238">
        <w:rPr>
          <w:color w:val="1A1A1A"/>
          <w:spacing w:val="-7"/>
          <w:position w:val="1"/>
        </w:rPr>
        <w:t xml:space="preserve">munkaviszonyban </w:t>
      </w:r>
      <w:r w:rsidRPr="00796238">
        <w:rPr>
          <w:color w:val="1A1A1A"/>
          <w:position w:val="1"/>
        </w:rPr>
        <w:t xml:space="preserve">vagy </w:t>
      </w:r>
      <w:r w:rsidRPr="00796238">
        <w:rPr>
          <w:color w:val="1A1A1A"/>
          <w:spacing w:val="-6"/>
          <w:position w:val="1"/>
        </w:rPr>
        <w:t xml:space="preserve">munkavégzésre </w:t>
      </w:r>
      <w:r w:rsidRPr="00796238">
        <w:rPr>
          <w:color w:val="1A1A1A"/>
          <w:spacing w:val="-9"/>
          <w:position w:val="1"/>
        </w:rPr>
        <w:t xml:space="preserve">irányuló  </w:t>
      </w:r>
      <w:r w:rsidRPr="00796238">
        <w:rPr>
          <w:color w:val="1A1A1A"/>
          <w:spacing w:val="-4"/>
          <w:position w:val="1"/>
        </w:rPr>
        <w:t xml:space="preserve">egyéb </w:t>
      </w:r>
      <w:r w:rsidRPr="00796238">
        <w:rPr>
          <w:color w:val="1A1A1A"/>
          <w:position w:val="1"/>
        </w:rPr>
        <w:t xml:space="preserve">jogviszonyban </w:t>
      </w:r>
      <w:r w:rsidRPr="00796238">
        <w:rPr>
          <w:color w:val="1A1A1A"/>
          <w:spacing w:val="-4"/>
        </w:rPr>
        <w:t xml:space="preserve">áll, </w:t>
      </w:r>
      <w:r w:rsidRPr="00796238">
        <w:rPr>
          <w:color w:val="1A1A1A"/>
          <w:spacing w:val="-13"/>
        </w:rPr>
        <w:t xml:space="preserve">ha </w:t>
      </w:r>
      <w:r w:rsidRPr="00796238">
        <w:rPr>
          <w:color w:val="1A1A1A"/>
          <w:position w:val="1"/>
        </w:rPr>
        <w:t>jogszabály</w:t>
      </w:r>
      <w:r w:rsidRPr="00796238">
        <w:rPr>
          <w:color w:val="1A1A1A"/>
        </w:rPr>
        <w:t xml:space="preserve"> </w:t>
      </w:r>
      <w:r w:rsidRPr="00796238">
        <w:rPr>
          <w:color w:val="1A1A1A"/>
          <w:spacing w:val="-9"/>
        </w:rPr>
        <w:t xml:space="preserve">másképp </w:t>
      </w:r>
      <w:r w:rsidRPr="00796238">
        <w:rPr>
          <w:color w:val="1A1A1A"/>
          <w:spacing w:val="-16"/>
        </w:rPr>
        <w:t>nem</w:t>
      </w:r>
      <w:r w:rsidRPr="00796238">
        <w:rPr>
          <w:color w:val="1A1A1A"/>
          <w:spacing w:val="-23"/>
        </w:rPr>
        <w:t xml:space="preserve"> </w:t>
      </w:r>
      <w:r w:rsidRPr="00796238">
        <w:rPr>
          <w:color w:val="1A1A1A"/>
          <w:spacing w:val="-5"/>
        </w:rPr>
        <w:t>rendelkezik,</w:t>
      </w:r>
    </w:p>
    <w:p w:rsidR="00D327D6" w:rsidRPr="00526E50" w:rsidRDefault="00D327D6">
      <w:pPr>
        <w:pStyle w:val="Listaszerbekezds"/>
        <w:numPr>
          <w:ilvl w:val="0"/>
          <w:numId w:val="10"/>
        </w:numPr>
        <w:tabs>
          <w:tab w:val="left" w:pos="354"/>
        </w:tabs>
        <w:kinsoku w:val="0"/>
        <w:overflowPunct w:val="0"/>
        <w:spacing w:before="1" w:line="223" w:lineRule="auto"/>
        <w:ind w:left="109" w:right="138" w:hanging="2"/>
        <w:jc w:val="both"/>
        <w:rPr>
          <w:color w:val="1F1F1F"/>
        </w:rPr>
      </w:pPr>
      <w:r w:rsidRPr="00526E50">
        <w:rPr>
          <w:color w:val="1F1F1F"/>
          <w:position w:val="1"/>
        </w:rPr>
        <w:t xml:space="preserve">a </w:t>
      </w:r>
      <w:r w:rsidRPr="00526E50">
        <w:rPr>
          <w:color w:val="1F1F1F"/>
          <w:spacing w:val="-7"/>
          <w:position w:val="1"/>
        </w:rPr>
        <w:t xml:space="preserve">közhasznú </w:t>
      </w:r>
      <w:r w:rsidRPr="00526E50">
        <w:rPr>
          <w:color w:val="1F1F1F"/>
          <w:spacing w:val="-3"/>
          <w:position w:val="1"/>
        </w:rPr>
        <w:t xml:space="preserve">szervezet </w:t>
      </w:r>
      <w:r w:rsidRPr="00526E50">
        <w:rPr>
          <w:color w:val="1F1F1F"/>
          <w:spacing w:val="-6"/>
        </w:rPr>
        <w:t xml:space="preserve">cél </w:t>
      </w:r>
      <w:r w:rsidRPr="00526E50">
        <w:rPr>
          <w:color w:val="1F1F1F"/>
          <w:spacing w:val="-7"/>
        </w:rPr>
        <w:t xml:space="preserve">szerinti </w:t>
      </w:r>
      <w:r w:rsidRPr="00526E50">
        <w:rPr>
          <w:color w:val="1F1F1F"/>
          <w:spacing w:val="-4"/>
          <w:position w:val="1"/>
        </w:rPr>
        <w:t xml:space="preserve">juttatásából részesül </w:t>
      </w:r>
      <w:r w:rsidRPr="00526E50">
        <w:rPr>
          <w:color w:val="1F1F1F"/>
        </w:rPr>
        <w:t xml:space="preserve">- kivéve a </w:t>
      </w:r>
      <w:r w:rsidRPr="00526E50">
        <w:rPr>
          <w:color w:val="1F1F1F"/>
          <w:spacing w:val="-8"/>
        </w:rPr>
        <w:t xml:space="preserve">bárki </w:t>
      </w:r>
      <w:r w:rsidRPr="00526E50">
        <w:rPr>
          <w:color w:val="1F1F1F"/>
          <w:spacing w:val="-7"/>
        </w:rPr>
        <w:t xml:space="preserve">által megkötés </w:t>
      </w:r>
      <w:r w:rsidRPr="00526E50">
        <w:rPr>
          <w:color w:val="1F1F1F"/>
          <w:spacing w:val="-11"/>
        </w:rPr>
        <w:t>nélkül</w:t>
      </w:r>
      <w:r w:rsidRPr="00526E50">
        <w:rPr>
          <w:color w:val="1F1F1F"/>
          <w:spacing w:val="-11"/>
          <w:position w:val="1"/>
        </w:rPr>
        <w:t xml:space="preserve"> </w:t>
      </w:r>
      <w:r w:rsidRPr="00526E50">
        <w:rPr>
          <w:color w:val="1F1F1F"/>
          <w:spacing w:val="-5"/>
          <w:position w:val="1"/>
        </w:rPr>
        <w:t xml:space="preserve">igénybe </w:t>
      </w:r>
      <w:r w:rsidRPr="00526E50">
        <w:rPr>
          <w:color w:val="1F1F1F"/>
          <w:spacing w:val="-7"/>
          <w:position w:val="1"/>
        </w:rPr>
        <w:t xml:space="preserve">vehető </w:t>
      </w:r>
      <w:r w:rsidRPr="00526E50">
        <w:rPr>
          <w:color w:val="1F1F1F"/>
          <w:spacing w:val="-16"/>
          <w:position w:val="1"/>
        </w:rPr>
        <w:t xml:space="preserve">nem </w:t>
      </w:r>
      <w:r w:rsidRPr="00526E50">
        <w:rPr>
          <w:color w:val="1F1F1F"/>
          <w:spacing w:val="-7"/>
          <w:position w:val="1"/>
        </w:rPr>
        <w:t xml:space="preserve">pénzbeli </w:t>
      </w:r>
      <w:r w:rsidRPr="00526E50">
        <w:rPr>
          <w:color w:val="1F1F1F"/>
          <w:position w:val="1"/>
        </w:rPr>
        <w:t>szolgáltatásokat-,</w:t>
      </w:r>
      <w:r w:rsidRPr="00526E50">
        <w:rPr>
          <w:color w:val="1F1F1F"/>
          <w:spacing w:val="2"/>
          <w:position w:val="1"/>
        </w:rPr>
        <w:t xml:space="preserve"> </w:t>
      </w:r>
      <w:r w:rsidRPr="00526E50">
        <w:rPr>
          <w:color w:val="1F1F1F"/>
        </w:rPr>
        <w:t>illetve</w:t>
      </w:r>
    </w:p>
    <w:p w:rsidR="00D327D6" w:rsidRDefault="00D327D6">
      <w:pPr>
        <w:pStyle w:val="Listaszerbekezds"/>
        <w:numPr>
          <w:ilvl w:val="0"/>
          <w:numId w:val="10"/>
        </w:numPr>
        <w:tabs>
          <w:tab w:val="left" w:pos="362"/>
        </w:tabs>
        <w:kinsoku w:val="0"/>
        <w:overflowPunct w:val="0"/>
        <w:spacing w:before="169" w:line="275" w:lineRule="exact"/>
        <w:ind w:left="362" w:hanging="261"/>
        <w:rPr>
          <w:color w:val="202020"/>
        </w:rPr>
      </w:pPr>
      <w:r>
        <w:rPr>
          <w:color w:val="202020"/>
          <w:spacing w:val="-3"/>
        </w:rPr>
        <w:t xml:space="preserve">az </w:t>
      </w:r>
      <w:r>
        <w:rPr>
          <w:color w:val="202020"/>
          <w:spacing w:val="-6"/>
        </w:rPr>
        <w:t xml:space="preserve">a)-c) </w:t>
      </w:r>
      <w:r>
        <w:rPr>
          <w:color w:val="202020"/>
          <w:spacing w:val="-3"/>
        </w:rPr>
        <w:t xml:space="preserve">pontban </w:t>
      </w:r>
      <w:r>
        <w:rPr>
          <w:color w:val="202020"/>
        </w:rPr>
        <w:t xml:space="preserve">meghatározott </w:t>
      </w:r>
      <w:r>
        <w:rPr>
          <w:color w:val="202020"/>
          <w:spacing w:val="-3"/>
        </w:rPr>
        <w:t xml:space="preserve">személyek </w:t>
      </w:r>
      <w:r>
        <w:rPr>
          <w:color w:val="202020"/>
          <w:spacing w:val="-5"/>
        </w:rPr>
        <w:t>közeli</w:t>
      </w:r>
      <w:r>
        <w:rPr>
          <w:color w:val="202020"/>
          <w:spacing w:val="8"/>
        </w:rPr>
        <w:t xml:space="preserve"> </w:t>
      </w:r>
      <w:r>
        <w:rPr>
          <w:color w:val="202020"/>
        </w:rPr>
        <w:t>hozzátartozója.</w:t>
      </w:r>
    </w:p>
    <w:p w:rsidR="00D327D6" w:rsidRDefault="00D327D6">
      <w:pPr>
        <w:pStyle w:val="Szvegtrzs"/>
        <w:kinsoku w:val="0"/>
        <w:overflowPunct w:val="0"/>
        <w:spacing w:before="3" w:line="235" w:lineRule="auto"/>
        <w:ind w:left="105"/>
        <w:rPr>
          <w:color w:val="1F1F1F"/>
        </w:rPr>
      </w:pPr>
      <w:r>
        <w:rPr>
          <w:color w:val="1F1F1F"/>
        </w:rPr>
        <w:t>Az egyéb összeférhetetlenségi szabályokra a Ptk-ban, továbbá a Civil tv-ben foglaltakat kell alkalmazni.</w:t>
      </w:r>
    </w:p>
    <w:p w:rsidR="00272AD4" w:rsidRPr="00272AD4" w:rsidRDefault="00272AD4">
      <w:pPr>
        <w:pStyle w:val="Szvegtrzs"/>
        <w:kinsoku w:val="0"/>
        <w:overflowPunct w:val="0"/>
        <w:rPr>
          <w:sz w:val="32"/>
          <w:szCs w:val="32"/>
        </w:rPr>
      </w:pPr>
    </w:p>
    <w:p w:rsidR="00801056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7"/>
        </w:rPr>
      </w:pPr>
      <w:r w:rsidRPr="00272AD4">
        <w:rPr>
          <w:color w:val="0A0A0A"/>
          <w:spacing w:val="-7"/>
        </w:rPr>
        <w:t>Pótbefizetések</w:t>
      </w:r>
    </w:p>
    <w:p w:rsidR="00272AD4" w:rsidRPr="00272AD4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7"/>
        </w:rPr>
      </w:pPr>
    </w:p>
    <w:p w:rsidR="00D327D6" w:rsidRPr="00272AD4" w:rsidRDefault="00272AD4" w:rsidP="00272AD4">
      <w:pPr>
        <w:pStyle w:val="Listaszerbekezds"/>
        <w:tabs>
          <w:tab w:val="left" w:pos="294"/>
        </w:tabs>
        <w:kinsoku w:val="0"/>
        <w:overflowPunct w:val="0"/>
        <w:spacing w:line="242" w:lineRule="auto"/>
        <w:ind w:left="125" w:right="136"/>
        <w:jc w:val="both"/>
        <w:rPr>
          <w:color w:val="1C1C1C"/>
          <w:spacing w:val="-3"/>
          <w:sz w:val="22"/>
          <w:szCs w:val="22"/>
        </w:rPr>
      </w:pPr>
      <w:r>
        <w:rPr>
          <w:color w:val="1C1C1C"/>
        </w:rPr>
        <w:t xml:space="preserve">1./ </w:t>
      </w:r>
      <w:r w:rsidR="00801056">
        <w:rPr>
          <w:color w:val="1C1C1C"/>
        </w:rPr>
        <w:t xml:space="preserve">A veszteségek fedezésére </w:t>
      </w:r>
      <w:r w:rsidR="00801056">
        <w:rPr>
          <w:color w:val="1C1C1C"/>
          <w:spacing w:val="-7"/>
        </w:rPr>
        <w:t xml:space="preserve">az </w:t>
      </w:r>
      <w:r w:rsidR="00801056">
        <w:rPr>
          <w:color w:val="1C1C1C"/>
          <w:spacing w:val="-3"/>
        </w:rPr>
        <w:t xml:space="preserve">Alapító </w:t>
      </w:r>
      <w:r w:rsidR="00801056">
        <w:rPr>
          <w:color w:val="1C1C1C"/>
        </w:rPr>
        <w:t xml:space="preserve">elhatározhatja pótbefizetés teljesítését, </w:t>
      </w:r>
      <w:r w:rsidR="00801056">
        <w:rPr>
          <w:color w:val="1C1C1C"/>
          <w:spacing w:val="-5"/>
        </w:rPr>
        <w:t xml:space="preserve">évente egy </w:t>
      </w:r>
      <w:r w:rsidR="00801056">
        <w:rPr>
          <w:color w:val="1C1C1C"/>
        </w:rPr>
        <w:t xml:space="preserve">alkalommal, </w:t>
      </w:r>
      <w:r w:rsidR="00801056">
        <w:rPr>
          <w:color w:val="1C1C1C"/>
          <w:spacing w:val="-3"/>
        </w:rPr>
        <w:t xml:space="preserve">legfeljebb </w:t>
      </w:r>
      <w:r w:rsidR="00801056">
        <w:rPr>
          <w:color w:val="1C1C1C"/>
        </w:rPr>
        <w:t xml:space="preserve">a törzstőke </w:t>
      </w:r>
      <w:r w:rsidR="00801056">
        <w:rPr>
          <w:color w:val="1C1C1C"/>
          <w:spacing w:val="-14"/>
        </w:rPr>
        <w:t xml:space="preserve">100 </w:t>
      </w:r>
      <w:r w:rsidR="00801056">
        <w:rPr>
          <w:color w:val="1C1C1C"/>
          <w:spacing w:val="-4"/>
        </w:rPr>
        <w:t xml:space="preserve">%-ig, </w:t>
      </w:r>
      <w:r w:rsidR="00801056">
        <w:rPr>
          <w:color w:val="1C1C1C"/>
        </w:rPr>
        <w:t xml:space="preserve">melyet </w:t>
      </w:r>
      <w:r w:rsidR="00801056">
        <w:rPr>
          <w:color w:val="1C1C1C"/>
          <w:spacing w:val="-7"/>
        </w:rPr>
        <w:t xml:space="preserve">az </w:t>
      </w:r>
      <w:r w:rsidR="00801056">
        <w:rPr>
          <w:color w:val="1C1C1C"/>
        </w:rPr>
        <w:t xml:space="preserve">Alapítói határozat </w:t>
      </w:r>
      <w:r w:rsidR="00801056">
        <w:rPr>
          <w:color w:val="1C1C1C"/>
          <w:spacing w:val="-3"/>
        </w:rPr>
        <w:t xml:space="preserve">meghozatalától </w:t>
      </w:r>
      <w:r w:rsidR="00801056">
        <w:rPr>
          <w:color w:val="1C1C1C"/>
        </w:rPr>
        <w:t xml:space="preserve">számított </w:t>
      </w:r>
      <w:r w:rsidR="00801056">
        <w:rPr>
          <w:color w:val="1C1C1C"/>
          <w:spacing w:val="-9"/>
        </w:rPr>
        <w:t xml:space="preserve">30 </w:t>
      </w:r>
      <w:r w:rsidR="00801056">
        <w:rPr>
          <w:color w:val="1C1C1C"/>
          <w:spacing w:val="-4"/>
        </w:rPr>
        <w:t>napon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  <w:spacing w:val="-4"/>
        </w:rPr>
        <w:t>belül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  <w:spacing w:val="-5"/>
        </w:rPr>
        <w:t xml:space="preserve">kell </w:t>
      </w:r>
      <w:r w:rsidR="00801056">
        <w:rPr>
          <w:color w:val="1C1C1C"/>
        </w:rPr>
        <w:t xml:space="preserve">egy összegben a társaság pénztárába </w:t>
      </w:r>
      <w:r w:rsidR="00801056">
        <w:rPr>
          <w:color w:val="1C1C1C"/>
          <w:spacing w:val="-4"/>
        </w:rPr>
        <w:t>vagy</w:t>
      </w:r>
      <w:r w:rsidR="00801056">
        <w:rPr>
          <w:color w:val="1C1C1C"/>
          <w:spacing w:val="52"/>
        </w:rPr>
        <w:t xml:space="preserve"> </w:t>
      </w:r>
      <w:r w:rsidR="00801056">
        <w:rPr>
          <w:color w:val="1C1C1C"/>
        </w:rPr>
        <w:t xml:space="preserve">bankszámlájára </w:t>
      </w:r>
      <w:r w:rsidR="00801056">
        <w:rPr>
          <w:color w:val="1C1C1C"/>
          <w:spacing w:val="-3"/>
        </w:rPr>
        <w:t>befizetni.</w:t>
      </w:r>
    </w:p>
    <w:p w:rsidR="00D327D6" w:rsidRPr="00272AD4" w:rsidRDefault="00272AD4" w:rsidP="00272AD4">
      <w:pPr>
        <w:pStyle w:val="Listaszerbekezds"/>
        <w:tabs>
          <w:tab w:val="left" w:pos="294"/>
        </w:tabs>
        <w:kinsoku w:val="0"/>
        <w:overflowPunct w:val="0"/>
        <w:spacing w:before="271" w:line="242" w:lineRule="auto"/>
        <w:ind w:left="127" w:right="138"/>
        <w:jc w:val="both"/>
        <w:rPr>
          <w:color w:val="1C1C1C"/>
        </w:rPr>
      </w:pPr>
      <w:r w:rsidRPr="00272AD4">
        <w:rPr>
          <w:color w:val="1C1C1C"/>
        </w:rPr>
        <w:t>2.</w:t>
      </w:r>
      <w:r w:rsidR="00D327D6" w:rsidRPr="00272AD4">
        <w:rPr>
          <w:color w:val="1C1C1C"/>
        </w:rPr>
        <w:t>/ A veszteségek pótlásához nem szükséges pótbefizetést az Alapító részére vissza kell fizetni 30 napon belül készpénzben vagy átutalással.</w:t>
      </w:r>
    </w:p>
    <w:p w:rsidR="00D327D6" w:rsidRPr="00272AD4" w:rsidRDefault="00D327D6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>
        <w:rPr>
          <w:color w:val="0A0A0A"/>
          <w:spacing w:val="-7"/>
        </w:rPr>
        <w:t xml:space="preserve">Az </w:t>
      </w:r>
      <w:r>
        <w:rPr>
          <w:color w:val="0A0A0A"/>
          <w:spacing w:val="-5"/>
        </w:rPr>
        <w:t>üzleti</w:t>
      </w:r>
      <w:r>
        <w:rPr>
          <w:color w:val="0A0A0A"/>
          <w:spacing w:val="-21"/>
        </w:rPr>
        <w:t xml:space="preserve"> </w:t>
      </w:r>
      <w:r>
        <w:rPr>
          <w:color w:val="0A0A0A"/>
          <w:spacing w:val="-26"/>
        </w:rPr>
        <w:t>év</w:t>
      </w:r>
    </w:p>
    <w:p w:rsidR="00272AD4" w:rsidRDefault="00272AD4" w:rsidP="00272AD4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:rsidR="00D327D6" w:rsidRDefault="00D327D6" w:rsidP="00272AD4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B1B1B"/>
          <w:spacing w:val="-2"/>
          <w:sz w:val="22"/>
          <w:szCs w:val="22"/>
        </w:rPr>
      </w:pPr>
      <w:r>
        <w:rPr>
          <w:color w:val="1B1B1B"/>
        </w:rPr>
        <w:t xml:space="preserve">/ </w:t>
      </w:r>
      <w:r>
        <w:rPr>
          <w:color w:val="1B1B1B"/>
          <w:spacing w:val="-3"/>
        </w:rPr>
        <w:t xml:space="preserve">Az </w:t>
      </w:r>
      <w:r>
        <w:rPr>
          <w:color w:val="1B1B1B"/>
          <w:spacing w:val="-5"/>
        </w:rPr>
        <w:t xml:space="preserve">üzleti </w:t>
      </w:r>
      <w:r>
        <w:rPr>
          <w:color w:val="1B1B1B"/>
          <w:spacing w:val="-4"/>
        </w:rPr>
        <w:t xml:space="preserve">éven </w:t>
      </w:r>
      <w:r>
        <w:rPr>
          <w:color w:val="1B1B1B"/>
          <w:spacing w:val="-3"/>
        </w:rPr>
        <w:t xml:space="preserve">naptári </w:t>
      </w:r>
      <w:r>
        <w:rPr>
          <w:color w:val="1B1B1B"/>
          <w:spacing w:val="-4"/>
        </w:rPr>
        <w:t xml:space="preserve">évet </w:t>
      </w:r>
      <w:r>
        <w:rPr>
          <w:color w:val="1B1B1B"/>
          <w:spacing w:val="-6"/>
        </w:rPr>
        <w:t xml:space="preserve">kell </w:t>
      </w:r>
      <w:r>
        <w:rPr>
          <w:color w:val="1B1B1B"/>
          <w:spacing w:val="-3"/>
        </w:rPr>
        <w:t xml:space="preserve">érteni, </w:t>
      </w:r>
      <w:r>
        <w:rPr>
          <w:color w:val="1B1B1B"/>
        </w:rPr>
        <w:t xml:space="preserve">a </w:t>
      </w:r>
      <w:r>
        <w:rPr>
          <w:color w:val="1B1B1B"/>
          <w:spacing w:val="-4"/>
        </w:rPr>
        <w:t xml:space="preserve">2./ </w:t>
      </w:r>
      <w:r>
        <w:rPr>
          <w:color w:val="1B1B1B"/>
          <w:spacing w:val="-3"/>
        </w:rPr>
        <w:t>pontban foglaltak</w:t>
      </w:r>
      <w:r>
        <w:rPr>
          <w:color w:val="1B1B1B"/>
          <w:spacing w:val="-21"/>
        </w:rPr>
        <w:t xml:space="preserve"> </w:t>
      </w:r>
      <w:r>
        <w:rPr>
          <w:color w:val="1B1B1B"/>
          <w:spacing w:val="-2"/>
        </w:rPr>
        <w:t>kivételével.</w:t>
      </w:r>
    </w:p>
    <w:p w:rsidR="00D327D6" w:rsidRDefault="00D327D6">
      <w:pPr>
        <w:pStyle w:val="Szvegtrzs"/>
        <w:kinsoku w:val="0"/>
        <w:overflowPunct w:val="0"/>
        <w:spacing w:before="6"/>
      </w:pPr>
    </w:p>
    <w:p w:rsidR="00D327D6" w:rsidRDefault="00D327D6">
      <w:pPr>
        <w:pStyle w:val="Listaszerbekezds"/>
        <w:numPr>
          <w:ilvl w:val="0"/>
          <w:numId w:val="8"/>
        </w:numPr>
        <w:tabs>
          <w:tab w:val="left" w:pos="287"/>
        </w:tabs>
        <w:kinsoku w:val="0"/>
        <w:overflowPunct w:val="0"/>
        <w:spacing w:line="237" w:lineRule="auto"/>
        <w:ind w:left="109" w:right="142" w:firstLine="0"/>
        <w:rPr>
          <w:color w:val="1C1C1C"/>
          <w:spacing w:val="-6"/>
          <w:sz w:val="22"/>
          <w:szCs w:val="22"/>
        </w:rPr>
      </w:pPr>
      <w:r>
        <w:rPr>
          <w:color w:val="1C1C1C"/>
        </w:rPr>
        <w:t xml:space="preserve">/ Az </w:t>
      </w:r>
      <w:r>
        <w:rPr>
          <w:color w:val="1C1C1C"/>
          <w:spacing w:val="-4"/>
        </w:rPr>
        <w:t xml:space="preserve">első üzleti </w:t>
      </w:r>
      <w:r>
        <w:rPr>
          <w:color w:val="1C1C1C"/>
          <w:spacing w:val="-9"/>
        </w:rPr>
        <w:t xml:space="preserve">év </w:t>
      </w:r>
      <w:r>
        <w:rPr>
          <w:color w:val="1C1C1C"/>
        </w:rPr>
        <w:t xml:space="preserve">a társaság cégbírósági bejegyzésétől kezdődik </w:t>
      </w:r>
      <w:r>
        <w:rPr>
          <w:color w:val="1C1C1C"/>
          <w:spacing w:val="-9"/>
        </w:rPr>
        <w:t xml:space="preserve">és </w:t>
      </w:r>
      <w:r w:rsidR="00796238">
        <w:rPr>
          <w:color w:val="1C1C1C"/>
          <w:spacing w:val="-7"/>
        </w:rPr>
        <w:t xml:space="preserve">2015. </w:t>
      </w:r>
      <w:r>
        <w:rPr>
          <w:color w:val="1C1C1C"/>
        </w:rPr>
        <w:t xml:space="preserve">december </w:t>
      </w:r>
      <w:r>
        <w:rPr>
          <w:color w:val="1C1C1C"/>
          <w:spacing w:val="-6"/>
        </w:rPr>
        <w:t>31-ig tart.</w:t>
      </w:r>
    </w:p>
    <w:p w:rsidR="00D327D6" w:rsidRPr="00272AD4" w:rsidRDefault="00D327D6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:rsidR="00D327D6" w:rsidRDefault="00D327D6" w:rsidP="00272AD4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rPr>
          <w:color w:val="090909"/>
          <w:spacing w:val="-5"/>
        </w:rPr>
      </w:pPr>
      <w:r>
        <w:rPr>
          <w:color w:val="090909"/>
          <w:spacing w:val="-3"/>
        </w:rPr>
        <w:t xml:space="preserve">Évzárlat, </w:t>
      </w:r>
      <w:r>
        <w:rPr>
          <w:color w:val="090909"/>
        </w:rPr>
        <w:t xml:space="preserve">a </w:t>
      </w:r>
      <w:r>
        <w:rPr>
          <w:color w:val="090909"/>
          <w:spacing w:val="-4"/>
        </w:rPr>
        <w:t xml:space="preserve">nyereség </w:t>
      </w:r>
      <w:r>
        <w:rPr>
          <w:color w:val="090909"/>
        </w:rPr>
        <w:t xml:space="preserve">felosztásának </w:t>
      </w:r>
      <w:r>
        <w:rPr>
          <w:color w:val="090909"/>
          <w:spacing w:val="-4"/>
        </w:rPr>
        <w:t xml:space="preserve">tilalma, </w:t>
      </w:r>
      <w:r>
        <w:rPr>
          <w:color w:val="090909"/>
        </w:rPr>
        <w:t>a veszteség</w:t>
      </w:r>
      <w:r>
        <w:rPr>
          <w:color w:val="090909"/>
          <w:spacing w:val="26"/>
        </w:rPr>
        <w:t xml:space="preserve"> </w:t>
      </w:r>
      <w:r>
        <w:rPr>
          <w:color w:val="090909"/>
          <w:spacing w:val="-5"/>
        </w:rPr>
        <w:t>kezelése</w:t>
      </w:r>
    </w:p>
    <w:p w:rsidR="00272AD4" w:rsidRPr="00272AD4" w:rsidRDefault="00272AD4" w:rsidP="00272AD4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:rsidR="00D327D6" w:rsidRPr="00272AD4" w:rsidRDefault="00D327D6" w:rsidP="00272AD4">
      <w:pPr>
        <w:pStyle w:val="Szvegtrzs"/>
        <w:kinsoku w:val="0"/>
        <w:overflowPunct w:val="0"/>
        <w:ind w:left="142"/>
        <w:rPr>
          <w:color w:val="212121"/>
        </w:rPr>
      </w:pPr>
      <w:r>
        <w:rPr>
          <w:color w:val="212121"/>
        </w:rPr>
        <w:t>1./ Évzárlat:</w:t>
      </w:r>
    </w:p>
    <w:p w:rsidR="00D327D6" w:rsidRDefault="00D327D6">
      <w:pPr>
        <w:pStyle w:val="Szvegtrzs"/>
        <w:kinsoku w:val="0"/>
        <w:overflowPunct w:val="0"/>
        <w:ind w:left="114" w:firstLine="4"/>
        <w:rPr>
          <w:color w:val="1C1C1C"/>
        </w:rPr>
      </w:pPr>
      <w:r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:rsidR="00D327D6" w:rsidRDefault="00D327D6">
      <w:pPr>
        <w:pStyle w:val="Szvegtrzs"/>
        <w:kinsoku w:val="0"/>
        <w:overflowPunct w:val="0"/>
        <w:spacing w:before="3"/>
        <w:ind w:left="118" w:right="134"/>
        <w:jc w:val="both"/>
        <w:rPr>
          <w:color w:val="1D1D1D"/>
        </w:rPr>
      </w:pPr>
      <w:r>
        <w:rPr>
          <w:color w:val="1D1D1D"/>
        </w:rPr>
        <w:t xml:space="preserve">A társaság köteles a </w:t>
      </w:r>
      <w:r>
        <w:rPr>
          <w:color w:val="1D1D1D"/>
          <w:spacing w:val="-5"/>
        </w:rPr>
        <w:t xml:space="preserve">cél </w:t>
      </w:r>
      <w:r>
        <w:rPr>
          <w:color w:val="1D1D1D"/>
          <w:spacing w:val="-4"/>
        </w:rPr>
        <w:t>szerinti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tevékenységéből, </w:t>
      </w:r>
      <w:r>
        <w:rPr>
          <w:color w:val="1D1D1D"/>
          <w:spacing w:val="-4"/>
        </w:rPr>
        <w:t>illetve</w:t>
      </w:r>
      <w:r>
        <w:rPr>
          <w:color w:val="1D1D1D"/>
          <w:spacing w:val="52"/>
        </w:rPr>
        <w:t xml:space="preserve"> </w:t>
      </w:r>
      <w:r>
        <w:rPr>
          <w:color w:val="1D1D1D"/>
        </w:rPr>
        <w:t xml:space="preserve">vállalkozási tevékenységéből </w:t>
      </w:r>
      <w:r>
        <w:rPr>
          <w:color w:val="1D1D1D"/>
          <w:spacing w:val="-3"/>
        </w:rPr>
        <w:t xml:space="preserve">származó </w:t>
      </w:r>
      <w:r>
        <w:rPr>
          <w:color w:val="1D1D1D"/>
        </w:rPr>
        <w:t xml:space="preserve">bevételeit </w:t>
      </w:r>
      <w:r>
        <w:rPr>
          <w:color w:val="1D1D1D"/>
          <w:spacing w:val="-9"/>
        </w:rPr>
        <w:t xml:space="preserve">és </w:t>
      </w:r>
      <w:r>
        <w:rPr>
          <w:color w:val="1D1D1D"/>
        </w:rPr>
        <w:t xml:space="preserve">ráfordításait elkülönítetten nyilvántartani, egyebekben a </w:t>
      </w:r>
      <w:r>
        <w:rPr>
          <w:color w:val="1D1D1D"/>
          <w:spacing w:val="-4"/>
        </w:rPr>
        <w:t xml:space="preserve">reá </w:t>
      </w:r>
      <w:r>
        <w:rPr>
          <w:color w:val="1D1D1D"/>
          <w:spacing w:val="-6"/>
        </w:rPr>
        <w:t xml:space="preserve">irányadó </w:t>
      </w:r>
      <w:r>
        <w:rPr>
          <w:color w:val="1D1D1D"/>
        </w:rPr>
        <w:t xml:space="preserve">könyvvezetési szabályokat </w:t>
      </w:r>
      <w:r>
        <w:rPr>
          <w:color w:val="1D1D1D"/>
          <w:spacing w:val="-6"/>
        </w:rPr>
        <w:t xml:space="preserve">kell </w:t>
      </w:r>
      <w:r>
        <w:rPr>
          <w:color w:val="1D1D1D"/>
        </w:rPr>
        <w:t>alkalmazni.</w:t>
      </w:r>
    </w:p>
    <w:p w:rsidR="00D327D6" w:rsidRDefault="00D327D6">
      <w:pPr>
        <w:pStyle w:val="Szvegtrzs"/>
        <w:kinsoku w:val="0"/>
        <w:overflowPunct w:val="0"/>
        <w:spacing w:before="7"/>
      </w:pPr>
    </w:p>
    <w:p w:rsidR="00796238" w:rsidRDefault="00D327D6" w:rsidP="00796238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>
        <w:rPr>
          <w:color w:val="1D1D1D"/>
        </w:rPr>
        <w:t xml:space="preserve">A mérleget az ügyvezető terjeszti az Alapító elé. </w:t>
      </w:r>
    </w:p>
    <w:p w:rsidR="00D327D6" w:rsidRDefault="00D327D6" w:rsidP="00272AD4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>
        <w:rPr>
          <w:color w:val="1D1D1D"/>
        </w:rPr>
        <w:t>2./ A nyereség felosztásának tilalma:</w:t>
      </w:r>
    </w:p>
    <w:p w:rsidR="00D327D6" w:rsidRDefault="00D327D6" w:rsidP="00272AD4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color w:val="060606"/>
          <w:spacing w:val="-4"/>
        </w:rPr>
      </w:pPr>
      <w:r>
        <w:rPr>
          <w:rFonts w:ascii="Times New Roman" w:hAnsi="Times New Roman" w:cs="Times New Roman"/>
          <w:color w:val="060606"/>
        </w:rPr>
        <w:t xml:space="preserve">A </w:t>
      </w:r>
      <w:r>
        <w:rPr>
          <w:rFonts w:ascii="Times New Roman" w:hAnsi="Times New Roman" w:cs="Times New Roman"/>
          <w:color w:val="060606"/>
          <w:spacing w:val="-3"/>
        </w:rPr>
        <w:t xml:space="preserve">társaság </w:t>
      </w:r>
      <w:r>
        <w:rPr>
          <w:rFonts w:ascii="Times New Roman" w:hAnsi="Times New Roman" w:cs="Times New Roman"/>
          <w:color w:val="060606"/>
        </w:rPr>
        <w:t xml:space="preserve">a gazdálkodása </w:t>
      </w:r>
      <w:r>
        <w:rPr>
          <w:rFonts w:ascii="Times New Roman" w:hAnsi="Times New Roman" w:cs="Times New Roman"/>
          <w:color w:val="060606"/>
          <w:spacing w:val="-6"/>
        </w:rPr>
        <w:t xml:space="preserve">során </w:t>
      </w:r>
      <w:r>
        <w:rPr>
          <w:rFonts w:ascii="Times New Roman" w:hAnsi="Times New Roman" w:cs="Times New Roman"/>
          <w:color w:val="060606"/>
          <w:spacing w:val="-4"/>
        </w:rPr>
        <w:t xml:space="preserve">elért </w:t>
      </w:r>
      <w:r>
        <w:rPr>
          <w:rFonts w:ascii="Times New Roman" w:hAnsi="Times New Roman" w:cs="Times New Roman"/>
          <w:color w:val="060606"/>
        </w:rPr>
        <w:t xml:space="preserve">eredményét </w:t>
      </w:r>
      <w:r>
        <w:rPr>
          <w:rFonts w:ascii="Times New Roman" w:hAnsi="Times New Roman" w:cs="Times New Roman"/>
          <w:color w:val="060606"/>
          <w:spacing w:val="-11"/>
        </w:rPr>
        <w:t xml:space="preserve">nem  </w:t>
      </w:r>
      <w:r>
        <w:rPr>
          <w:rFonts w:ascii="Times New Roman" w:hAnsi="Times New Roman" w:cs="Times New Roman"/>
          <w:color w:val="060606"/>
          <w:spacing w:val="-5"/>
        </w:rPr>
        <w:t xml:space="preserve">osztja  </w:t>
      </w:r>
      <w:r>
        <w:rPr>
          <w:rFonts w:ascii="Times New Roman" w:hAnsi="Times New Roman" w:cs="Times New Roman"/>
          <w:color w:val="060606"/>
          <w:spacing w:val="-6"/>
        </w:rPr>
        <w:t xml:space="preserve">fel  </w:t>
      </w:r>
      <w:r>
        <w:rPr>
          <w:rFonts w:ascii="Times New Roman" w:hAnsi="Times New Roman" w:cs="Times New Roman"/>
          <w:color w:val="060606"/>
        </w:rPr>
        <w:t xml:space="preserve">a tagok </w:t>
      </w:r>
      <w:r>
        <w:rPr>
          <w:rFonts w:ascii="Times New Roman" w:hAnsi="Times New Roman" w:cs="Times New Roman"/>
          <w:color w:val="060606"/>
          <w:spacing w:val="-4"/>
        </w:rPr>
        <w:t xml:space="preserve">között,  </w:t>
      </w:r>
      <w:r>
        <w:rPr>
          <w:rFonts w:ascii="Times New Roman" w:hAnsi="Times New Roman" w:cs="Times New Roman"/>
          <w:color w:val="060606"/>
          <w:spacing w:val="-10"/>
        </w:rPr>
        <w:t xml:space="preserve">hanem </w:t>
      </w:r>
      <w:r>
        <w:rPr>
          <w:rFonts w:ascii="Times New Roman" w:hAnsi="Times New Roman" w:cs="Times New Roman"/>
          <w:color w:val="060606"/>
          <w:spacing w:val="-9"/>
        </w:rPr>
        <w:t xml:space="preserve">az </w:t>
      </w:r>
      <w:r>
        <w:rPr>
          <w:rFonts w:ascii="Times New Roman" w:hAnsi="Times New Roman" w:cs="Times New Roman"/>
          <w:color w:val="060606"/>
        </w:rPr>
        <w:t xml:space="preserve">a társaság vagyonát </w:t>
      </w:r>
      <w:r>
        <w:rPr>
          <w:rFonts w:ascii="Times New Roman" w:hAnsi="Times New Roman" w:cs="Times New Roman"/>
          <w:color w:val="060606"/>
          <w:spacing w:val="-3"/>
        </w:rPr>
        <w:t xml:space="preserve">gyarapítja </w:t>
      </w:r>
      <w:r>
        <w:rPr>
          <w:rFonts w:ascii="Times New Roman" w:hAnsi="Times New Roman" w:cs="Times New Roman"/>
          <w:color w:val="060606"/>
          <w:spacing w:val="-13"/>
        </w:rPr>
        <w:t xml:space="preserve">és </w:t>
      </w:r>
      <w:r>
        <w:rPr>
          <w:rFonts w:ascii="Times New Roman" w:hAnsi="Times New Roman" w:cs="Times New Roman"/>
          <w:color w:val="060606"/>
          <w:spacing w:val="-6"/>
        </w:rPr>
        <w:t xml:space="preserve">azt </w:t>
      </w:r>
      <w:r>
        <w:rPr>
          <w:rFonts w:ascii="Times New Roman" w:hAnsi="Times New Roman" w:cs="Times New Roman"/>
          <w:color w:val="060606"/>
        </w:rPr>
        <w:t xml:space="preserve">a jelen </w:t>
      </w:r>
      <w:r>
        <w:rPr>
          <w:rFonts w:ascii="Times New Roman" w:hAnsi="Times New Roman" w:cs="Times New Roman"/>
          <w:color w:val="060606"/>
          <w:spacing w:val="-4"/>
        </w:rPr>
        <w:t xml:space="preserve">alapító  </w:t>
      </w:r>
      <w:r>
        <w:rPr>
          <w:rFonts w:ascii="Times New Roman" w:hAnsi="Times New Roman" w:cs="Times New Roman"/>
          <w:color w:val="060606"/>
          <w:spacing w:val="-3"/>
        </w:rPr>
        <w:t xml:space="preserve">okiratban </w:t>
      </w:r>
      <w:r>
        <w:rPr>
          <w:rFonts w:ascii="Times New Roman" w:hAnsi="Times New Roman" w:cs="Times New Roman"/>
          <w:color w:val="060606"/>
        </w:rPr>
        <w:t xml:space="preserve">meghatározott </w:t>
      </w:r>
      <w:r>
        <w:rPr>
          <w:rFonts w:ascii="Times New Roman" w:hAnsi="Times New Roman" w:cs="Times New Roman"/>
          <w:color w:val="060606"/>
          <w:spacing w:val="-4"/>
        </w:rPr>
        <w:t xml:space="preserve">közhasznú </w:t>
      </w:r>
      <w:r>
        <w:rPr>
          <w:rFonts w:ascii="Times New Roman" w:hAnsi="Times New Roman" w:cs="Times New Roman"/>
          <w:color w:val="060606"/>
        </w:rPr>
        <w:t>tevékenységére</w:t>
      </w:r>
      <w:r>
        <w:rPr>
          <w:rFonts w:ascii="Times New Roman" w:hAnsi="Times New Roman" w:cs="Times New Roman"/>
          <w:color w:val="060606"/>
          <w:spacing w:val="-6"/>
        </w:rPr>
        <w:t xml:space="preserve"> </w:t>
      </w:r>
      <w:r>
        <w:rPr>
          <w:rFonts w:ascii="Times New Roman" w:hAnsi="Times New Roman" w:cs="Times New Roman"/>
          <w:color w:val="060606"/>
          <w:spacing w:val="-4"/>
        </w:rPr>
        <w:t>fordítja.</w:t>
      </w:r>
    </w:p>
    <w:p w:rsidR="00D327D6" w:rsidRDefault="00D327D6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:rsidR="00D327D6" w:rsidRDefault="00D327D6">
      <w:pPr>
        <w:pStyle w:val="Szvegtrzs"/>
        <w:kinsoku w:val="0"/>
        <w:overflowPunct w:val="0"/>
        <w:spacing w:line="244" w:lineRule="auto"/>
        <w:ind w:left="126" w:right="47" w:hanging="5"/>
        <w:rPr>
          <w:color w:val="1F1F1F"/>
          <w:spacing w:val="-4"/>
        </w:rPr>
      </w:pPr>
      <w:r>
        <w:rPr>
          <w:color w:val="1F1F1F"/>
        </w:rPr>
        <w:t xml:space="preserve">A közhasznú szervezet a </w:t>
      </w:r>
      <w:r>
        <w:rPr>
          <w:color w:val="1F1F1F"/>
          <w:spacing w:val="-4"/>
        </w:rPr>
        <w:t xml:space="preserve">vezető </w:t>
      </w:r>
      <w:r>
        <w:rPr>
          <w:color w:val="1F1F1F"/>
        </w:rPr>
        <w:t xml:space="preserve">tisztségviselőt, a támogatót,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önkéntest, valamint e </w:t>
      </w:r>
      <w:r>
        <w:rPr>
          <w:color w:val="1F1F1F"/>
          <w:spacing w:val="-5"/>
        </w:rPr>
        <w:t xml:space="preserve">személyek </w:t>
      </w:r>
      <w:r>
        <w:rPr>
          <w:color w:val="1F1F1F"/>
          <w:spacing w:val="-4"/>
        </w:rPr>
        <w:t xml:space="preserve">közeli </w:t>
      </w:r>
      <w:r>
        <w:rPr>
          <w:color w:val="1F1F1F"/>
        </w:rPr>
        <w:t xml:space="preserve">hozzátartozóját - a </w:t>
      </w:r>
      <w:r>
        <w:rPr>
          <w:color w:val="1F1F1F"/>
          <w:spacing w:val="-4"/>
        </w:rPr>
        <w:t xml:space="preserve">bárki </w:t>
      </w:r>
      <w:r>
        <w:rPr>
          <w:color w:val="1F1F1F"/>
          <w:spacing w:val="-5"/>
        </w:rPr>
        <w:t xml:space="preserve">által </w:t>
      </w:r>
      <w:r>
        <w:rPr>
          <w:color w:val="1F1F1F"/>
        </w:rPr>
        <w:t xml:space="preserve">megkötés </w:t>
      </w:r>
      <w:r>
        <w:rPr>
          <w:color w:val="1F1F1F"/>
          <w:spacing w:val="-3"/>
        </w:rPr>
        <w:t xml:space="preserve">nélkül igénybe vehető </w:t>
      </w:r>
      <w:r>
        <w:rPr>
          <w:color w:val="1F1F1F"/>
        </w:rPr>
        <w:t xml:space="preserve">szolgáltatások </w:t>
      </w:r>
      <w:r>
        <w:rPr>
          <w:color w:val="1F1F1F"/>
          <w:spacing w:val="-4"/>
        </w:rPr>
        <w:t>kivételével</w:t>
      </w:r>
    </w:p>
    <w:p w:rsidR="00D327D6" w:rsidRDefault="00D327D6">
      <w:pPr>
        <w:pStyle w:val="Szvegtrzs"/>
        <w:kinsoku w:val="0"/>
        <w:overflowPunct w:val="0"/>
        <w:spacing w:before="1"/>
        <w:ind w:left="126"/>
        <w:rPr>
          <w:color w:val="1F1F1F"/>
        </w:rPr>
      </w:pPr>
      <w:r>
        <w:rPr>
          <w:color w:val="1F1F1F"/>
        </w:rPr>
        <w:t>- cél szerinti juttatásban nem részesítheti.</w:t>
      </w:r>
    </w:p>
    <w:p w:rsidR="00D327D6" w:rsidRDefault="00D327D6">
      <w:pPr>
        <w:pStyle w:val="Szvegtrzs"/>
        <w:kinsoku w:val="0"/>
        <w:overflowPunct w:val="0"/>
        <w:spacing w:before="5"/>
        <w:rPr>
          <w:sz w:val="35"/>
          <w:szCs w:val="35"/>
        </w:rPr>
      </w:pPr>
    </w:p>
    <w:p w:rsidR="00D327D6" w:rsidRDefault="00D327D6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>
        <w:rPr>
          <w:color w:val="232323"/>
        </w:rPr>
        <w:t>/ A veszteség</w:t>
      </w:r>
      <w:r>
        <w:rPr>
          <w:color w:val="232323"/>
          <w:spacing w:val="25"/>
        </w:rPr>
        <w:t xml:space="preserve"> </w:t>
      </w:r>
      <w:r>
        <w:rPr>
          <w:color w:val="232323"/>
          <w:spacing w:val="-4"/>
        </w:rPr>
        <w:t>kezelése:</w:t>
      </w:r>
    </w:p>
    <w:p w:rsidR="00D327D6" w:rsidRDefault="00D327D6">
      <w:pPr>
        <w:pStyle w:val="Szvegtrzs"/>
        <w:kinsoku w:val="0"/>
        <w:overflowPunct w:val="0"/>
        <w:spacing w:before="1"/>
        <w:rPr>
          <w:sz w:val="26"/>
          <w:szCs w:val="26"/>
        </w:rPr>
      </w:pPr>
    </w:p>
    <w:p w:rsidR="00D327D6" w:rsidRPr="00526E50" w:rsidRDefault="00D327D6" w:rsidP="00272AD4">
      <w:pPr>
        <w:pStyle w:val="Szvegtrzs"/>
        <w:kinsoku w:val="0"/>
        <w:overflowPunct w:val="0"/>
        <w:spacing w:line="250" w:lineRule="auto"/>
        <w:ind w:left="136" w:hanging="6"/>
        <w:rPr>
          <w:color w:val="1C1C1C"/>
          <w:spacing w:val="-5"/>
        </w:rPr>
      </w:pPr>
      <w:r>
        <w:rPr>
          <w:color w:val="1C1C1C"/>
          <w:spacing w:val="-3"/>
        </w:rPr>
        <w:t xml:space="preserve">Az ügyvezető késedelem nélkül köteles </w:t>
      </w:r>
      <w:r>
        <w:rPr>
          <w:color w:val="1C1C1C"/>
          <w:spacing w:val="-5"/>
        </w:rPr>
        <w:t xml:space="preserve">az </w:t>
      </w:r>
      <w:r>
        <w:rPr>
          <w:color w:val="1C1C1C"/>
          <w:spacing w:val="-3"/>
        </w:rPr>
        <w:t xml:space="preserve">Alapító </w:t>
      </w:r>
      <w:r>
        <w:rPr>
          <w:color w:val="1C1C1C"/>
        </w:rPr>
        <w:t xml:space="preserve">döntéshozatalát kezdeményezni a </w:t>
      </w:r>
      <w:r>
        <w:rPr>
          <w:color w:val="1C1C1C"/>
          <w:spacing w:val="-5"/>
        </w:rPr>
        <w:t xml:space="preserve">szükséges </w:t>
      </w:r>
      <w:r>
        <w:rPr>
          <w:color w:val="1C1C1C"/>
        </w:rPr>
        <w:t xml:space="preserve">intézkedések megtétele céljából, </w:t>
      </w:r>
      <w:r>
        <w:rPr>
          <w:color w:val="1C1C1C"/>
          <w:spacing w:val="-5"/>
        </w:rPr>
        <w:t xml:space="preserve">ha </w:t>
      </w:r>
      <w:r>
        <w:rPr>
          <w:color w:val="1C1C1C"/>
        </w:rPr>
        <w:t xml:space="preserve">tudomására jut, </w:t>
      </w:r>
      <w:r>
        <w:rPr>
          <w:color w:val="1C1C1C"/>
          <w:spacing w:val="-5"/>
        </w:rPr>
        <w:t>hogy</w:t>
      </w:r>
    </w:p>
    <w:p w:rsidR="00D327D6" w:rsidRPr="00526E50" w:rsidRDefault="00D327D6" w:rsidP="00272AD4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spacing w:line="284" w:lineRule="exact"/>
        <w:ind w:left="839" w:hanging="357"/>
        <w:rPr>
          <w:color w:val="111111"/>
          <w:spacing w:val="-7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társaság </w:t>
      </w:r>
      <w:r w:rsidRPr="00526E50">
        <w:rPr>
          <w:color w:val="111111"/>
          <w:spacing w:val="-7"/>
        </w:rPr>
        <w:t xml:space="preserve">saját </w:t>
      </w:r>
      <w:r w:rsidRPr="00526E50">
        <w:rPr>
          <w:color w:val="111111"/>
          <w:spacing w:val="-5"/>
        </w:rPr>
        <w:t xml:space="preserve">tőkéje </w:t>
      </w:r>
      <w:r w:rsidRPr="00526E50">
        <w:rPr>
          <w:color w:val="111111"/>
          <w:spacing w:val="-6"/>
        </w:rPr>
        <w:t xml:space="preserve">veszteség folytán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törzstőke </w:t>
      </w:r>
      <w:r w:rsidRPr="00526E50">
        <w:rPr>
          <w:color w:val="111111"/>
          <w:spacing w:val="-7"/>
        </w:rPr>
        <w:t>felére</w:t>
      </w:r>
      <w:r w:rsidRPr="00526E50">
        <w:rPr>
          <w:color w:val="111111"/>
          <w:spacing w:val="20"/>
        </w:rPr>
        <w:t xml:space="preserve"> </w:t>
      </w:r>
      <w:r w:rsidRPr="00526E50">
        <w:rPr>
          <w:color w:val="111111"/>
          <w:spacing w:val="-7"/>
        </w:rPr>
        <w:t>csökkent;</w:t>
      </w:r>
    </w:p>
    <w:p w:rsidR="00D327D6" w:rsidRPr="00526E50" w:rsidRDefault="00D327D6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ind w:right="158" w:hanging="368"/>
        <w:rPr>
          <w:color w:val="111111"/>
          <w:spacing w:val="-7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társaság </w:t>
      </w:r>
      <w:r w:rsidRPr="00526E50">
        <w:rPr>
          <w:color w:val="111111"/>
          <w:spacing w:val="-8"/>
        </w:rPr>
        <w:t xml:space="preserve">saját </w:t>
      </w:r>
      <w:r w:rsidRPr="00526E50">
        <w:rPr>
          <w:color w:val="111111"/>
          <w:spacing w:val="-5"/>
        </w:rPr>
        <w:t xml:space="preserve">tőkéje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törzstőke törvényben meghatározott </w:t>
      </w:r>
      <w:r w:rsidRPr="00526E50">
        <w:rPr>
          <w:color w:val="111111"/>
          <w:spacing w:val="-7"/>
        </w:rPr>
        <w:t xml:space="preserve">minimális </w:t>
      </w:r>
      <w:r w:rsidRPr="00526E50">
        <w:rPr>
          <w:color w:val="111111"/>
          <w:spacing w:val="-8"/>
        </w:rPr>
        <w:t xml:space="preserve">összege </w:t>
      </w:r>
      <w:r w:rsidRPr="00526E50">
        <w:rPr>
          <w:color w:val="111111"/>
          <w:spacing w:val="-11"/>
        </w:rPr>
        <w:t xml:space="preserve">alá </w:t>
      </w:r>
      <w:r w:rsidRPr="00526E50">
        <w:rPr>
          <w:color w:val="111111"/>
          <w:spacing w:val="-7"/>
        </w:rPr>
        <w:t>csökkent;</w:t>
      </w:r>
    </w:p>
    <w:p w:rsidR="00D327D6" w:rsidRPr="00526E50" w:rsidRDefault="00D327D6">
      <w:pPr>
        <w:pStyle w:val="Listaszerbekezds"/>
        <w:numPr>
          <w:ilvl w:val="1"/>
          <w:numId w:val="7"/>
        </w:numPr>
        <w:tabs>
          <w:tab w:val="left" w:pos="848"/>
        </w:tabs>
        <w:kinsoku w:val="0"/>
        <w:overflowPunct w:val="0"/>
        <w:spacing w:line="282" w:lineRule="exact"/>
        <w:ind w:left="847" w:hanging="364"/>
        <w:rPr>
          <w:color w:val="121212"/>
          <w:spacing w:val="-9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társaságot </w:t>
      </w:r>
      <w:r w:rsidRPr="00526E50">
        <w:rPr>
          <w:color w:val="121212"/>
          <w:spacing w:val="-5"/>
        </w:rPr>
        <w:t xml:space="preserve">fizetésképtelenség </w:t>
      </w:r>
      <w:r w:rsidRPr="00526E50">
        <w:rPr>
          <w:color w:val="121212"/>
          <w:spacing w:val="-8"/>
        </w:rPr>
        <w:t xml:space="preserve">fenyegeti vagy </w:t>
      </w:r>
      <w:r w:rsidRPr="00526E50">
        <w:rPr>
          <w:color w:val="121212"/>
          <w:spacing w:val="-5"/>
        </w:rPr>
        <w:t xml:space="preserve">fizetéseit </w:t>
      </w:r>
      <w:r w:rsidRPr="00526E50">
        <w:rPr>
          <w:color w:val="121212"/>
          <w:spacing w:val="-7"/>
        </w:rPr>
        <w:t>megszüntette;</w:t>
      </w:r>
      <w:r w:rsidRPr="00526E50">
        <w:rPr>
          <w:color w:val="121212"/>
          <w:spacing w:val="-11"/>
        </w:rPr>
        <w:t xml:space="preserve"> </w:t>
      </w:r>
      <w:r w:rsidRPr="00526E50">
        <w:rPr>
          <w:color w:val="121212"/>
          <w:spacing w:val="-9"/>
        </w:rPr>
        <w:t>vagy</w:t>
      </w:r>
    </w:p>
    <w:p w:rsidR="00D327D6" w:rsidRPr="00526E50" w:rsidRDefault="00D327D6">
      <w:pPr>
        <w:pStyle w:val="Listaszerbekezds"/>
        <w:numPr>
          <w:ilvl w:val="1"/>
          <w:numId w:val="7"/>
        </w:numPr>
        <w:tabs>
          <w:tab w:val="left" w:pos="844"/>
        </w:tabs>
        <w:kinsoku w:val="0"/>
        <w:overflowPunct w:val="0"/>
        <w:spacing w:line="286" w:lineRule="exact"/>
        <w:ind w:hanging="356"/>
        <w:rPr>
          <w:color w:val="131313"/>
          <w:spacing w:val="-10"/>
        </w:rPr>
      </w:pPr>
      <w:r w:rsidRPr="00526E50">
        <w:rPr>
          <w:color w:val="131313"/>
          <w:spacing w:val="-7"/>
        </w:rPr>
        <w:t xml:space="preserve">ha </w:t>
      </w:r>
      <w:r w:rsidRPr="00526E50">
        <w:rPr>
          <w:color w:val="131313"/>
          <w:spacing w:val="-6"/>
        </w:rPr>
        <w:t xml:space="preserve">vagyona </w:t>
      </w:r>
      <w:r w:rsidRPr="00526E50">
        <w:rPr>
          <w:color w:val="131313"/>
          <w:spacing w:val="-4"/>
        </w:rPr>
        <w:t xml:space="preserve">tartozásait </w:t>
      </w:r>
      <w:r w:rsidRPr="00526E50">
        <w:rPr>
          <w:color w:val="131313"/>
          <w:spacing w:val="-9"/>
        </w:rPr>
        <w:t>nem</w:t>
      </w:r>
      <w:r w:rsidRPr="00526E50">
        <w:rPr>
          <w:color w:val="131313"/>
          <w:spacing w:val="41"/>
        </w:rPr>
        <w:t xml:space="preserve"> </w:t>
      </w:r>
      <w:r w:rsidRPr="00526E50">
        <w:rPr>
          <w:color w:val="131313"/>
          <w:spacing w:val="-10"/>
        </w:rPr>
        <w:t>fedezi.</w:t>
      </w:r>
    </w:p>
    <w:p w:rsidR="00D327D6" w:rsidRPr="00526E50" w:rsidRDefault="00D327D6">
      <w:pPr>
        <w:pStyle w:val="Szvegtrzs"/>
        <w:kinsoku w:val="0"/>
        <w:overflowPunct w:val="0"/>
        <w:spacing w:before="221" w:line="281" w:lineRule="exact"/>
        <w:ind w:left="119"/>
        <w:jc w:val="both"/>
        <w:rPr>
          <w:color w:val="111111"/>
        </w:rPr>
      </w:pPr>
      <w:r w:rsidRPr="00526E50">
        <w:rPr>
          <w:color w:val="111111"/>
        </w:rPr>
        <w:t>A fent megjelölt esetekben az Alapítónak határoznia kell</w:t>
      </w:r>
    </w:p>
    <w:p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526E50">
        <w:rPr>
          <w:color w:val="121212"/>
          <w:spacing w:val="-5"/>
        </w:rPr>
        <w:t xml:space="preserve">pótbefizetés </w:t>
      </w:r>
      <w:r w:rsidRPr="00526E50">
        <w:rPr>
          <w:color w:val="121212"/>
          <w:spacing w:val="-6"/>
        </w:rPr>
        <w:t>előírásáról,</w:t>
      </w:r>
      <w:r w:rsidRPr="00526E50">
        <w:rPr>
          <w:color w:val="121212"/>
          <w:spacing w:val="39"/>
        </w:rPr>
        <w:t xml:space="preserve"> </w:t>
      </w:r>
      <w:r w:rsidRPr="00526E50">
        <w:rPr>
          <w:color w:val="121212"/>
          <w:spacing w:val="-13"/>
        </w:rPr>
        <w:t>vagy</w:t>
      </w:r>
    </w:p>
    <w:p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törzstőke mértékét </w:t>
      </w:r>
      <w:r w:rsidRPr="00526E50">
        <w:rPr>
          <w:color w:val="111111"/>
          <w:spacing w:val="-8"/>
        </w:rPr>
        <w:t xml:space="preserve">elérő saját tőke </w:t>
      </w:r>
      <w:r w:rsidRPr="00526E50">
        <w:rPr>
          <w:color w:val="111111"/>
          <w:spacing w:val="-12"/>
        </w:rPr>
        <w:t xml:space="preserve">más </w:t>
      </w:r>
      <w:r w:rsidRPr="00526E50">
        <w:rPr>
          <w:color w:val="111111"/>
          <w:spacing w:val="-7"/>
        </w:rPr>
        <w:t xml:space="preserve">módon </w:t>
      </w:r>
      <w:r w:rsidRPr="00526E50">
        <w:rPr>
          <w:color w:val="111111"/>
          <w:spacing w:val="-9"/>
        </w:rPr>
        <w:t xml:space="preserve">való </w:t>
      </w:r>
      <w:r w:rsidRPr="00526E50">
        <w:rPr>
          <w:color w:val="111111"/>
          <w:spacing w:val="-5"/>
        </w:rPr>
        <w:t>biztosításáról,</w:t>
      </w:r>
      <w:r w:rsidRPr="00526E50">
        <w:rPr>
          <w:color w:val="111111"/>
          <w:spacing w:val="7"/>
        </w:rPr>
        <w:t xml:space="preserve"> </w:t>
      </w:r>
      <w:r w:rsidRPr="00526E50">
        <w:rPr>
          <w:color w:val="111111"/>
          <w:spacing w:val="-12"/>
        </w:rPr>
        <w:t>vagy</w:t>
      </w:r>
    </w:p>
    <w:p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>törzstőke leszállításáról,</w:t>
      </w:r>
      <w:r w:rsidRPr="00526E50">
        <w:rPr>
          <w:color w:val="111111"/>
          <w:spacing w:val="-36"/>
        </w:rPr>
        <w:t xml:space="preserve"> </w:t>
      </w:r>
      <w:r w:rsidRPr="00526E50">
        <w:rPr>
          <w:color w:val="111111"/>
          <w:spacing w:val="-13"/>
        </w:rPr>
        <w:t>vagy</w:t>
      </w:r>
    </w:p>
    <w:p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társaság átalakulásáról, </w:t>
      </w:r>
      <w:r w:rsidRPr="00526E50">
        <w:rPr>
          <w:color w:val="111111"/>
          <w:spacing w:val="-7"/>
        </w:rPr>
        <w:t xml:space="preserve">egyesüléséről, </w:t>
      </w:r>
      <w:r w:rsidRPr="00526E50">
        <w:rPr>
          <w:color w:val="111111"/>
          <w:spacing w:val="-6"/>
        </w:rPr>
        <w:t>szétválásáról,</w:t>
      </w:r>
      <w:r w:rsidRPr="00526E50">
        <w:rPr>
          <w:color w:val="111111"/>
          <w:spacing w:val="-28"/>
        </w:rPr>
        <w:t xml:space="preserve"> </w:t>
      </w:r>
      <w:r w:rsidRPr="00526E50">
        <w:rPr>
          <w:color w:val="111111"/>
          <w:spacing w:val="-12"/>
        </w:rPr>
        <w:t>vagy</w:t>
      </w:r>
    </w:p>
    <w:p w:rsidR="00D327D6" w:rsidRPr="00526E50" w:rsidRDefault="00D327D6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4" w:lineRule="exact"/>
        <w:ind w:left="847" w:hanging="360"/>
        <w:rPr>
          <w:color w:val="101010"/>
          <w:spacing w:val="-7"/>
        </w:rPr>
      </w:pPr>
      <w:r w:rsidRPr="00526E50">
        <w:rPr>
          <w:color w:val="101010"/>
        </w:rPr>
        <w:t xml:space="preserve">a </w:t>
      </w:r>
      <w:r w:rsidRPr="00526E50">
        <w:rPr>
          <w:color w:val="101010"/>
          <w:spacing w:val="-6"/>
        </w:rPr>
        <w:t xml:space="preserve">társaság </w:t>
      </w:r>
      <w:r w:rsidRPr="00526E50">
        <w:rPr>
          <w:color w:val="101010"/>
          <w:spacing w:val="-3"/>
        </w:rPr>
        <w:t xml:space="preserve">jogutód </w:t>
      </w:r>
      <w:r w:rsidRPr="00526E50">
        <w:rPr>
          <w:color w:val="101010"/>
          <w:spacing w:val="-6"/>
        </w:rPr>
        <w:t>nélküli</w:t>
      </w:r>
      <w:r w:rsidRPr="00526E50">
        <w:rPr>
          <w:color w:val="101010"/>
          <w:spacing w:val="4"/>
        </w:rPr>
        <w:t xml:space="preserve"> </w:t>
      </w:r>
      <w:r w:rsidRPr="00526E50">
        <w:rPr>
          <w:color w:val="101010"/>
          <w:spacing w:val="-7"/>
        </w:rPr>
        <w:t>megszüntetéséről.</w:t>
      </w:r>
    </w:p>
    <w:p w:rsidR="00D327D6" w:rsidRPr="00526E50" w:rsidRDefault="00D327D6">
      <w:pPr>
        <w:pStyle w:val="Szvegtrzs"/>
        <w:kinsoku w:val="0"/>
        <w:overflowPunct w:val="0"/>
        <w:spacing w:line="280" w:lineRule="exact"/>
        <w:ind w:left="114"/>
        <w:jc w:val="both"/>
        <w:rPr>
          <w:color w:val="0E0E0E"/>
          <w:position w:val="1"/>
        </w:rPr>
      </w:pPr>
      <w:r w:rsidRPr="00526E50">
        <w:rPr>
          <w:color w:val="0E0E0E"/>
        </w:rPr>
        <w:t xml:space="preserve">Az Alapító ezzel </w:t>
      </w:r>
      <w:r w:rsidRPr="00526E50">
        <w:rPr>
          <w:color w:val="0E0E0E"/>
          <w:position w:val="1"/>
        </w:rPr>
        <w:t>kapcsolatos határozatait három hónapon belül végre kell hajtani.</w:t>
      </w:r>
    </w:p>
    <w:p w:rsidR="00D327D6" w:rsidRDefault="00D327D6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</w:rPr>
      </w:pP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alapító </w:t>
      </w:r>
      <w:r w:rsidRPr="00526E50">
        <w:rPr>
          <w:color w:val="111111"/>
          <w:spacing w:val="-8"/>
        </w:rPr>
        <w:t xml:space="preserve">tag </w:t>
      </w:r>
      <w:r w:rsidRPr="00526E50">
        <w:rPr>
          <w:color w:val="111111"/>
          <w:spacing w:val="-6"/>
        </w:rPr>
        <w:t xml:space="preserve">döntésének kezdeményezésére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ügyvezetőn túlmenően </w:t>
      </w:r>
      <w:r w:rsidRPr="00526E50">
        <w:rPr>
          <w:color w:val="111111"/>
        </w:rPr>
        <w:t xml:space="preserve">jogosult a </w:t>
      </w:r>
      <w:r w:rsidRPr="00526E50">
        <w:rPr>
          <w:color w:val="111111"/>
          <w:spacing w:val="-9"/>
        </w:rPr>
        <w:t>Felügyelő</w:t>
      </w:r>
      <w:r w:rsidRPr="00526E50">
        <w:rPr>
          <w:color w:val="111111"/>
          <w:spacing w:val="44"/>
        </w:rPr>
        <w:t xml:space="preserve"> </w:t>
      </w:r>
      <w:r w:rsidRPr="00526E50">
        <w:rPr>
          <w:color w:val="111111"/>
          <w:spacing w:val="-6"/>
        </w:rPr>
        <w:t xml:space="preserve">bizottság, </w:t>
      </w:r>
      <w:r w:rsidRPr="00526E50">
        <w:rPr>
          <w:color w:val="111111"/>
          <w:spacing w:val="-11"/>
        </w:rPr>
        <w:t xml:space="preserve">ha </w:t>
      </w:r>
      <w:r w:rsidRPr="00526E50">
        <w:rPr>
          <w:color w:val="111111"/>
          <w:spacing w:val="-8"/>
        </w:rPr>
        <w:t xml:space="preserve">azt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társaság </w:t>
      </w:r>
      <w:r w:rsidRPr="00526E50">
        <w:rPr>
          <w:color w:val="111111"/>
          <w:spacing w:val="-8"/>
        </w:rPr>
        <w:t xml:space="preserve">érdeke </w:t>
      </w:r>
      <w:r w:rsidRPr="00526E50">
        <w:rPr>
          <w:color w:val="111111"/>
          <w:spacing w:val="-7"/>
        </w:rPr>
        <w:t xml:space="preserve">egyébként </w:t>
      </w:r>
      <w:r w:rsidRPr="00526E50">
        <w:rPr>
          <w:color w:val="111111"/>
          <w:spacing w:val="-6"/>
        </w:rPr>
        <w:t xml:space="preserve">megkívánja,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7"/>
        </w:rPr>
        <w:t xml:space="preserve">állandó </w:t>
      </w:r>
      <w:r w:rsidRPr="00526E50">
        <w:rPr>
          <w:color w:val="111111"/>
          <w:spacing w:val="-6"/>
        </w:rPr>
        <w:t xml:space="preserve">könyvvizsgáló,  </w:t>
      </w:r>
      <w:r w:rsidRPr="00526E50">
        <w:rPr>
          <w:color w:val="111111"/>
          <w:spacing w:val="-11"/>
        </w:rPr>
        <w:t xml:space="preserve">ha  </w:t>
      </w:r>
      <w:r w:rsidRPr="00526E50">
        <w:rPr>
          <w:color w:val="111111"/>
          <w:spacing w:val="-15"/>
        </w:rPr>
        <w:t xml:space="preserve">úgy  </w:t>
      </w:r>
      <w:r w:rsidRPr="00526E50">
        <w:rPr>
          <w:color w:val="111111"/>
          <w:spacing w:val="-8"/>
        </w:rPr>
        <w:t xml:space="preserve">ítéli </w:t>
      </w:r>
      <w:r w:rsidRPr="00526E50">
        <w:rPr>
          <w:color w:val="111111"/>
          <w:spacing w:val="-9"/>
        </w:rPr>
        <w:t xml:space="preserve">meg, </w:t>
      </w:r>
      <w:r w:rsidRPr="00526E50">
        <w:rPr>
          <w:color w:val="111111"/>
          <w:spacing w:val="-7"/>
        </w:rPr>
        <w:t xml:space="preserve">hogy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gazdasági </w:t>
      </w:r>
      <w:r w:rsidRPr="00526E50">
        <w:rPr>
          <w:color w:val="111111"/>
          <w:spacing w:val="-6"/>
        </w:rPr>
        <w:t xml:space="preserve">helyezet, </w:t>
      </w:r>
      <w:r w:rsidRPr="00526E50">
        <w:rPr>
          <w:color w:val="111111"/>
          <w:spacing w:val="-10"/>
        </w:rPr>
        <w:t xml:space="preserve">vagy egyéb </w:t>
      </w:r>
      <w:r w:rsidRPr="00526E50">
        <w:rPr>
          <w:color w:val="111111"/>
          <w:spacing w:val="-5"/>
        </w:rPr>
        <w:t xml:space="preserve">körülmények </w:t>
      </w:r>
      <w:r w:rsidRPr="00526E50">
        <w:rPr>
          <w:color w:val="111111"/>
          <w:spacing w:val="-9"/>
        </w:rPr>
        <w:t>azt</w:t>
      </w:r>
      <w:r w:rsidRPr="00526E50">
        <w:rPr>
          <w:color w:val="111111"/>
          <w:spacing w:val="20"/>
        </w:rPr>
        <w:t xml:space="preserve"> </w:t>
      </w:r>
      <w:r w:rsidR="00796238">
        <w:rPr>
          <w:color w:val="111111"/>
          <w:spacing w:val="-8"/>
        </w:rPr>
        <w:t>indokolják.</w:t>
      </w:r>
    </w:p>
    <w:p w:rsidR="00272AD4" w:rsidRPr="00272AD4" w:rsidRDefault="00272AD4" w:rsidP="00796238">
      <w:pPr>
        <w:pStyle w:val="Szvegtrzs"/>
        <w:kinsoku w:val="0"/>
        <w:overflowPunct w:val="0"/>
        <w:spacing w:line="232" w:lineRule="auto"/>
        <w:ind w:left="119" w:right="159"/>
        <w:jc w:val="both"/>
        <w:rPr>
          <w:color w:val="111111"/>
          <w:spacing w:val="-8"/>
          <w:sz w:val="32"/>
          <w:szCs w:val="32"/>
        </w:rPr>
      </w:pPr>
    </w:p>
    <w:p w:rsidR="00D327D6" w:rsidRDefault="00D327D6" w:rsidP="00272AD4">
      <w:pPr>
        <w:pStyle w:val="Listaszerbekezds"/>
        <w:numPr>
          <w:ilvl w:val="0"/>
          <w:numId w:val="20"/>
        </w:numPr>
        <w:tabs>
          <w:tab w:val="left" w:pos="1623"/>
        </w:tabs>
        <w:kinsoku w:val="0"/>
        <w:overflowPunct w:val="0"/>
        <w:ind w:left="1621" w:hanging="391"/>
        <w:rPr>
          <w:b/>
          <w:bCs/>
          <w:color w:val="070707"/>
          <w:spacing w:val="-4"/>
          <w:sz w:val="32"/>
          <w:szCs w:val="32"/>
        </w:rPr>
      </w:pPr>
      <w:r>
        <w:rPr>
          <w:b/>
          <w:bCs/>
          <w:color w:val="070707"/>
          <w:spacing w:val="-5"/>
          <w:sz w:val="32"/>
          <w:szCs w:val="32"/>
        </w:rPr>
        <w:t xml:space="preserve">Az </w:t>
      </w:r>
      <w:r>
        <w:rPr>
          <w:b/>
          <w:bCs/>
          <w:color w:val="070707"/>
          <w:spacing w:val="-6"/>
          <w:sz w:val="32"/>
          <w:szCs w:val="32"/>
        </w:rPr>
        <w:t xml:space="preserve">éves </w:t>
      </w:r>
      <w:r>
        <w:rPr>
          <w:b/>
          <w:bCs/>
          <w:color w:val="070707"/>
          <w:spacing w:val="-3"/>
          <w:sz w:val="32"/>
          <w:szCs w:val="32"/>
        </w:rPr>
        <w:t xml:space="preserve">beszámoló </w:t>
      </w:r>
      <w:r>
        <w:rPr>
          <w:b/>
          <w:bCs/>
          <w:color w:val="070707"/>
          <w:spacing w:val="-15"/>
          <w:sz w:val="32"/>
          <w:szCs w:val="32"/>
        </w:rPr>
        <w:t xml:space="preserve">és </w:t>
      </w:r>
      <w:r>
        <w:rPr>
          <w:b/>
          <w:bCs/>
          <w:color w:val="070707"/>
          <w:sz w:val="32"/>
          <w:szCs w:val="32"/>
        </w:rPr>
        <w:t>a közhasznúsági</w:t>
      </w:r>
      <w:r>
        <w:rPr>
          <w:b/>
          <w:bCs/>
          <w:color w:val="070707"/>
          <w:spacing w:val="6"/>
          <w:sz w:val="32"/>
          <w:szCs w:val="32"/>
        </w:rPr>
        <w:t xml:space="preserve"> </w:t>
      </w:r>
      <w:r>
        <w:rPr>
          <w:b/>
          <w:bCs/>
          <w:color w:val="070707"/>
          <w:spacing w:val="-4"/>
          <w:sz w:val="32"/>
          <w:szCs w:val="32"/>
        </w:rPr>
        <w:t>melléklet</w:t>
      </w:r>
    </w:p>
    <w:p w:rsidR="00D327D6" w:rsidRPr="00272AD4" w:rsidRDefault="00D327D6">
      <w:pPr>
        <w:pStyle w:val="Szvegtrzs"/>
        <w:kinsoku w:val="0"/>
        <w:overflowPunct w:val="0"/>
        <w:rPr>
          <w:b/>
          <w:bCs/>
          <w:sz w:val="32"/>
          <w:szCs w:val="32"/>
        </w:rPr>
      </w:pPr>
    </w:p>
    <w:p w:rsidR="00D327D6" w:rsidRPr="00526E50" w:rsidRDefault="00D327D6" w:rsidP="00272AD4">
      <w:pPr>
        <w:pStyle w:val="Listaszerbekezds"/>
        <w:numPr>
          <w:ilvl w:val="0"/>
          <w:numId w:val="5"/>
        </w:numPr>
        <w:tabs>
          <w:tab w:val="left" w:pos="317"/>
        </w:tabs>
        <w:kinsoku w:val="0"/>
        <w:overflowPunct w:val="0"/>
        <w:spacing w:line="238" w:lineRule="auto"/>
        <w:ind w:left="125" w:right="147" w:firstLine="23"/>
        <w:jc w:val="both"/>
        <w:rPr>
          <w:color w:val="111111"/>
          <w:spacing w:val="-8"/>
        </w:rPr>
      </w:pPr>
      <w:r>
        <w:rPr>
          <w:color w:val="111111"/>
          <w:sz w:val="25"/>
          <w:szCs w:val="25"/>
        </w:rPr>
        <w:t xml:space="preserve">/ </w:t>
      </w:r>
      <w:r w:rsidRPr="00526E50">
        <w:rPr>
          <w:color w:val="111111"/>
          <w:spacing w:val="-9"/>
        </w:rPr>
        <w:t xml:space="preserve">Az </w:t>
      </w:r>
      <w:r w:rsidRPr="00526E50">
        <w:rPr>
          <w:color w:val="111111"/>
          <w:spacing w:val="-8"/>
        </w:rPr>
        <w:t xml:space="preserve">évente </w:t>
      </w:r>
      <w:r w:rsidRPr="00526E50">
        <w:rPr>
          <w:color w:val="111111"/>
          <w:spacing w:val="-7"/>
        </w:rPr>
        <w:t xml:space="preserve">kötelező </w:t>
      </w:r>
      <w:r w:rsidRPr="00526E50">
        <w:rPr>
          <w:color w:val="111111"/>
          <w:spacing w:val="-6"/>
        </w:rPr>
        <w:t xml:space="preserve">közhasznúsági </w:t>
      </w:r>
      <w:r w:rsidRPr="00526E50">
        <w:rPr>
          <w:color w:val="111111"/>
          <w:spacing w:val="-5"/>
        </w:rPr>
        <w:t xml:space="preserve">mellékletet </w:t>
      </w:r>
      <w:r w:rsidRPr="00526E50">
        <w:rPr>
          <w:color w:val="111111"/>
          <w:spacing w:val="-9"/>
        </w:rPr>
        <w:t xml:space="preserve">(éves </w:t>
      </w:r>
      <w:r w:rsidRPr="00526E50">
        <w:rPr>
          <w:color w:val="111111"/>
          <w:spacing w:val="-7"/>
        </w:rPr>
        <w:t xml:space="preserve">beszámolót) elektronikus </w:t>
      </w:r>
      <w:r w:rsidRPr="00526E50">
        <w:rPr>
          <w:color w:val="111111"/>
          <w:spacing w:val="-6"/>
        </w:rPr>
        <w:t xml:space="preserve">úton </w:t>
      </w:r>
      <w:r w:rsidRPr="00526E50">
        <w:rPr>
          <w:color w:val="111111"/>
          <w:spacing w:val="-12"/>
        </w:rPr>
        <w:t xml:space="preserve">meg </w:t>
      </w:r>
      <w:r w:rsidRPr="00526E50">
        <w:rPr>
          <w:color w:val="111111"/>
          <w:spacing w:val="-10"/>
        </w:rPr>
        <w:t xml:space="preserve">kell </w:t>
      </w:r>
      <w:r w:rsidRPr="00526E50">
        <w:rPr>
          <w:color w:val="111111"/>
          <w:spacing w:val="-6"/>
        </w:rPr>
        <w:t xml:space="preserve">küldeni </w:t>
      </w:r>
      <w:r w:rsidRPr="00526E50">
        <w:rPr>
          <w:color w:val="111111"/>
          <w:spacing w:val="-11"/>
        </w:rPr>
        <w:t xml:space="preserve">az </w:t>
      </w:r>
      <w:r w:rsidRPr="00526E50">
        <w:rPr>
          <w:color w:val="111111"/>
          <w:spacing w:val="-7"/>
        </w:rPr>
        <w:t>Országos Bírósági</w:t>
      </w:r>
      <w:r w:rsidRPr="00526E50">
        <w:rPr>
          <w:color w:val="111111"/>
          <w:spacing w:val="-9"/>
        </w:rPr>
        <w:t xml:space="preserve"> </w:t>
      </w:r>
      <w:r w:rsidRPr="00526E50">
        <w:rPr>
          <w:color w:val="111111"/>
          <w:spacing w:val="-8"/>
        </w:rPr>
        <w:t>Hivatalnak.</w:t>
      </w:r>
    </w:p>
    <w:p w:rsidR="00D327D6" w:rsidRPr="00526E50" w:rsidRDefault="00D327D6">
      <w:pPr>
        <w:pStyle w:val="Szvegtrzs"/>
        <w:kinsoku w:val="0"/>
        <w:overflowPunct w:val="0"/>
        <w:spacing w:before="131" w:line="228" w:lineRule="auto"/>
        <w:ind w:left="123" w:right="107"/>
        <w:jc w:val="both"/>
        <w:rPr>
          <w:color w:val="111111"/>
          <w:spacing w:val="-6"/>
        </w:rPr>
      </w:pP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közhasznú </w:t>
      </w:r>
      <w:r w:rsidRPr="00526E50">
        <w:rPr>
          <w:color w:val="111111"/>
          <w:spacing w:val="-7"/>
        </w:rPr>
        <w:t xml:space="preserve">szervezet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8"/>
        </w:rPr>
        <w:t xml:space="preserve">civil </w:t>
      </w:r>
      <w:r w:rsidRPr="00526E50">
        <w:rPr>
          <w:color w:val="111111"/>
          <w:spacing w:val="-7"/>
        </w:rPr>
        <w:t xml:space="preserve">szervezetek bírósági </w:t>
      </w:r>
      <w:r w:rsidRPr="00526E50">
        <w:rPr>
          <w:color w:val="111111"/>
          <w:spacing w:val="-5"/>
        </w:rPr>
        <w:t xml:space="preserve">nyilvántartásáról </w:t>
      </w:r>
      <w:r w:rsidRPr="00526E50">
        <w:rPr>
          <w:color w:val="111111"/>
          <w:spacing w:val="-13"/>
        </w:rPr>
        <w:t xml:space="preserve">és </w:t>
      </w:r>
      <w:r w:rsidRPr="00526E50">
        <w:rPr>
          <w:color w:val="111111"/>
          <w:spacing w:val="-11"/>
        </w:rPr>
        <w:t xml:space="preserve">az </w:t>
      </w:r>
      <w:r w:rsidRPr="00526E50">
        <w:rPr>
          <w:color w:val="111111"/>
          <w:spacing w:val="-8"/>
        </w:rPr>
        <w:t xml:space="preserve">ezzel összefüggő </w:t>
      </w:r>
      <w:r w:rsidRPr="00526E50">
        <w:rPr>
          <w:color w:val="111111"/>
          <w:spacing w:val="-6"/>
        </w:rPr>
        <w:t xml:space="preserve">eljárási </w:t>
      </w:r>
      <w:r w:rsidRPr="00526E50">
        <w:rPr>
          <w:color w:val="111111"/>
          <w:spacing w:val="-7"/>
        </w:rPr>
        <w:t xml:space="preserve">szabályokról </w:t>
      </w:r>
      <w:r w:rsidRPr="00526E50">
        <w:rPr>
          <w:color w:val="111111"/>
          <w:spacing w:val="-8"/>
        </w:rPr>
        <w:t xml:space="preserve">szóló </w:t>
      </w:r>
      <w:r w:rsidRPr="00526E50">
        <w:rPr>
          <w:color w:val="111111"/>
          <w:spacing w:val="-6"/>
        </w:rPr>
        <w:t xml:space="preserve">törvényben </w:t>
      </w:r>
      <w:r w:rsidRPr="00526E50">
        <w:rPr>
          <w:color w:val="111111"/>
          <w:spacing w:val="-5"/>
        </w:rPr>
        <w:t xml:space="preserve">meghatározott </w:t>
      </w:r>
      <w:r w:rsidRPr="00526E50">
        <w:rPr>
          <w:color w:val="111111"/>
          <w:spacing w:val="-8"/>
        </w:rPr>
        <w:t xml:space="preserve">módon </w:t>
      </w:r>
      <w:r w:rsidRPr="00526E50">
        <w:rPr>
          <w:color w:val="111111"/>
          <w:spacing w:val="-7"/>
        </w:rPr>
        <w:t xml:space="preserve">köteles </w:t>
      </w:r>
      <w:r w:rsidRPr="00526E50">
        <w:rPr>
          <w:color w:val="111111"/>
        </w:rPr>
        <w:t xml:space="preserve">a jóváhagyásra </w:t>
      </w:r>
      <w:r w:rsidRPr="00526E50">
        <w:rPr>
          <w:color w:val="111111"/>
          <w:spacing w:val="-3"/>
        </w:rPr>
        <w:t xml:space="preserve">jogosult </w:t>
      </w:r>
      <w:r w:rsidRPr="00526E50">
        <w:rPr>
          <w:color w:val="111111"/>
          <w:spacing w:val="-4"/>
        </w:rPr>
        <w:t>testület</w:t>
      </w:r>
      <w:r w:rsidRPr="00526E50">
        <w:rPr>
          <w:color w:val="111111"/>
          <w:spacing w:val="54"/>
        </w:rPr>
        <w:t xml:space="preserve"> </w:t>
      </w:r>
      <w:r w:rsidRPr="00526E50">
        <w:rPr>
          <w:color w:val="111111"/>
          <w:spacing w:val="-7"/>
        </w:rPr>
        <w:t xml:space="preserve">által </w:t>
      </w:r>
      <w:r w:rsidRPr="00526E50">
        <w:rPr>
          <w:color w:val="111111"/>
          <w:spacing w:val="-5"/>
        </w:rPr>
        <w:t xml:space="preserve">elfogadott </w:t>
      </w:r>
      <w:r w:rsidRPr="00526E50">
        <w:rPr>
          <w:color w:val="111111"/>
          <w:spacing w:val="-6"/>
        </w:rPr>
        <w:t xml:space="preserve">beszámolóját, valamint közhasznúsági </w:t>
      </w:r>
      <w:r w:rsidRPr="00526E50">
        <w:rPr>
          <w:color w:val="111111"/>
          <w:spacing w:val="-20"/>
        </w:rPr>
        <w:t xml:space="preserve">mellékleLéL </w:t>
      </w:r>
      <w:r w:rsidRPr="00526E50">
        <w:rPr>
          <w:color w:val="111111"/>
        </w:rPr>
        <w:t xml:space="preserve">- </w:t>
      </w:r>
      <w:r w:rsidRPr="00526E50">
        <w:rPr>
          <w:color w:val="111111"/>
          <w:spacing w:val="-8"/>
        </w:rPr>
        <w:t xml:space="preserve">kötelező </w:t>
      </w:r>
      <w:r w:rsidRPr="00526E50">
        <w:rPr>
          <w:color w:val="111111"/>
          <w:spacing w:val="-5"/>
        </w:rPr>
        <w:t xml:space="preserve">könyvvizsgálat esetén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5"/>
        </w:rPr>
        <w:t xml:space="preserve">könyvvizsgálói </w:t>
      </w:r>
      <w:r w:rsidRPr="00526E50">
        <w:rPr>
          <w:color w:val="111111"/>
          <w:spacing w:val="-6"/>
        </w:rPr>
        <w:t xml:space="preserve">záradékot </w:t>
      </w:r>
      <w:r w:rsidRPr="00526E50">
        <w:rPr>
          <w:color w:val="111111"/>
          <w:spacing w:val="-8"/>
        </w:rPr>
        <w:t xml:space="preserve">vagy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 xml:space="preserve">záradék megadásának </w:t>
      </w:r>
      <w:r w:rsidRPr="00526E50">
        <w:rPr>
          <w:color w:val="111111"/>
          <w:spacing w:val="-5"/>
        </w:rPr>
        <w:t xml:space="preserve">elutasítását </w:t>
      </w:r>
      <w:r w:rsidRPr="00526E50">
        <w:rPr>
          <w:color w:val="111111"/>
          <w:spacing w:val="-26"/>
        </w:rPr>
        <w:t xml:space="preserve">is </w:t>
      </w:r>
      <w:r w:rsidRPr="00526E50">
        <w:rPr>
          <w:color w:val="111111"/>
          <w:spacing w:val="-6"/>
        </w:rPr>
        <w:t xml:space="preserve">tartalmazó </w:t>
      </w:r>
      <w:r w:rsidRPr="00526E50">
        <w:rPr>
          <w:color w:val="111111"/>
          <w:spacing w:val="-7"/>
        </w:rPr>
        <w:t xml:space="preserve">független </w:t>
      </w:r>
      <w:r w:rsidRPr="00526E50">
        <w:rPr>
          <w:color w:val="111111"/>
          <w:spacing w:val="-6"/>
        </w:rPr>
        <w:t xml:space="preserve">könyvvizsgálói </w:t>
      </w:r>
      <w:r w:rsidRPr="00526E50">
        <w:rPr>
          <w:color w:val="111111"/>
          <w:spacing w:val="-3"/>
          <w:position w:val="1"/>
        </w:rPr>
        <w:t xml:space="preserve">jelentéssel </w:t>
      </w:r>
      <w:r w:rsidRPr="00526E50">
        <w:rPr>
          <w:color w:val="111111"/>
          <w:spacing w:val="-12"/>
          <w:position w:val="1"/>
        </w:rPr>
        <w:t xml:space="preserve">·együtt </w:t>
      </w:r>
      <w:r w:rsidRPr="00526E50">
        <w:rPr>
          <w:color w:val="111111"/>
        </w:rPr>
        <w:t xml:space="preserve">- </w:t>
      </w:r>
      <w:r w:rsidRPr="00526E50">
        <w:rPr>
          <w:color w:val="111111"/>
          <w:spacing w:val="-9"/>
          <w:position w:val="1"/>
        </w:rPr>
        <w:t xml:space="preserve">az </w:t>
      </w:r>
      <w:r w:rsidRPr="00526E50">
        <w:rPr>
          <w:color w:val="111111"/>
          <w:spacing w:val="-8"/>
          <w:position w:val="1"/>
        </w:rPr>
        <w:t xml:space="preserve">adott </w:t>
      </w:r>
      <w:r w:rsidRPr="00526E50">
        <w:rPr>
          <w:color w:val="111111"/>
          <w:spacing w:val="-6"/>
        </w:rPr>
        <w:t xml:space="preserve">üzleti </w:t>
      </w:r>
      <w:r w:rsidRPr="00526E50">
        <w:rPr>
          <w:color w:val="111111"/>
          <w:spacing w:val="-15"/>
        </w:rPr>
        <w:t xml:space="preserve">év </w:t>
      </w:r>
      <w:r w:rsidRPr="00526E50">
        <w:rPr>
          <w:color w:val="111111"/>
          <w:spacing w:val="-5"/>
        </w:rPr>
        <w:t xml:space="preserve">mérlegfordulónapját </w:t>
      </w:r>
      <w:r w:rsidRPr="00526E50">
        <w:rPr>
          <w:color w:val="111111"/>
          <w:spacing w:val="-8"/>
        </w:rPr>
        <w:t xml:space="preserve">követő </w:t>
      </w:r>
      <w:r w:rsidRPr="00526E50">
        <w:rPr>
          <w:color w:val="111111"/>
          <w:spacing w:val="-6"/>
        </w:rPr>
        <w:t xml:space="preserve">ötödik </w:t>
      </w:r>
      <w:r w:rsidRPr="00526E50">
        <w:rPr>
          <w:color w:val="111111"/>
          <w:spacing w:val="-8"/>
        </w:rPr>
        <w:t xml:space="preserve">hónap utolsó </w:t>
      </w:r>
      <w:r w:rsidRPr="00526E50">
        <w:rPr>
          <w:color w:val="111111"/>
          <w:spacing w:val="-6"/>
        </w:rPr>
        <w:t xml:space="preserve">napjáig letétbe </w:t>
      </w:r>
      <w:r w:rsidRPr="00526E50">
        <w:rPr>
          <w:color w:val="111111"/>
          <w:spacing w:val="-7"/>
        </w:rPr>
        <w:t xml:space="preserve">helyezni </w:t>
      </w:r>
      <w:r w:rsidRPr="00526E50">
        <w:rPr>
          <w:color w:val="111111"/>
          <w:spacing w:val="-11"/>
        </w:rPr>
        <w:t xml:space="preserve">és </w:t>
      </w:r>
      <w:r w:rsidRPr="00526E50">
        <w:rPr>
          <w:color w:val="111111"/>
          <w:spacing w:val="-7"/>
        </w:rPr>
        <w:t xml:space="preserve">közzétenni, kötelező </w:t>
      </w:r>
      <w:r w:rsidRPr="00526E50">
        <w:rPr>
          <w:color w:val="111111"/>
          <w:spacing w:val="-6"/>
        </w:rPr>
        <w:t xml:space="preserve">könyvvizsgálat </w:t>
      </w:r>
      <w:r w:rsidRPr="00526E50">
        <w:rPr>
          <w:color w:val="111111"/>
          <w:spacing w:val="-5"/>
        </w:rPr>
        <w:t xml:space="preserve">esetén </w:t>
      </w:r>
      <w:r w:rsidRPr="00526E50">
        <w:rPr>
          <w:color w:val="111111"/>
          <w:spacing w:val="-6"/>
        </w:rPr>
        <w:t xml:space="preserve">ugyanolyan </w:t>
      </w:r>
      <w:r w:rsidRPr="00526E50">
        <w:rPr>
          <w:color w:val="111111"/>
          <w:spacing w:val="-7"/>
        </w:rPr>
        <w:t xml:space="preserve">formában </w:t>
      </w:r>
      <w:r w:rsidRPr="00526E50">
        <w:rPr>
          <w:color w:val="111111"/>
          <w:spacing w:val="-11"/>
        </w:rPr>
        <w:t xml:space="preserve">és </w:t>
      </w:r>
      <w:r w:rsidRPr="00526E50">
        <w:rPr>
          <w:color w:val="111111"/>
          <w:spacing w:val="-6"/>
        </w:rPr>
        <w:t xml:space="preserve">tartalommal, </w:t>
      </w:r>
      <w:r w:rsidRPr="00526E50">
        <w:rPr>
          <w:color w:val="111111"/>
          <w:spacing w:val="-7"/>
        </w:rPr>
        <w:t xml:space="preserve">mint amelynek </w:t>
      </w:r>
      <w:r w:rsidRPr="00526E50">
        <w:rPr>
          <w:color w:val="111111"/>
          <w:spacing w:val="-6"/>
        </w:rPr>
        <w:t xml:space="preserve">alapján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7"/>
        </w:rPr>
        <w:t xml:space="preserve">könyvvizsgáló </w:t>
      </w:r>
      <w:r w:rsidRPr="00526E50">
        <w:rPr>
          <w:color w:val="111111"/>
        </w:rPr>
        <w:t xml:space="preserve">a </w:t>
      </w:r>
      <w:r w:rsidRPr="00526E50">
        <w:rPr>
          <w:color w:val="111111"/>
          <w:spacing w:val="-6"/>
        </w:rPr>
        <w:t>beszámolót</w:t>
      </w:r>
      <w:r w:rsidRPr="00526E50">
        <w:rPr>
          <w:color w:val="111111"/>
          <w:spacing w:val="10"/>
        </w:rPr>
        <w:t xml:space="preserve"> </w:t>
      </w:r>
      <w:r w:rsidRPr="00526E50">
        <w:rPr>
          <w:color w:val="111111"/>
          <w:spacing w:val="-6"/>
        </w:rPr>
        <w:t>felülvizsgálta.</w:t>
      </w:r>
    </w:p>
    <w:p w:rsidR="00D327D6" w:rsidRPr="00526E50" w:rsidRDefault="00D327D6">
      <w:pPr>
        <w:pStyle w:val="Szvegtrzs"/>
        <w:kinsoku w:val="0"/>
        <w:overflowPunct w:val="0"/>
        <w:spacing w:before="124" w:line="230" w:lineRule="auto"/>
        <w:ind w:left="131" w:right="131"/>
        <w:jc w:val="both"/>
        <w:rPr>
          <w:color w:val="121212"/>
          <w:spacing w:val="-9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letétbe </w:t>
      </w:r>
      <w:r w:rsidRPr="00526E50">
        <w:rPr>
          <w:color w:val="121212"/>
          <w:spacing w:val="-5"/>
        </w:rPr>
        <w:t xml:space="preserve">helyezett </w:t>
      </w:r>
      <w:r w:rsidRPr="00526E50">
        <w:rPr>
          <w:color w:val="121212"/>
          <w:spacing w:val="-6"/>
        </w:rPr>
        <w:t xml:space="preserve">beszámolót,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6"/>
        </w:rPr>
        <w:t xml:space="preserve">közhasznúsági </w:t>
      </w:r>
      <w:r w:rsidRPr="00526E50">
        <w:rPr>
          <w:color w:val="121212"/>
          <w:spacing w:val="-5"/>
        </w:rPr>
        <w:t xml:space="preserve">mellékletet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közhasznú </w:t>
      </w:r>
      <w:r w:rsidRPr="00526E50">
        <w:rPr>
          <w:color w:val="121212"/>
          <w:spacing w:val="-7"/>
        </w:rPr>
        <w:t xml:space="preserve">szervezetek bírósági </w:t>
      </w:r>
      <w:r w:rsidRPr="00526E50">
        <w:rPr>
          <w:color w:val="121212"/>
          <w:spacing w:val="-4"/>
        </w:rPr>
        <w:t xml:space="preserve">nyilvántartásáról </w:t>
      </w:r>
      <w:r w:rsidRPr="00526E50">
        <w:rPr>
          <w:color w:val="121212"/>
          <w:spacing w:val="-11"/>
        </w:rPr>
        <w:t xml:space="preserve">és </w:t>
      </w:r>
      <w:r w:rsidRPr="00526E50">
        <w:rPr>
          <w:color w:val="121212"/>
          <w:spacing w:val="-9"/>
        </w:rPr>
        <w:t xml:space="preserve">az </w:t>
      </w:r>
      <w:r w:rsidRPr="00526E50">
        <w:rPr>
          <w:color w:val="121212"/>
          <w:spacing w:val="-8"/>
        </w:rPr>
        <w:t xml:space="preserve">ezzel összefüggő </w:t>
      </w:r>
      <w:r w:rsidRPr="00526E50">
        <w:rPr>
          <w:color w:val="121212"/>
          <w:spacing w:val="-6"/>
        </w:rPr>
        <w:t xml:space="preserve">eljárási </w:t>
      </w:r>
      <w:r w:rsidRPr="00526E50">
        <w:rPr>
          <w:color w:val="121212"/>
          <w:spacing w:val="-7"/>
        </w:rPr>
        <w:t xml:space="preserve">szabályokról </w:t>
      </w:r>
      <w:r w:rsidRPr="00526E50">
        <w:rPr>
          <w:color w:val="121212"/>
          <w:spacing w:val="-9"/>
        </w:rPr>
        <w:t xml:space="preserve">szóló  </w:t>
      </w:r>
      <w:r w:rsidRPr="00526E50">
        <w:rPr>
          <w:color w:val="121212"/>
          <w:spacing w:val="-7"/>
        </w:rPr>
        <w:t xml:space="preserve">törvényben </w:t>
      </w:r>
      <w:r w:rsidRPr="00526E50">
        <w:rPr>
          <w:color w:val="121212"/>
          <w:spacing w:val="-5"/>
        </w:rPr>
        <w:t xml:space="preserve">meghatározott </w:t>
      </w:r>
      <w:r w:rsidRPr="00526E50">
        <w:rPr>
          <w:color w:val="121212"/>
          <w:spacing w:val="-8"/>
        </w:rPr>
        <w:t xml:space="preserve">módon kell </w:t>
      </w:r>
      <w:r w:rsidRPr="00526E50">
        <w:rPr>
          <w:color w:val="121212"/>
          <w:spacing w:val="-6"/>
        </w:rPr>
        <w:t xml:space="preserve">közzétenni,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6"/>
        </w:rPr>
        <w:t xml:space="preserve">adatainak lekérdezését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8"/>
        </w:rPr>
        <w:t xml:space="preserve">Civil </w:t>
      </w:r>
      <w:r w:rsidRPr="00526E50">
        <w:rPr>
          <w:color w:val="121212"/>
          <w:spacing w:val="-7"/>
        </w:rPr>
        <w:t xml:space="preserve">Információs Portál </w:t>
      </w:r>
      <w:r w:rsidRPr="00526E50">
        <w:rPr>
          <w:color w:val="121212"/>
          <w:spacing w:val="-6"/>
        </w:rPr>
        <w:t xml:space="preserve">számára </w:t>
      </w:r>
      <w:r w:rsidRPr="00526E50">
        <w:rPr>
          <w:color w:val="121212"/>
          <w:spacing w:val="-7"/>
        </w:rPr>
        <w:t xml:space="preserve">lehetővé </w:t>
      </w:r>
      <w:r w:rsidRPr="00526E50">
        <w:rPr>
          <w:color w:val="121212"/>
          <w:spacing w:val="-9"/>
        </w:rPr>
        <w:t>kell</w:t>
      </w:r>
      <w:r w:rsidRPr="00526E50">
        <w:rPr>
          <w:color w:val="121212"/>
          <w:spacing w:val="-28"/>
        </w:rPr>
        <w:t xml:space="preserve"> </w:t>
      </w:r>
      <w:r w:rsidRPr="00526E50">
        <w:rPr>
          <w:color w:val="121212"/>
          <w:spacing w:val="-9"/>
        </w:rPr>
        <w:t>tenni.</w:t>
      </w:r>
    </w:p>
    <w:p w:rsidR="00D327D6" w:rsidRPr="00526E50" w:rsidRDefault="00D327D6">
      <w:pPr>
        <w:pStyle w:val="Szvegtrzs"/>
        <w:kinsoku w:val="0"/>
        <w:overflowPunct w:val="0"/>
        <w:spacing w:before="122" w:line="232" w:lineRule="auto"/>
        <w:ind w:left="131" w:right="106" w:firstLine="4"/>
        <w:jc w:val="both"/>
        <w:rPr>
          <w:color w:val="121212"/>
          <w:spacing w:val="-6"/>
        </w:rPr>
      </w:pPr>
      <w:r w:rsidRPr="00526E50">
        <w:rPr>
          <w:color w:val="121212"/>
          <w:spacing w:val="-11"/>
        </w:rPr>
        <w:lastRenderedPageBreak/>
        <w:t xml:space="preserve">Ha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6"/>
        </w:rPr>
        <w:t xml:space="preserve">szervezet </w:t>
      </w:r>
      <w:r w:rsidRPr="00526E50">
        <w:rPr>
          <w:color w:val="121212"/>
          <w:spacing w:val="-8"/>
        </w:rPr>
        <w:t xml:space="preserve">saját </w:t>
      </w:r>
      <w:r w:rsidRPr="00526E50">
        <w:rPr>
          <w:color w:val="121212"/>
          <w:spacing w:val="-7"/>
        </w:rPr>
        <w:t xml:space="preserve">honlappal </w:t>
      </w:r>
      <w:r w:rsidRPr="00526E50">
        <w:rPr>
          <w:color w:val="121212"/>
          <w:spacing w:val="-6"/>
        </w:rPr>
        <w:t xml:space="preserve">rendelkezik,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közzétételi </w:t>
      </w:r>
      <w:r w:rsidRPr="00526E50">
        <w:rPr>
          <w:color w:val="121212"/>
          <w:spacing w:val="-6"/>
        </w:rPr>
        <w:t xml:space="preserve">kötelezettség </w:t>
      </w:r>
      <w:r w:rsidRPr="00526E50">
        <w:rPr>
          <w:color w:val="121212"/>
          <w:spacing w:val="-7"/>
        </w:rPr>
        <w:t xml:space="preserve">kiterjed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beszámoló, </w:t>
      </w:r>
      <w:r w:rsidRPr="00526E50">
        <w:rPr>
          <w:color w:val="121212"/>
          <w:spacing w:val="-7"/>
        </w:rPr>
        <w:t xml:space="preserve">valamint </w:t>
      </w:r>
      <w:r w:rsidRPr="00526E50">
        <w:rPr>
          <w:color w:val="121212"/>
          <w:spacing w:val="-5"/>
        </w:rPr>
        <w:t xml:space="preserve">közhasznúsági </w:t>
      </w:r>
      <w:r w:rsidRPr="00526E50">
        <w:rPr>
          <w:color w:val="121212"/>
          <w:spacing w:val="-6"/>
        </w:rPr>
        <w:t xml:space="preserve">melléklet </w:t>
      </w:r>
      <w:r w:rsidRPr="00526E50">
        <w:rPr>
          <w:color w:val="121212"/>
          <w:spacing w:val="-7"/>
        </w:rPr>
        <w:t xml:space="preserve">saját honlapon </w:t>
      </w:r>
      <w:r w:rsidRPr="00526E50">
        <w:rPr>
          <w:color w:val="121212"/>
          <w:spacing w:val="-6"/>
        </w:rPr>
        <w:t xml:space="preserve">történő </w:t>
      </w:r>
      <w:r w:rsidRPr="00526E50">
        <w:rPr>
          <w:color w:val="121212"/>
          <w:spacing w:val="-5"/>
        </w:rPr>
        <w:t xml:space="preserve">elhelyezésére </w:t>
      </w:r>
      <w:r w:rsidRPr="00526E50">
        <w:rPr>
          <w:color w:val="121212"/>
          <w:spacing w:val="-15"/>
        </w:rPr>
        <w:t xml:space="preserve">is.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7"/>
        </w:rPr>
        <w:t xml:space="preserve">szervezet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saját honlapon </w:t>
      </w:r>
      <w:r w:rsidRPr="00526E50">
        <w:rPr>
          <w:color w:val="121212"/>
          <w:spacing w:val="-6"/>
        </w:rPr>
        <w:t xml:space="preserve">közzétett adatok </w:t>
      </w:r>
      <w:r w:rsidRPr="00526E50">
        <w:rPr>
          <w:color w:val="121212"/>
          <w:spacing w:val="-7"/>
        </w:rPr>
        <w:t xml:space="preserve">folyamatos </w:t>
      </w:r>
      <w:r w:rsidRPr="00526E50">
        <w:rPr>
          <w:color w:val="121212"/>
          <w:spacing w:val="-5"/>
        </w:rPr>
        <w:t xml:space="preserve">megtekinthetőségét </w:t>
      </w:r>
      <w:r w:rsidRPr="00526E50">
        <w:rPr>
          <w:color w:val="121212"/>
          <w:spacing w:val="-9"/>
        </w:rPr>
        <w:t xml:space="preserve">legalább 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közzétételt </w:t>
      </w:r>
      <w:r w:rsidRPr="00526E50">
        <w:rPr>
          <w:color w:val="121212"/>
          <w:spacing w:val="-8"/>
        </w:rPr>
        <w:t xml:space="preserve">követő </w:t>
      </w:r>
      <w:r w:rsidRPr="00526E50">
        <w:rPr>
          <w:color w:val="121212"/>
          <w:spacing w:val="-6"/>
        </w:rPr>
        <w:t xml:space="preserve">második üzleti </w:t>
      </w:r>
      <w:r w:rsidRPr="00526E50">
        <w:rPr>
          <w:color w:val="121212"/>
          <w:spacing w:val="-9"/>
        </w:rPr>
        <w:t xml:space="preserve">évre </w:t>
      </w:r>
      <w:r w:rsidRPr="00526E50">
        <w:rPr>
          <w:color w:val="121212"/>
          <w:spacing w:val="-7"/>
        </w:rPr>
        <w:t xml:space="preserve">vonatkozó </w:t>
      </w:r>
      <w:r w:rsidRPr="00526E50">
        <w:rPr>
          <w:color w:val="121212"/>
          <w:spacing w:val="-5"/>
        </w:rPr>
        <w:t>adatok közzétételéig</w:t>
      </w:r>
      <w:r w:rsidRPr="00526E50">
        <w:rPr>
          <w:color w:val="121212"/>
          <w:spacing w:val="-35"/>
        </w:rPr>
        <w:t xml:space="preserve"> </w:t>
      </w:r>
      <w:r w:rsidRPr="00526E50">
        <w:rPr>
          <w:color w:val="121212"/>
          <w:spacing w:val="-6"/>
        </w:rPr>
        <w:t>biztosítja.</w:t>
      </w:r>
    </w:p>
    <w:p w:rsidR="00D327D6" w:rsidRPr="00526E50" w:rsidRDefault="00D327D6">
      <w:pPr>
        <w:pStyle w:val="Szvegtrzs"/>
        <w:kinsoku w:val="0"/>
        <w:overflowPunct w:val="0"/>
        <w:spacing w:before="121" w:line="232" w:lineRule="auto"/>
        <w:ind w:left="136" w:right="134" w:firstLine="4"/>
        <w:jc w:val="both"/>
        <w:rPr>
          <w:color w:val="121212"/>
          <w:spacing w:val="-7"/>
        </w:rPr>
      </w:pPr>
      <w:r w:rsidRPr="00526E50">
        <w:rPr>
          <w:color w:val="121212"/>
          <w:spacing w:val="-11"/>
        </w:rPr>
        <w:t xml:space="preserve">Ha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5"/>
        </w:rPr>
        <w:t xml:space="preserve">közhasznú </w:t>
      </w:r>
      <w:r w:rsidRPr="00526E50">
        <w:rPr>
          <w:color w:val="121212"/>
          <w:spacing w:val="-6"/>
        </w:rPr>
        <w:t xml:space="preserve">szervezet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beszámolóval, valamint közhasznúsági melléklettel </w:t>
      </w:r>
      <w:r w:rsidRPr="00526E50">
        <w:rPr>
          <w:color w:val="121212"/>
          <w:spacing w:val="-7"/>
        </w:rPr>
        <w:t xml:space="preserve">kapcsolatos </w:t>
      </w:r>
      <w:r w:rsidRPr="00526E50">
        <w:rPr>
          <w:color w:val="121212"/>
          <w:spacing w:val="-5"/>
        </w:rPr>
        <w:t xml:space="preserve">kötelezettségét elmulasztja </w:t>
      </w:r>
      <w:r w:rsidRPr="00526E50">
        <w:rPr>
          <w:color w:val="121212"/>
          <w:spacing w:val="-13"/>
        </w:rPr>
        <w:t xml:space="preserve">és </w:t>
      </w:r>
      <w:r w:rsidRPr="00526E50">
        <w:rPr>
          <w:color w:val="121212"/>
          <w:spacing w:val="-6"/>
        </w:rPr>
        <w:t xml:space="preserve">azt </w:t>
      </w:r>
      <w:r w:rsidRPr="00526E50">
        <w:rPr>
          <w:color w:val="121212"/>
          <w:spacing w:val="-12"/>
        </w:rPr>
        <w:t xml:space="preserve">egy </w:t>
      </w:r>
      <w:r w:rsidRPr="00526E50">
        <w:rPr>
          <w:color w:val="121212"/>
          <w:spacing w:val="-8"/>
        </w:rPr>
        <w:t xml:space="preserve">éven </w:t>
      </w:r>
      <w:r w:rsidRPr="00526E50">
        <w:rPr>
          <w:color w:val="121212"/>
          <w:spacing w:val="-6"/>
        </w:rPr>
        <w:t xml:space="preserve">belül </w:t>
      </w:r>
      <w:r w:rsidRPr="00526E50">
        <w:rPr>
          <w:color w:val="121212"/>
          <w:spacing w:val="-10"/>
        </w:rPr>
        <w:t xml:space="preserve">nem </w:t>
      </w:r>
      <w:r w:rsidRPr="00526E50">
        <w:rPr>
          <w:color w:val="121212"/>
          <w:spacing w:val="-7"/>
        </w:rPr>
        <w:t xml:space="preserve">pótolja, </w:t>
      </w:r>
      <w:r w:rsidRPr="00526E50">
        <w:rPr>
          <w:color w:val="121212"/>
        </w:rPr>
        <w:t xml:space="preserve">a  </w:t>
      </w:r>
      <w:r w:rsidRPr="00526E50">
        <w:rPr>
          <w:color w:val="121212"/>
          <w:spacing w:val="-8"/>
        </w:rPr>
        <w:t xml:space="preserve">bíróság  </w:t>
      </w:r>
      <w:r w:rsidRPr="00526E50">
        <w:rPr>
          <w:color w:val="121212"/>
          <w:spacing w:val="-7"/>
        </w:rPr>
        <w:t xml:space="preserve">törvényességi </w:t>
      </w:r>
      <w:r w:rsidRPr="00526E50">
        <w:rPr>
          <w:color w:val="121212"/>
          <w:spacing w:val="-6"/>
        </w:rPr>
        <w:t xml:space="preserve">ellenőrzési eljárás </w:t>
      </w:r>
      <w:r w:rsidRPr="00526E50">
        <w:rPr>
          <w:color w:val="121212"/>
          <w:spacing w:val="-4"/>
        </w:rPr>
        <w:t xml:space="preserve">lefolytatása </w:t>
      </w:r>
      <w:r w:rsidRPr="00526E50">
        <w:rPr>
          <w:color w:val="121212"/>
          <w:spacing w:val="-7"/>
        </w:rPr>
        <w:t xml:space="preserve">céljából </w:t>
      </w:r>
      <w:r w:rsidRPr="00526E50">
        <w:rPr>
          <w:color w:val="121212"/>
          <w:spacing w:val="-6"/>
        </w:rPr>
        <w:t xml:space="preserve">értesíti </w:t>
      </w:r>
      <w:r w:rsidRPr="00526E50">
        <w:rPr>
          <w:color w:val="121212"/>
          <w:spacing w:val="-9"/>
        </w:rPr>
        <w:t xml:space="preserve">az </w:t>
      </w:r>
      <w:r w:rsidRPr="00526E50">
        <w:rPr>
          <w:color w:val="121212"/>
          <w:spacing w:val="-7"/>
        </w:rPr>
        <w:t>ügyészséget.</w:t>
      </w:r>
    </w:p>
    <w:p w:rsidR="00D327D6" w:rsidRPr="00796238" w:rsidRDefault="00D327D6" w:rsidP="00796238">
      <w:pPr>
        <w:pStyle w:val="Szvegtrzs"/>
        <w:kinsoku w:val="0"/>
        <w:overflowPunct w:val="0"/>
        <w:spacing w:before="127" w:line="230" w:lineRule="auto"/>
        <w:ind w:left="136" w:right="144"/>
        <w:jc w:val="both"/>
        <w:rPr>
          <w:color w:val="121212"/>
          <w:spacing w:val="-7"/>
        </w:rPr>
      </w:pPr>
      <w:r w:rsidRPr="00526E50">
        <w:rPr>
          <w:color w:val="121212"/>
        </w:rPr>
        <w:t xml:space="preserve">A </w:t>
      </w:r>
      <w:r w:rsidRPr="00526E50">
        <w:rPr>
          <w:color w:val="121212"/>
          <w:spacing w:val="-6"/>
        </w:rPr>
        <w:t xml:space="preserve">közhasznú </w:t>
      </w:r>
      <w:r w:rsidRPr="00526E50">
        <w:rPr>
          <w:color w:val="121212"/>
          <w:spacing w:val="-7"/>
        </w:rPr>
        <w:t xml:space="preserve">szervezet </w:t>
      </w:r>
      <w:r w:rsidRPr="00526E50">
        <w:rPr>
          <w:color w:val="121212"/>
          <w:spacing w:val="-5"/>
        </w:rPr>
        <w:t xml:space="preserve">beszámolójára </w:t>
      </w:r>
      <w:r w:rsidRPr="00526E50">
        <w:rPr>
          <w:color w:val="121212"/>
          <w:spacing w:val="-7"/>
        </w:rPr>
        <w:t xml:space="preserve">egyebekben </w:t>
      </w:r>
      <w:r w:rsidRPr="00526E50">
        <w:rPr>
          <w:color w:val="121212"/>
        </w:rPr>
        <w:t xml:space="preserve">a </w:t>
      </w:r>
      <w:r w:rsidRPr="00526E50">
        <w:rPr>
          <w:color w:val="121212"/>
          <w:spacing w:val="-7"/>
        </w:rPr>
        <w:t xml:space="preserve">számvitelről </w:t>
      </w:r>
      <w:r w:rsidRPr="00526E50">
        <w:rPr>
          <w:color w:val="121212"/>
          <w:spacing w:val="-9"/>
        </w:rPr>
        <w:t xml:space="preserve">szóló </w:t>
      </w:r>
      <w:r w:rsidRPr="00526E50">
        <w:rPr>
          <w:color w:val="121212"/>
          <w:spacing w:val="-6"/>
        </w:rPr>
        <w:t xml:space="preserve">törvény, </w:t>
      </w:r>
      <w:r w:rsidRPr="00526E50">
        <w:rPr>
          <w:color w:val="121212"/>
          <w:spacing w:val="-7"/>
        </w:rPr>
        <w:t>valamint</w:t>
      </w:r>
    </w:p>
    <w:p w:rsidR="00D327D6" w:rsidRPr="00031405" w:rsidRDefault="00D327D6" w:rsidP="00031405">
      <w:pPr>
        <w:pStyle w:val="Listaszerbekezds"/>
        <w:numPr>
          <w:ilvl w:val="0"/>
          <w:numId w:val="5"/>
        </w:numPr>
        <w:tabs>
          <w:tab w:val="left" w:pos="315"/>
        </w:tabs>
        <w:kinsoku w:val="0"/>
        <w:overflowPunct w:val="0"/>
        <w:spacing w:before="184"/>
        <w:ind w:left="314" w:hanging="178"/>
        <w:jc w:val="both"/>
        <w:rPr>
          <w:color w:val="141414"/>
          <w:spacing w:val="-11"/>
        </w:rPr>
      </w:pPr>
      <w:r w:rsidRPr="00526E50">
        <w:rPr>
          <w:color w:val="141414"/>
        </w:rPr>
        <w:t xml:space="preserve">/ A </w:t>
      </w:r>
      <w:r w:rsidRPr="00526E50">
        <w:rPr>
          <w:color w:val="141414"/>
          <w:spacing w:val="-6"/>
        </w:rPr>
        <w:t xml:space="preserve">közhasznú szervezet </w:t>
      </w:r>
      <w:r w:rsidRPr="00526E50">
        <w:rPr>
          <w:color w:val="141414"/>
          <w:spacing w:val="-10"/>
        </w:rPr>
        <w:t xml:space="preserve">éves </w:t>
      </w:r>
      <w:r w:rsidRPr="00526E50">
        <w:rPr>
          <w:color w:val="141414"/>
          <w:spacing w:val="-6"/>
        </w:rPr>
        <w:t xml:space="preserve">beszámolója </w:t>
      </w:r>
      <w:r w:rsidRPr="00526E50">
        <w:rPr>
          <w:color w:val="141414"/>
          <w:spacing w:val="-3"/>
        </w:rPr>
        <w:t>jóváhagyásának</w:t>
      </w:r>
      <w:r w:rsidRPr="00526E50">
        <w:rPr>
          <w:color w:val="141414"/>
          <w:spacing w:val="9"/>
        </w:rPr>
        <w:t xml:space="preserve"> </w:t>
      </w:r>
      <w:r w:rsidRPr="00526E50">
        <w:rPr>
          <w:color w:val="141414"/>
          <w:spacing w:val="-11"/>
        </w:rPr>
        <w:t>módja:</w:t>
      </w:r>
    </w:p>
    <w:p w:rsidR="00D327D6" w:rsidRDefault="00D327D6">
      <w:pPr>
        <w:pStyle w:val="Szvegtrzs"/>
        <w:kinsoku w:val="0"/>
        <w:overflowPunct w:val="0"/>
        <w:spacing w:before="160" w:line="237" w:lineRule="auto"/>
        <w:ind w:left="129" w:right="153"/>
        <w:jc w:val="both"/>
        <w:rPr>
          <w:color w:val="1F1F1F"/>
          <w:spacing w:val="-5"/>
        </w:rPr>
      </w:pPr>
      <w:r>
        <w:rPr>
          <w:color w:val="1F1F1F"/>
        </w:rPr>
        <w:t xml:space="preserve">A társaság </w:t>
      </w:r>
      <w:r>
        <w:rPr>
          <w:color w:val="1F1F1F"/>
          <w:spacing w:val="-4"/>
        </w:rPr>
        <w:t xml:space="preserve">éves </w:t>
      </w:r>
      <w:r>
        <w:rPr>
          <w:color w:val="1F1F1F"/>
        </w:rPr>
        <w:t xml:space="preserve">beszámolóját </w:t>
      </w:r>
      <w:r>
        <w:rPr>
          <w:color w:val="1F1F1F"/>
          <w:spacing w:val="-9"/>
        </w:rPr>
        <w:t xml:space="preserve">és </w:t>
      </w:r>
      <w:r>
        <w:rPr>
          <w:color w:val="1F1F1F"/>
          <w:spacing w:val="-3"/>
        </w:rPr>
        <w:t xml:space="preserve">közhasznúsági </w:t>
      </w:r>
      <w:r>
        <w:rPr>
          <w:color w:val="1F1F1F"/>
        </w:rPr>
        <w:t xml:space="preserve">mellékletét </w:t>
      </w:r>
      <w:r>
        <w:rPr>
          <w:color w:val="1F1F1F"/>
          <w:spacing w:val="-5"/>
        </w:rPr>
        <w:t xml:space="preserve">az </w:t>
      </w:r>
      <w:r>
        <w:rPr>
          <w:color w:val="1F1F1F"/>
          <w:spacing w:val="-3"/>
        </w:rPr>
        <w:t xml:space="preserve">ügyvezető </w:t>
      </w:r>
      <w:r>
        <w:rPr>
          <w:color w:val="1F1F1F"/>
        </w:rPr>
        <w:t xml:space="preserve">előterjesztése </w:t>
      </w:r>
      <w:r>
        <w:rPr>
          <w:color w:val="1F1F1F"/>
          <w:spacing w:val="-3"/>
        </w:rPr>
        <w:t xml:space="preserve">alapján </w:t>
      </w:r>
      <w:r>
        <w:rPr>
          <w:color w:val="1F1F1F"/>
          <w:spacing w:val="-5"/>
        </w:rPr>
        <w:t xml:space="preserve">az </w:t>
      </w:r>
      <w:r>
        <w:rPr>
          <w:color w:val="1F1F1F"/>
        </w:rPr>
        <w:t xml:space="preserve">alapító </w:t>
      </w:r>
      <w:r>
        <w:rPr>
          <w:color w:val="1F1F1F"/>
          <w:spacing w:val="-3"/>
        </w:rPr>
        <w:t xml:space="preserve">hagyja </w:t>
      </w:r>
      <w:r>
        <w:rPr>
          <w:color w:val="1F1F1F"/>
          <w:spacing w:val="5"/>
        </w:rPr>
        <w:t xml:space="preserve">jóvá </w:t>
      </w:r>
      <w:r>
        <w:rPr>
          <w:color w:val="1F1F1F"/>
          <w:spacing w:val="-3"/>
        </w:rPr>
        <w:t xml:space="preserve">minden </w:t>
      </w:r>
      <w:r>
        <w:rPr>
          <w:color w:val="1F1F1F"/>
          <w:spacing w:val="-9"/>
        </w:rPr>
        <w:t xml:space="preserve">év </w:t>
      </w:r>
      <w:r>
        <w:rPr>
          <w:color w:val="1F1F1F"/>
          <w:spacing w:val="-5"/>
        </w:rPr>
        <w:t xml:space="preserve">május </w:t>
      </w:r>
      <w:r>
        <w:rPr>
          <w:color w:val="1F1F1F"/>
          <w:spacing w:val="-8"/>
        </w:rPr>
        <w:t xml:space="preserve">31. </w:t>
      </w:r>
      <w:r>
        <w:rPr>
          <w:color w:val="1F1F1F"/>
          <w:spacing w:val="-5"/>
        </w:rPr>
        <w:t>napjáig.</w:t>
      </w:r>
    </w:p>
    <w:p w:rsidR="00031405" w:rsidRPr="00272AD4" w:rsidRDefault="00031405" w:rsidP="00031405">
      <w:pPr>
        <w:pStyle w:val="Szvegtrzs"/>
        <w:rPr>
          <w:sz w:val="32"/>
          <w:szCs w:val="32"/>
        </w:rPr>
      </w:pPr>
    </w:p>
    <w:p w:rsidR="00031405" w:rsidRDefault="00031405" w:rsidP="00272AD4">
      <w:pPr>
        <w:pStyle w:val="Cmsor1"/>
        <w:numPr>
          <w:ilvl w:val="0"/>
          <w:numId w:val="20"/>
        </w:numPr>
        <w:tabs>
          <w:tab w:val="left" w:pos="3014"/>
        </w:tabs>
        <w:adjustRightInd/>
        <w:ind w:left="3487"/>
        <w:rPr>
          <w:color w:val="080808"/>
        </w:rPr>
      </w:pPr>
      <w:r>
        <w:rPr>
          <w:color w:val="080808"/>
        </w:rPr>
        <w:t>Nyilvánosság,</w:t>
      </w:r>
      <w:r>
        <w:rPr>
          <w:color w:val="080808"/>
          <w:spacing w:val="16"/>
        </w:rPr>
        <w:t xml:space="preserve"> </w:t>
      </w:r>
      <w:r>
        <w:rPr>
          <w:color w:val="080808"/>
        </w:rPr>
        <w:t>iratbetekintés</w:t>
      </w:r>
    </w:p>
    <w:p w:rsidR="00272AD4" w:rsidRDefault="00272AD4" w:rsidP="00272AD4">
      <w:pPr>
        <w:pStyle w:val="Cmsor1"/>
        <w:tabs>
          <w:tab w:val="left" w:pos="3014"/>
        </w:tabs>
        <w:adjustRightInd/>
        <w:ind w:left="3487" w:firstLine="0"/>
        <w:rPr>
          <w:color w:val="080808"/>
        </w:rPr>
      </w:pPr>
    </w:p>
    <w:p w:rsidR="00031405" w:rsidRDefault="00031405" w:rsidP="00272AD4">
      <w:pPr>
        <w:pStyle w:val="Listaszerbekezds"/>
        <w:numPr>
          <w:ilvl w:val="0"/>
          <w:numId w:val="30"/>
        </w:numPr>
        <w:tabs>
          <w:tab w:val="left" w:pos="324"/>
        </w:tabs>
        <w:adjustRightInd/>
        <w:spacing w:line="238" w:lineRule="auto"/>
        <w:ind w:right="125" w:firstLine="51"/>
        <w:jc w:val="both"/>
        <w:rPr>
          <w:color w:val="1F1F1F"/>
        </w:rPr>
      </w:pPr>
      <w:r>
        <w:rPr>
          <w:color w:val="1F1F1F"/>
        </w:rPr>
        <w:t xml:space="preserve">/ A közhasznú </w:t>
      </w:r>
      <w:r>
        <w:rPr>
          <w:color w:val="1F1F1F"/>
          <w:spacing w:val="-3"/>
        </w:rPr>
        <w:t xml:space="preserve">szervezet működésének, </w:t>
      </w:r>
      <w:r>
        <w:rPr>
          <w:color w:val="1F1F1F"/>
        </w:rPr>
        <w:t xml:space="preserve">szolgáltatása igénybevétele </w:t>
      </w:r>
      <w:r>
        <w:rPr>
          <w:color w:val="1F1F1F"/>
          <w:spacing w:val="-3"/>
        </w:rPr>
        <w:t xml:space="preserve">módjának, </w:t>
      </w:r>
      <w:r>
        <w:rPr>
          <w:color w:val="1F1F1F"/>
          <w:spacing w:val="-4"/>
        </w:rPr>
        <w:t>beszámolói</w:t>
      </w:r>
      <w:r>
        <w:rPr>
          <w:color w:val="1F1F1F"/>
          <w:spacing w:val="-4"/>
          <w:position w:val="1"/>
        </w:rPr>
        <w:t xml:space="preserve"> </w:t>
      </w:r>
      <w:r>
        <w:rPr>
          <w:color w:val="1F1F1F"/>
          <w:spacing w:val="-3"/>
          <w:position w:val="1"/>
        </w:rPr>
        <w:t xml:space="preserve">közlésének, </w:t>
      </w:r>
      <w:r>
        <w:rPr>
          <w:color w:val="1F1F1F"/>
          <w:spacing w:val="-3"/>
        </w:rPr>
        <w:t xml:space="preserve">alapítói </w:t>
      </w:r>
      <w:r>
        <w:rPr>
          <w:color w:val="1F1F1F"/>
        </w:rPr>
        <w:t xml:space="preserve">határozatainak nyilvánosságát egyrészt a jogszabályokban </w:t>
      </w:r>
      <w:r>
        <w:rPr>
          <w:color w:val="1F1F1F"/>
          <w:position w:val="1"/>
        </w:rPr>
        <w:t>meghatározott</w:t>
      </w:r>
      <w:r>
        <w:rPr>
          <w:color w:val="1F1F1F"/>
        </w:rPr>
        <w:t xml:space="preserve"> </w:t>
      </w:r>
      <w:r>
        <w:rPr>
          <w:color w:val="1F1F1F"/>
          <w:spacing w:val="-3"/>
        </w:rPr>
        <w:t xml:space="preserve">módon </w:t>
      </w:r>
      <w:r>
        <w:rPr>
          <w:color w:val="1F1F1F"/>
        </w:rPr>
        <w:t xml:space="preserve">(közzétételi kötelezettség), másrészt a Kiskőrös </w:t>
      </w:r>
      <w:r>
        <w:rPr>
          <w:color w:val="1F1F1F"/>
          <w:spacing w:val="-4"/>
        </w:rPr>
        <w:t xml:space="preserve">Város  </w:t>
      </w:r>
      <w:r>
        <w:rPr>
          <w:color w:val="1F1F1F"/>
        </w:rPr>
        <w:t xml:space="preserve">Önkormányzata </w:t>
      </w:r>
      <w:r>
        <w:rPr>
          <w:color w:val="1F1F1F"/>
          <w:spacing w:val="-3"/>
        </w:rPr>
        <w:t>honlapján</w:t>
      </w:r>
      <w:r>
        <w:rPr>
          <w:color w:val="1F1F1F"/>
          <w:spacing w:val="-3"/>
          <w:u w:val="thick" w:color="505050"/>
        </w:rPr>
        <w:t xml:space="preserve"> </w:t>
      </w:r>
      <w:r>
        <w:rPr>
          <w:color w:val="1F1F1F"/>
          <w:u w:val="thick" w:color="505050"/>
        </w:rPr>
        <w:t>(www.kiskoros.hu)</w:t>
      </w:r>
      <w:r>
        <w:rPr>
          <w:color w:val="1F1F1F"/>
        </w:rPr>
        <w:t xml:space="preserve"> történő megjelentetéssel </w:t>
      </w:r>
      <w:r>
        <w:rPr>
          <w:color w:val="1F1F1F"/>
          <w:spacing w:val="-3"/>
        </w:rPr>
        <w:t xml:space="preserve">biztosítja. </w:t>
      </w:r>
      <w:r>
        <w:rPr>
          <w:color w:val="1F1F1F"/>
        </w:rPr>
        <w:t xml:space="preserve">A nyilvánosságot biztosítja továbbá 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3"/>
        </w:rPr>
        <w:t xml:space="preserve">alapító okiratban </w:t>
      </w:r>
      <w:r>
        <w:rPr>
          <w:color w:val="1F1F1F"/>
        </w:rPr>
        <w:t xml:space="preserve">szabályozott irat-betekintési </w:t>
      </w:r>
      <w:r>
        <w:rPr>
          <w:color w:val="1F1F1F"/>
          <w:spacing w:val="-9"/>
        </w:rPr>
        <w:t xml:space="preserve">és </w:t>
      </w:r>
      <w:r>
        <w:rPr>
          <w:color w:val="1F1F1F"/>
        </w:rPr>
        <w:t xml:space="preserve">felvilágosítás </w:t>
      </w:r>
      <w:r>
        <w:rPr>
          <w:color w:val="1F1F1F"/>
          <w:spacing w:val="-6"/>
        </w:rPr>
        <w:t xml:space="preserve">adási </w:t>
      </w:r>
      <w:r>
        <w:rPr>
          <w:color w:val="1F1F1F"/>
          <w:spacing w:val="4"/>
        </w:rPr>
        <w:t>jog</w:t>
      </w:r>
      <w:r>
        <w:rPr>
          <w:color w:val="1F1F1F"/>
          <w:spacing w:val="46"/>
        </w:rPr>
        <w:t xml:space="preserve"> </w:t>
      </w:r>
      <w:r>
        <w:rPr>
          <w:color w:val="1F1F1F"/>
        </w:rPr>
        <w:t>rögzítésével.</w:t>
      </w:r>
    </w:p>
    <w:p w:rsidR="00031405" w:rsidRDefault="00031405" w:rsidP="00031405">
      <w:pPr>
        <w:pStyle w:val="Szvegtrzs"/>
        <w:spacing w:before="2"/>
        <w:rPr>
          <w:sz w:val="36"/>
        </w:rPr>
      </w:pPr>
    </w:p>
    <w:p w:rsidR="00031405" w:rsidRDefault="00031405" w:rsidP="00031405">
      <w:pPr>
        <w:pStyle w:val="Listaszerbekezds"/>
        <w:numPr>
          <w:ilvl w:val="0"/>
          <w:numId w:val="30"/>
        </w:numPr>
        <w:tabs>
          <w:tab w:val="left" w:pos="311"/>
        </w:tabs>
        <w:adjustRightInd/>
        <w:spacing w:line="235" w:lineRule="auto"/>
        <w:ind w:left="133" w:right="140" w:firstLine="0"/>
        <w:jc w:val="both"/>
        <w:rPr>
          <w:color w:val="1E1E1E"/>
        </w:rPr>
      </w:pPr>
      <w:r>
        <w:rPr>
          <w:color w:val="1E1E1E"/>
        </w:rPr>
        <w:t xml:space="preserve">/ </w:t>
      </w:r>
      <w:r>
        <w:rPr>
          <w:color w:val="1E1E1E"/>
          <w:spacing w:val="-9"/>
        </w:rPr>
        <w:t xml:space="preserve">Az </w:t>
      </w:r>
      <w:r>
        <w:rPr>
          <w:color w:val="1E1E1E"/>
        </w:rPr>
        <w:t xml:space="preserve">ügyvezető köteles </w:t>
      </w:r>
      <w:r>
        <w:rPr>
          <w:color w:val="1E1E1E"/>
          <w:spacing w:val="-3"/>
        </w:rPr>
        <w:t xml:space="preserve">gondoskodni </w:t>
      </w:r>
      <w:r>
        <w:rPr>
          <w:color w:val="1E1E1E"/>
        </w:rPr>
        <w:t xml:space="preserve">a társaság működésével kapcsolatosan </w:t>
      </w:r>
      <w:r>
        <w:rPr>
          <w:color w:val="1E1E1E"/>
          <w:spacing w:val="-3"/>
        </w:rPr>
        <w:t xml:space="preserve">keletkezett iratokba </w:t>
      </w:r>
      <w:r>
        <w:rPr>
          <w:color w:val="1E1E1E"/>
          <w:spacing w:val="-5"/>
        </w:rPr>
        <w:t xml:space="preserve">való </w:t>
      </w:r>
      <w:r>
        <w:rPr>
          <w:color w:val="1E1E1E"/>
        </w:rPr>
        <w:t xml:space="preserve">betekintésről, </w:t>
      </w:r>
      <w:r>
        <w:rPr>
          <w:color w:val="1E1E1E"/>
          <w:spacing w:val="-4"/>
        </w:rPr>
        <w:t>illetve  azokról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 xml:space="preserve">felvilágosítást </w:t>
      </w:r>
      <w:r>
        <w:rPr>
          <w:color w:val="1E1E1E"/>
          <w:spacing w:val="-6"/>
        </w:rPr>
        <w:t xml:space="preserve">adni. </w:t>
      </w:r>
      <w:r>
        <w:rPr>
          <w:color w:val="1E1E1E"/>
        </w:rPr>
        <w:t xml:space="preserve">A közhasznú </w:t>
      </w:r>
      <w:r>
        <w:rPr>
          <w:color w:val="1E1E1E"/>
          <w:spacing w:val="-3"/>
        </w:rPr>
        <w:t xml:space="preserve">szervezet </w:t>
      </w:r>
      <w:r>
        <w:rPr>
          <w:color w:val="1E1E1E"/>
        </w:rPr>
        <w:t xml:space="preserve">beszámolójába, közhasznúsági mellékletébe </w:t>
      </w:r>
      <w:r>
        <w:rPr>
          <w:color w:val="1E1E1E"/>
          <w:spacing w:val="-5"/>
        </w:rPr>
        <w:t xml:space="preserve">bárki </w:t>
      </w:r>
      <w:r>
        <w:rPr>
          <w:color w:val="1E1E1E"/>
        </w:rPr>
        <w:t xml:space="preserve">betekinthet, </w:t>
      </w:r>
      <w:r>
        <w:rPr>
          <w:color w:val="1E1E1E"/>
          <w:spacing w:val="-11"/>
        </w:rPr>
        <w:t xml:space="preserve">és </w:t>
      </w:r>
      <w:r>
        <w:rPr>
          <w:color w:val="1E1E1E"/>
          <w:spacing w:val="-4"/>
        </w:rPr>
        <w:t>abból</w:t>
      </w:r>
      <w:r>
        <w:rPr>
          <w:color w:val="1E1E1E"/>
          <w:spacing w:val="52"/>
        </w:rPr>
        <w:t xml:space="preserve"> </w:t>
      </w:r>
      <w:r>
        <w:rPr>
          <w:color w:val="1E1E1E"/>
          <w:spacing w:val="-4"/>
        </w:rPr>
        <w:t>saját</w:t>
      </w:r>
      <w:r>
        <w:rPr>
          <w:color w:val="1E1E1E"/>
          <w:spacing w:val="52"/>
        </w:rPr>
        <w:t xml:space="preserve"> </w:t>
      </w:r>
      <w:r>
        <w:rPr>
          <w:color w:val="1E1E1E"/>
        </w:rPr>
        <w:t>költségére másolatot</w:t>
      </w:r>
      <w:r>
        <w:rPr>
          <w:color w:val="1E1E1E"/>
          <w:spacing w:val="2"/>
        </w:rPr>
        <w:t xml:space="preserve"> </w:t>
      </w:r>
      <w:r>
        <w:rPr>
          <w:color w:val="1E1E1E"/>
        </w:rPr>
        <w:t>készíthet.</w:t>
      </w:r>
    </w:p>
    <w:p w:rsidR="00031405" w:rsidRDefault="00031405" w:rsidP="00031405">
      <w:pPr>
        <w:pStyle w:val="Szvegtrzs"/>
        <w:spacing w:before="8"/>
        <w:ind w:left="133"/>
        <w:jc w:val="both"/>
      </w:pPr>
      <w:r>
        <w:rPr>
          <w:color w:val="1B1B1B"/>
        </w:rPr>
        <w:t>Az iratokba való betekintés iránti igényt írásban kell az ügyvezető részére megküldeni.</w:t>
      </w:r>
    </w:p>
    <w:p w:rsidR="00031405" w:rsidRDefault="00031405" w:rsidP="00031405">
      <w:pPr>
        <w:pStyle w:val="Szvegtrzs"/>
        <w:spacing w:before="5"/>
        <w:ind w:left="133" w:right="143"/>
        <w:jc w:val="both"/>
      </w:pPr>
      <w:r>
        <w:rPr>
          <w:color w:val="1B1B1B"/>
        </w:rPr>
        <w:t>Az ügyvezető köteles bármely jogszabály által felhatalmazott szerv vagy személy által kért iratbetekintést haladéktalanul; egyéb esetekben az iratbetekintést kérővel történt megállapodás szerinti határidőben teljesíteni.</w:t>
      </w:r>
    </w:p>
    <w:p w:rsidR="00031405" w:rsidRDefault="00031405" w:rsidP="00031405">
      <w:pPr>
        <w:pStyle w:val="Szvegtrzs"/>
        <w:spacing w:before="8"/>
        <w:ind w:left="133" w:right="151"/>
        <w:jc w:val="both"/>
      </w:pPr>
      <w:r>
        <w:rPr>
          <w:color w:val="1C1C1C"/>
          <w:spacing w:val="-5"/>
        </w:rPr>
        <w:t xml:space="preserve">Az </w:t>
      </w:r>
      <w:r>
        <w:rPr>
          <w:color w:val="1C1C1C"/>
        </w:rPr>
        <w:t xml:space="preserve">ügyvezető </w:t>
      </w:r>
      <w:r>
        <w:rPr>
          <w:color w:val="1C1C1C"/>
          <w:spacing w:val="-3"/>
        </w:rPr>
        <w:t xml:space="preserve">köteles </w:t>
      </w:r>
      <w:r>
        <w:rPr>
          <w:color w:val="1C1C1C"/>
          <w:spacing w:val="-7"/>
        </w:rPr>
        <w:t xml:space="preserve">az </w:t>
      </w:r>
      <w:r>
        <w:rPr>
          <w:color w:val="1C1C1C"/>
        </w:rPr>
        <w:t xml:space="preserve">iratbetekintésről külön nyilvántartást </w:t>
      </w:r>
      <w:r>
        <w:rPr>
          <w:color w:val="1C1C1C"/>
          <w:spacing w:val="-3"/>
        </w:rPr>
        <w:t xml:space="preserve">vezetni, </w:t>
      </w:r>
      <w:r>
        <w:rPr>
          <w:color w:val="1C1C1C"/>
          <w:spacing w:val="-4"/>
        </w:rPr>
        <w:t xml:space="preserve">melyből </w:t>
      </w:r>
      <w:r>
        <w:rPr>
          <w:color w:val="1C1C1C"/>
        </w:rPr>
        <w:t xml:space="preserve">megállapítható a </w:t>
      </w:r>
      <w:r>
        <w:rPr>
          <w:color w:val="1C1C1C"/>
          <w:spacing w:val="-3"/>
        </w:rPr>
        <w:t xml:space="preserve">kérelmező </w:t>
      </w:r>
      <w:r>
        <w:rPr>
          <w:color w:val="1C1C1C"/>
          <w:spacing w:val="-4"/>
        </w:rPr>
        <w:t xml:space="preserve">neve, </w:t>
      </w:r>
      <w:r>
        <w:rPr>
          <w:color w:val="1C1C1C"/>
        </w:rPr>
        <w:t xml:space="preserve">a </w:t>
      </w:r>
      <w:r>
        <w:rPr>
          <w:color w:val="1C1C1C"/>
          <w:spacing w:val="-4"/>
          <w:position w:val="1"/>
        </w:rPr>
        <w:t xml:space="preserve">kért irat </w:t>
      </w:r>
      <w:r>
        <w:rPr>
          <w:color w:val="1C1C1C"/>
          <w:position w:val="1"/>
        </w:rPr>
        <w:t xml:space="preserve">megnevezése, </w:t>
      </w:r>
      <w:r>
        <w:rPr>
          <w:color w:val="1C1C1C"/>
        </w:rPr>
        <w:t xml:space="preserve">a </w:t>
      </w:r>
      <w:r>
        <w:rPr>
          <w:color w:val="1C1C1C"/>
          <w:position w:val="1"/>
        </w:rPr>
        <w:t xml:space="preserve">kérelem </w:t>
      </w:r>
      <w:r>
        <w:rPr>
          <w:color w:val="1C1C1C"/>
          <w:spacing w:val="-7"/>
        </w:rPr>
        <w:t xml:space="preserve">és </w:t>
      </w:r>
      <w:r>
        <w:rPr>
          <w:color w:val="1C1C1C"/>
        </w:rPr>
        <w:t>teljesítésének</w:t>
      </w:r>
      <w:r>
        <w:rPr>
          <w:color w:val="1C1C1C"/>
          <w:spacing w:val="-37"/>
        </w:rPr>
        <w:t xml:space="preserve"> </w:t>
      </w:r>
      <w:r>
        <w:rPr>
          <w:color w:val="1C1C1C"/>
          <w:spacing w:val="-6"/>
          <w:position w:val="1"/>
        </w:rPr>
        <w:t>ideje.</w:t>
      </w:r>
    </w:p>
    <w:p w:rsidR="00031405" w:rsidRDefault="00031405" w:rsidP="00031405">
      <w:pPr>
        <w:pStyle w:val="Szvegtrzs"/>
        <w:rPr>
          <w:sz w:val="32"/>
        </w:rPr>
      </w:pPr>
    </w:p>
    <w:p w:rsidR="00031405" w:rsidRDefault="00031405" w:rsidP="0003140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>
        <w:rPr>
          <w:color w:val="0B0B0B"/>
        </w:rPr>
        <w:t>A társaság</w:t>
      </w:r>
      <w:r>
        <w:rPr>
          <w:color w:val="0B0B0B"/>
          <w:spacing w:val="18"/>
        </w:rPr>
        <w:t xml:space="preserve"> </w:t>
      </w:r>
      <w:r>
        <w:rPr>
          <w:color w:val="0B0B0B"/>
        </w:rPr>
        <w:t>megszűnése</w:t>
      </w:r>
    </w:p>
    <w:p w:rsidR="00272AD4" w:rsidRDefault="00272AD4" w:rsidP="00272AD4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:rsidR="00031405" w:rsidRDefault="00031405" w:rsidP="00272AD4">
      <w:pPr>
        <w:pStyle w:val="Listaszerbekezds"/>
        <w:numPr>
          <w:ilvl w:val="0"/>
          <w:numId w:val="29"/>
        </w:numPr>
        <w:tabs>
          <w:tab w:val="left" w:pos="328"/>
        </w:tabs>
        <w:adjustRightInd/>
        <w:ind w:left="130" w:right="130" w:firstLine="34"/>
        <w:jc w:val="both"/>
        <w:rPr>
          <w:color w:val="1D1D1D"/>
        </w:rPr>
      </w:pPr>
      <w:r>
        <w:rPr>
          <w:color w:val="1D1D1D"/>
        </w:rPr>
        <w:t xml:space="preserve">/ </w:t>
      </w:r>
      <w:r>
        <w:rPr>
          <w:color w:val="1D1D1D"/>
          <w:spacing w:val="-7"/>
        </w:rPr>
        <w:t xml:space="preserve">Ha </w:t>
      </w:r>
      <w:r>
        <w:rPr>
          <w:color w:val="1D1D1D"/>
        </w:rPr>
        <w:t xml:space="preserve">a közhasznú szervezetnek </w:t>
      </w:r>
      <w:r>
        <w:rPr>
          <w:color w:val="1D1D1D"/>
          <w:spacing w:val="-3"/>
        </w:rPr>
        <w:t xml:space="preserve">minősülő </w:t>
      </w:r>
      <w:r>
        <w:rPr>
          <w:color w:val="1D1D1D"/>
        </w:rPr>
        <w:t xml:space="preserve">nonprofit </w:t>
      </w:r>
      <w:r>
        <w:rPr>
          <w:color w:val="1D1D1D"/>
          <w:spacing w:val="-3"/>
        </w:rPr>
        <w:t xml:space="preserve">gazdasági </w:t>
      </w:r>
      <w:r>
        <w:rPr>
          <w:color w:val="1D1D1D"/>
        </w:rPr>
        <w:t xml:space="preserve">társaság jogutód </w:t>
      </w:r>
      <w:r>
        <w:rPr>
          <w:color w:val="1D1D1D"/>
          <w:spacing w:val="-6"/>
        </w:rPr>
        <w:t xml:space="preserve">nélkül </w:t>
      </w:r>
      <w:r>
        <w:rPr>
          <w:color w:val="1D1D1D"/>
        </w:rPr>
        <w:t xml:space="preserve">megszűnik, a társaság </w:t>
      </w:r>
      <w:r>
        <w:rPr>
          <w:color w:val="1D1D1D"/>
          <w:spacing w:val="-4"/>
        </w:rPr>
        <w:t xml:space="preserve">tagjai </w:t>
      </w:r>
      <w:r>
        <w:rPr>
          <w:color w:val="1D1D1D"/>
          <w:spacing w:val="-3"/>
        </w:rPr>
        <w:t xml:space="preserve">részére </w:t>
      </w:r>
      <w:r>
        <w:rPr>
          <w:color w:val="1D1D1D"/>
        </w:rPr>
        <w:t xml:space="preserve">a tartozások kiegyenlítése </w:t>
      </w:r>
      <w:r>
        <w:rPr>
          <w:color w:val="1D1D1D"/>
          <w:spacing w:val="-4"/>
        </w:rPr>
        <w:t xml:space="preserve">után </w:t>
      </w:r>
      <w:r>
        <w:rPr>
          <w:color w:val="1D1D1D"/>
          <w:spacing w:val="-5"/>
        </w:rPr>
        <w:t xml:space="preserve">csak </w:t>
      </w:r>
      <w:r>
        <w:rPr>
          <w:color w:val="1D1D1D"/>
        </w:rPr>
        <w:t xml:space="preserve">a megszűnéskori </w:t>
      </w:r>
      <w:r>
        <w:rPr>
          <w:color w:val="1D1D1D"/>
          <w:spacing w:val="-4"/>
        </w:rPr>
        <w:t xml:space="preserve">saját </w:t>
      </w:r>
      <w:r>
        <w:rPr>
          <w:color w:val="1D1D1D"/>
        </w:rPr>
        <w:t xml:space="preserve">tőke </w:t>
      </w:r>
      <w:r>
        <w:rPr>
          <w:color w:val="1D1D1D"/>
          <w:spacing w:val="-3"/>
        </w:rPr>
        <w:t xml:space="preserve">összege </w:t>
      </w:r>
      <w:r>
        <w:rPr>
          <w:color w:val="1D1D1D"/>
          <w:spacing w:val="-4"/>
        </w:rPr>
        <w:t xml:space="preserve">adható </w:t>
      </w:r>
      <w:r>
        <w:rPr>
          <w:color w:val="1D1D1D"/>
          <w:spacing w:val="-8"/>
        </w:rPr>
        <w:t xml:space="preserve">ki, </w:t>
      </w:r>
      <w:r>
        <w:rPr>
          <w:color w:val="1D1D1D"/>
        </w:rPr>
        <w:t xml:space="preserve">legfeljebb a </w:t>
      </w:r>
      <w:r>
        <w:rPr>
          <w:color w:val="1D1D1D"/>
          <w:spacing w:val="-3"/>
        </w:rPr>
        <w:t xml:space="preserve">tagok vagyoni </w:t>
      </w:r>
      <w:r>
        <w:rPr>
          <w:color w:val="1D1D1D"/>
        </w:rPr>
        <w:t xml:space="preserve">hányadának teljesítéskori </w:t>
      </w:r>
      <w:r>
        <w:rPr>
          <w:color w:val="1D1D1D"/>
          <w:spacing w:val="-3"/>
        </w:rPr>
        <w:t xml:space="preserve">értéke </w:t>
      </w:r>
      <w:r>
        <w:rPr>
          <w:color w:val="1D1D1D"/>
          <w:spacing w:val="-5"/>
        </w:rPr>
        <w:t xml:space="preserve">erejéig. </w:t>
      </w:r>
      <w:r>
        <w:rPr>
          <w:color w:val="1D1D1D"/>
          <w:spacing w:val="-13"/>
        </w:rPr>
        <w:t>Az</w:t>
      </w:r>
      <w:r>
        <w:rPr>
          <w:color w:val="1D1D1D"/>
          <w:spacing w:val="-13"/>
          <w:position w:val="1"/>
        </w:rPr>
        <w:t xml:space="preserve"> </w:t>
      </w:r>
      <w:r>
        <w:rPr>
          <w:color w:val="1D1D1D"/>
          <w:spacing w:val="-4"/>
          <w:position w:val="1"/>
        </w:rPr>
        <w:t xml:space="preserve">ezt </w:t>
      </w:r>
      <w:r>
        <w:rPr>
          <w:color w:val="1D1D1D"/>
        </w:rPr>
        <w:t xml:space="preserve">meghaladó vagyont a megszűnt társaság céljaihoz </w:t>
      </w:r>
      <w:r>
        <w:rPr>
          <w:color w:val="1D1D1D"/>
          <w:spacing w:val="-3"/>
        </w:rPr>
        <w:t xml:space="preserve">hasonló </w:t>
      </w:r>
      <w:r>
        <w:rPr>
          <w:color w:val="1D1D1D"/>
        </w:rPr>
        <w:t xml:space="preserve">közcélokra </w:t>
      </w:r>
      <w:r>
        <w:rPr>
          <w:color w:val="1D1D1D"/>
          <w:spacing w:val="-4"/>
        </w:rPr>
        <w:t xml:space="preserve">kell </w:t>
      </w:r>
      <w:r>
        <w:rPr>
          <w:color w:val="1D1D1D"/>
          <w:spacing w:val="-3"/>
        </w:rPr>
        <w:t xml:space="preserve">fordítani </w:t>
      </w:r>
      <w:r>
        <w:rPr>
          <w:color w:val="1D1D1D"/>
          <w:spacing w:val="-4"/>
        </w:rPr>
        <w:t xml:space="preserve">akként, hogy </w:t>
      </w:r>
      <w:r>
        <w:rPr>
          <w:color w:val="1D1D1D"/>
          <w:spacing w:val="-5"/>
        </w:rPr>
        <w:t xml:space="preserve">azt </w:t>
      </w:r>
      <w:r>
        <w:rPr>
          <w:color w:val="1D1D1D"/>
        </w:rPr>
        <w:t xml:space="preserve">a cégbíróság Kiskőrös városában </w:t>
      </w:r>
      <w:r>
        <w:rPr>
          <w:color w:val="1D1D1D"/>
          <w:spacing w:val="-3"/>
        </w:rPr>
        <w:t xml:space="preserve">működő, </w:t>
      </w:r>
      <w:r>
        <w:rPr>
          <w:color w:val="1D1D1D"/>
        </w:rPr>
        <w:t xml:space="preserve">a </w:t>
      </w:r>
      <w:r>
        <w:rPr>
          <w:color w:val="1D1D1D"/>
          <w:spacing w:val="2"/>
        </w:rPr>
        <w:t xml:space="preserve">jelen </w:t>
      </w:r>
      <w:r>
        <w:rPr>
          <w:color w:val="1D1D1D"/>
        </w:rPr>
        <w:t xml:space="preserve">társaságéval </w:t>
      </w:r>
      <w:r>
        <w:rPr>
          <w:color w:val="1D1D1D"/>
          <w:spacing w:val="-3"/>
        </w:rPr>
        <w:t xml:space="preserve">azonos, </w:t>
      </w:r>
      <w:r>
        <w:rPr>
          <w:color w:val="1D1D1D"/>
          <w:spacing w:val="-5"/>
        </w:rPr>
        <w:t xml:space="preserve">vagy </w:t>
      </w:r>
      <w:r>
        <w:rPr>
          <w:color w:val="1D1D1D"/>
          <w:spacing w:val="-4"/>
        </w:rPr>
        <w:t xml:space="preserve">hasonló </w:t>
      </w:r>
      <w:r>
        <w:rPr>
          <w:color w:val="1D1D1D"/>
        </w:rPr>
        <w:t xml:space="preserve">közhasznú tevékenységet </w:t>
      </w:r>
      <w:r>
        <w:rPr>
          <w:color w:val="1D1D1D"/>
          <w:spacing w:val="-4"/>
        </w:rPr>
        <w:t xml:space="preserve">folytató </w:t>
      </w:r>
      <w:r>
        <w:rPr>
          <w:color w:val="1D1D1D"/>
        </w:rPr>
        <w:t xml:space="preserve">nonprofit </w:t>
      </w:r>
      <w:r>
        <w:rPr>
          <w:color w:val="1D1D1D"/>
          <w:spacing w:val="-4"/>
        </w:rPr>
        <w:t xml:space="preserve">gazdasági </w:t>
      </w:r>
      <w:r>
        <w:rPr>
          <w:color w:val="1D1D1D"/>
        </w:rPr>
        <w:t xml:space="preserve">társaság </w:t>
      </w:r>
      <w:r>
        <w:rPr>
          <w:color w:val="1D1D1D"/>
          <w:spacing w:val="-3"/>
        </w:rPr>
        <w:t>részére adja</w:t>
      </w:r>
      <w:r>
        <w:rPr>
          <w:color w:val="1D1D1D"/>
          <w:spacing w:val="13"/>
        </w:rPr>
        <w:t xml:space="preserve"> </w:t>
      </w:r>
      <w:r>
        <w:rPr>
          <w:color w:val="1D1D1D"/>
          <w:spacing w:val="-13"/>
        </w:rPr>
        <w:t>át.</w:t>
      </w:r>
    </w:p>
    <w:p w:rsidR="00031405" w:rsidRDefault="00031405" w:rsidP="00031405">
      <w:pPr>
        <w:pStyle w:val="Szvegtrzs"/>
        <w:spacing w:before="3"/>
        <w:rPr>
          <w:sz w:val="25"/>
        </w:rPr>
      </w:pPr>
    </w:p>
    <w:p w:rsidR="00295069" w:rsidRPr="00A71CC1" w:rsidRDefault="00031405" w:rsidP="00272AD4">
      <w:pPr>
        <w:pStyle w:val="Listaszerbekezds"/>
        <w:numPr>
          <w:ilvl w:val="0"/>
          <w:numId w:val="29"/>
        </w:numPr>
        <w:tabs>
          <w:tab w:val="left" w:pos="315"/>
        </w:tabs>
        <w:adjustRightInd/>
        <w:ind w:left="138" w:right="140" w:firstLine="0"/>
        <w:jc w:val="both"/>
        <w:rPr>
          <w:color w:val="202020"/>
        </w:rPr>
      </w:pPr>
      <w:r>
        <w:rPr>
          <w:color w:val="202020"/>
        </w:rPr>
        <w:t xml:space="preserve">/ Nonprofit </w:t>
      </w:r>
      <w:r>
        <w:rPr>
          <w:color w:val="202020"/>
          <w:spacing w:val="-5"/>
        </w:rPr>
        <w:t xml:space="preserve">gazdasági </w:t>
      </w:r>
      <w:r>
        <w:rPr>
          <w:color w:val="202020"/>
        </w:rPr>
        <w:t xml:space="preserve">társaság </w:t>
      </w:r>
      <w:r>
        <w:rPr>
          <w:color w:val="202020"/>
          <w:spacing w:val="-6"/>
        </w:rPr>
        <w:t xml:space="preserve">más </w:t>
      </w:r>
      <w:r>
        <w:rPr>
          <w:color w:val="202020"/>
          <w:spacing w:val="-3"/>
        </w:rPr>
        <w:t xml:space="preserve">társasági </w:t>
      </w:r>
      <w:r>
        <w:rPr>
          <w:color w:val="202020"/>
        </w:rPr>
        <w:t xml:space="preserve">formába </w:t>
      </w:r>
      <w:r>
        <w:rPr>
          <w:color w:val="202020"/>
          <w:spacing w:val="-5"/>
        </w:rPr>
        <w:t xml:space="preserve">csak </w:t>
      </w:r>
      <w:r>
        <w:rPr>
          <w:color w:val="202020"/>
        </w:rPr>
        <w:t xml:space="preserve">nonprofit jellegének </w:t>
      </w:r>
      <w:r>
        <w:rPr>
          <w:color w:val="202020"/>
          <w:spacing w:val="-11"/>
        </w:rPr>
        <w:t xml:space="preserve">megta11ásával </w:t>
      </w:r>
      <w:r>
        <w:rPr>
          <w:color w:val="202020"/>
        </w:rPr>
        <w:t xml:space="preserve">alakulhat </w:t>
      </w:r>
      <w:r>
        <w:rPr>
          <w:color w:val="202020"/>
          <w:spacing w:val="-8"/>
        </w:rPr>
        <w:t xml:space="preserve">át, </w:t>
      </w:r>
      <w:r>
        <w:rPr>
          <w:color w:val="202020"/>
          <w:spacing w:val="-3"/>
        </w:rPr>
        <w:t xml:space="preserve">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társasággal egyesülhet, </w:t>
      </w:r>
      <w:r>
        <w:rPr>
          <w:color w:val="202020"/>
          <w:spacing w:val="-4"/>
        </w:rPr>
        <w:t xml:space="preserve">illetve csak </w:t>
      </w:r>
      <w:r>
        <w:rPr>
          <w:color w:val="202020"/>
        </w:rPr>
        <w:t xml:space="preserve">nonprofit </w:t>
      </w:r>
      <w:r>
        <w:rPr>
          <w:color w:val="202020"/>
          <w:spacing w:val="-4"/>
        </w:rPr>
        <w:t xml:space="preserve">gazdasági </w:t>
      </w:r>
      <w:r>
        <w:rPr>
          <w:color w:val="202020"/>
        </w:rPr>
        <w:t xml:space="preserve">társaságokká </w:t>
      </w:r>
      <w:r>
        <w:rPr>
          <w:color w:val="202020"/>
          <w:spacing w:val="-3"/>
        </w:rPr>
        <w:t>válhat</w:t>
      </w:r>
      <w:r>
        <w:rPr>
          <w:color w:val="202020"/>
          <w:spacing w:val="23"/>
        </w:rPr>
        <w:t xml:space="preserve"> </w:t>
      </w:r>
      <w:r>
        <w:rPr>
          <w:color w:val="202020"/>
          <w:spacing w:val="-7"/>
        </w:rPr>
        <w:t>szét.</w:t>
      </w:r>
    </w:p>
    <w:p w:rsidR="00031405" w:rsidRDefault="00031405" w:rsidP="0003140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>
        <w:rPr>
          <w:color w:val="090909"/>
          <w:spacing w:val="-4"/>
        </w:rPr>
        <w:t>Vegyes</w:t>
      </w:r>
      <w:r>
        <w:rPr>
          <w:color w:val="090909"/>
          <w:spacing w:val="29"/>
        </w:rPr>
        <w:t xml:space="preserve"> </w:t>
      </w:r>
      <w:r>
        <w:rPr>
          <w:color w:val="090909"/>
        </w:rPr>
        <w:t>rendelkezések</w:t>
      </w:r>
    </w:p>
    <w:p w:rsidR="00272AD4" w:rsidRDefault="00272AD4" w:rsidP="00272AD4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:rsidR="00031405" w:rsidRDefault="00031405" w:rsidP="00272AD4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line="245" w:lineRule="auto"/>
        <w:ind w:left="136" w:right="125" w:firstLine="28"/>
        <w:jc w:val="both"/>
        <w:rPr>
          <w:color w:val="1F1F1F"/>
        </w:rPr>
      </w:pPr>
      <w:r>
        <w:rPr>
          <w:color w:val="1F1F1F"/>
        </w:rPr>
        <w:t xml:space="preserve">/ A társaság gazdasági-vállalkozási tevékenységet </w:t>
      </w:r>
      <w:r>
        <w:rPr>
          <w:color w:val="1F1F1F"/>
          <w:spacing w:val="-4"/>
        </w:rPr>
        <w:t xml:space="preserve">csak </w:t>
      </w:r>
      <w:r>
        <w:rPr>
          <w:color w:val="1F1F1F"/>
        </w:rPr>
        <w:t xml:space="preserve">közhasznú </w:t>
      </w:r>
      <w:r>
        <w:rPr>
          <w:color w:val="1F1F1F"/>
          <w:spacing w:val="-5"/>
        </w:rPr>
        <w:t xml:space="preserve">vagy </w:t>
      </w:r>
      <w:r>
        <w:rPr>
          <w:color w:val="1F1F1F"/>
        </w:rPr>
        <w:t xml:space="preserve">a </w:t>
      </w:r>
      <w:r>
        <w:rPr>
          <w:color w:val="1F1F1F"/>
          <w:spacing w:val="3"/>
        </w:rPr>
        <w:t xml:space="preserve">jelen </w:t>
      </w:r>
      <w:r>
        <w:rPr>
          <w:color w:val="1F1F1F"/>
          <w:spacing w:val="-5"/>
        </w:rPr>
        <w:t xml:space="preserve">alapító </w:t>
      </w:r>
      <w:r>
        <w:rPr>
          <w:color w:val="1F1F1F"/>
          <w:spacing w:val="-3"/>
        </w:rPr>
        <w:lastRenderedPageBreak/>
        <w:t xml:space="preserve">okiratban </w:t>
      </w:r>
      <w:r>
        <w:rPr>
          <w:color w:val="1F1F1F"/>
        </w:rPr>
        <w:t xml:space="preserve">meghatározott </w:t>
      </w:r>
      <w:r>
        <w:rPr>
          <w:color w:val="1F1F1F"/>
          <w:spacing w:val="-4"/>
        </w:rPr>
        <w:t xml:space="preserve">alapcél </w:t>
      </w:r>
      <w:r>
        <w:rPr>
          <w:color w:val="1F1F1F"/>
          <w:spacing w:val="-3"/>
        </w:rPr>
        <w:t xml:space="preserve">szerinti </w:t>
      </w:r>
      <w:r>
        <w:rPr>
          <w:color w:val="1F1F1F"/>
        </w:rPr>
        <w:t xml:space="preserve">tevékenység megvalósítását </w:t>
      </w:r>
      <w:r>
        <w:rPr>
          <w:color w:val="1F1F1F"/>
          <w:spacing w:val="-6"/>
        </w:rPr>
        <w:t xml:space="preserve">nem </w:t>
      </w:r>
      <w:r>
        <w:rPr>
          <w:color w:val="1F1F1F"/>
        </w:rPr>
        <w:t xml:space="preserve">veszélyeztetve </w:t>
      </w:r>
      <w:r>
        <w:rPr>
          <w:color w:val="1F1F1F"/>
          <w:spacing w:val="-4"/>
        </w:rPr>
        <w:t xml:space="preserve">végez, </w:t>
      </w:r>
      <w:r>
        <w:rPr>
          <w:color w:val="1F1F1F"/>
        </w:rPr>
        <w:t xml:space="preserve">a társaság </w:t>
      </w:r>
      <w:r>
        <w:rPr>
          <w:color w:val="1F1F1F"/>
          <w:spacing w:val="2"/>
        </w:rPr>
        <w:t xml:space="preserve">jelen </w:t>
      </w:r>
      <w:r>
        <w:rPr>
          <w:color w:val="1F1F1F"/>
        </w:rPr>
        <w:t xml:space="preserve">szerződés </w:t>
      </w:r>
      <w:r>
        <w:rPr>
          <w:color w:val="1F1F1F"/>
          <w:spacing w:val="-4"/>
        </w:rPr>
        <w:t xml:space="preserve">szerinti </w:t>
      </w:r>
      <w:r>
        <w:rPr>
          <w:color w:val="1F1F1F"/>
        </w:rPr>
        <w:t xml:space="preserve">tevékenységének </w:t>
      </w:r>
      <w:r>
        <w:rPr>
          <w:color w:val="1F1F1F"/>
          <w:spacing w:val="-11"/>
        </w:rPr>
        <w:t xml:space="preserve">és </w:t>
      </w:r>
      <w:r>
        <w:rPr>
          <w:color w:val="1F1F1F"/>
        </w:rPr>
        <w:t xml:space="preserve">gazdálkodásának legfontosabb </w:t>
      </w:r>
      <w:r>
        <w:rPr>
          <w:color w:val="1F1F1F"/>
          <w:spacing w:val="-3"/>
        </w:rPr>
        <w:t xml:space="preserve">adatait </w:t>
      </w:r>
      <w:r>
        <w:rPr>
          <w:color w:val="1F1F1F"/>
        </w:rPr>
        <w:t xml:space="preserve">Kiskőrös </w:t>
      </w:r>
      <w:r>
        <w:rPr>
          <w:color w:val="1F1F1F"/>
          <w:spacing w:val="-3"/>
        </w:rPr>
        <w:t xml:space="preserve">Városi </w:t>
      </w:r>
      <w:r>
        <w:rPr>
          <w:color w:val="1F1F1F"/>
        </w:rPr>
        <w:t xml:space="preserve">Önkormányzat honlapján (www.kiskoros.hu) </w:t>
      </w:r>
      <w:r>
        <w:rPr>
          <w:color w:val="1F1F1F"/>
          <w:spacing w:val="-3"/>
        </w:rPr>
        <w:t xml:space="preserve">történő </w:t>
      </w:r>
      <w:r>
        <w:rPr>
          <w:color w:val="1F1F1F"/>
        </w:rPr>
        <w:t xml:space="preserve">megjelentetés </w:t>
      </w:r>
      <w:r>
        <w:rPr>
          <w:color w:val="1F1F1F"/>
          <w:spacing w:val="-5"/>
        </w:rPr>
        <w:t xml:space="preserve">útján </w:t>
      </w:r>
      <w:r>
        <w:rPr>
          <w:color w:val="1F1F1F"/>
          <w:spacing w:val="-22"/>
        </w:rPr>
        <w:t xml:space="preserve">is </w:t>
      </w:r>
      <w:r>
        <w:rPr>
          <w:color w:val="1F1F1F"/>
        </w:rPr>
        <w:t>nyilvánosságra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4"/>
        </w:rPr>
        <w:t>hozza.</w:t>
      </w:r>
    </w:p>
    <w:p w:rsidR="00031405" w:rsidRDefault="00031405" w:rsidP="00031405">
      <w:pPr>
        <w:pStyle w:val="Szvegtrzs"/>
        <w:spacing w:before="2"/>
      </w:pPr>
    </w:p>
    <w:p w:rsidR="00031405" w:rsidRDefault="00031405" w:rsidP="00031405">
      <w:pPr>
        <w:pStyle w:val="Listaszerbekezds"/>
        <w:numPr>
          <w:ilvl w:val="0"/>
          <w:numId w:val="28"/>
        </w:numPr>
        <w:tabs>
          <w:tab w:val="left" w:pos="322"/>
        </w:tabs>
        <w:adjustRightInd/>
        <w:ind w:left="121" w:right="130" w:firstLine="25"/>
        <w:jc w:val="both"/>
        <w:rPr>
          <w:color w:val="1F1F1F"/>
        </w:rPr>
      </w:pPr>
      <w:r>
        <w:rPr>
          <w:color w:val="1F1F1F"/>
        </w:rPr>
        <w:t xml:space="preserve">/ A közhasznú szolgáltatásokat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3"/>
        </w:rPr>
        <w:t xml:space="preserve">igénybe veheti. </w:t>
      </w:r>
      <w:r>
        <w:rPr>
          <w:color w:val="1F1F1F"/>
        </w:rPr>
        <w:t xml:space="preserve">A Társaság </w:t>
      </w:r>
      <w:r>
        <w:rPr>
          <w:color w:val="1F1F1F"/>
          <w:spacing w:val="-5"/>
          <w:position w:val="1"/>
        </w:rPr>
        <w:t xml:space="preserve">által </w:t>
      </w:r>
      <w:r>
        <w:rPr>
          <w:color w:val="1F1F1F"/>
        </w:rPr>
        <w:t xml:space="preserve">nyújtott </w:t>
      </w:r>
      <w:r>
        <w:rPr>
          <w:color w:val="1F1F1F"/>
          <w:spacing w:val="-9"/>
          <w:position w:val="1"/>
        </w:rPr>
        <w:t xml:space="preserve">cél </w:t>
      </w:r>
      <w:r>
        <w:rPr>
          <w:color w:val="1F1F1F"/>
          <w:spacing w:val="-5"/>
        </w:rPr>
        <w:t xml:space="preserve">szerinti </w:t>
      </w:r>
      <w:r>
        <w:rPr>
          <w:color w:val="1F1F1F"/>
        </w:rPr>
        <w:t xml:space="preserve">juttatások </w:t>
      </w:r>
      <w:r>
        <w:rPr>
          <w:color w:val="1F1F1F"/>
          <w:spacing w:val="-5"/>
        </w:rPr>
        <w:t xml:space="preserve">bárki </w:t>
      </w:r>
      <w:r>
        <w:rPr>
          <w:color w:val="1F1F1F"/>
          <w:spacing w:val="-7"/>
        </w:rPr>
        <w:t>által</w:t>
      </w:r>
      <w:r>
        <w:rPr>
          <w:color w:val="1F1F1F"/>
          <w:spacing w:val="19"/>
        </w:rPr>
        <w:t xml:space="preserve"> </w:t>
      </w:r>
      <w:r>
        <w:rPr>
          <w:color w:val="1F1F1F"/>
        </w:rPr>
        <w:t>megismerhetők.</w:t>
      </w:r>
    </w:p>
    <w:p w:rsidR="00031405" w:rsidRDefault="00031405" w:rsidP="00031405">
      <w:pPr>
        <w:pStyle w:val="Szvegtrzs"/>
        <w:spacing w:before="4"/>
        <w:rPr>
          <w:sz w:val="25"/>
        </w:rPr>
      </w:pPr>
    </w:p>
    <w:p w:rsidR="00031405" w:rsidRPr="00031405" w:rsidRDefault="00031405" w:rsidP="00031405">
      <w:pPr>
        <w:pStyle w:val="Listaszerbekezds"/>
        <w:numPr>
          <w:ilvl w:val="0"/>
          <w:numId w:val="28"/>
        </w:numPr>
        <w:tabs>
          <w:tab w:val="left" w:pos="326"/>
        </w:tabs>
        <w:adjustRightInd/>
        <w:spacing w:line="247" w:lineRule="auto"/>
        <w:ind w:left="150" w:right="108" w:firstLine="0"/>
        <w:jc w:val="both"/>
        <w:rPr>
          <w:color w:val="212121"/>
        </w:rPr>
      </w:pPr>
      <w:r>
        <w:rPr>
          <w:color w:val="212121"/>
        </w:rPr>
        <w:t xml:space="preserve">/ A társaság közhasznú tevékenysége </w:t>
      </w:r>
      <w:r>
        <w:rPr>
          <w:color w:val="212121"/>
          <w:spacing w:val="-4"/>
        </w:rPr>
        <w:t xml:space="preserve">során </w:t>
      </w:r>
      <w:r>
        <w:rPr>
          <w:color w:val="212121"/>
        </w:rPr>
        <w:t xml:space="preserve">- Kiskőrös </w:t>
      </w:r>
      <w:r>
        <w:rPr>
          <w:color w:val="212121"/>
          <w:spacing w:val="-5"/>
        </w:rPr>
        <w:t xml:space="preserve">Város </w:t>
      </w:r>
      <w:r>
        <w:rPr>
          <w:color w:val="212121"/>
        </w:rPr>
        <w:t xml:space="preserve">Önkormányzatával </w:t>
      </w:r>
      <w:r>
        <w:rPr>
          <w:color w:val="212121"/>
          <w:spacing w:val="-3"/>
        </w:rPr>
        <w:t xml:space="preserve">kötött </w:t>
      </w:r>
      <w:r>
        <w:rPr>
          <w:color w:val="212121"/>
        </w:rPr>
        <w:t xml:space="preserve">közszolgáltatási szerződése </w:t>
      </w:r>
      <w:r>
        <w:rPr>
          <w:color w:val="212121"/>
          <w:spacing w:val="-3"/>
        </w:rPr>
        <w:t xml:space="preserve">alapján </w:t>
      </w:r>
      <w:r>
        <w:rPr>
          <w:color w:val="212121"/>
        </w:rPr>
        <w:t xml:space="preserve">- közfeladatokat </w:t>
      </w:r>
      <w:r>
        <w:rPr>
          <w:color w:val="212121"/>
          <w:spacing w:val="-6"/>
        </w:rPr>
        <w:t xml:space="preserve">lát </w:t>
      </w:r>
      <w:r>
        <w:rPr>
          <w:color w:val="212121"/>
          <w:spacing w:val="-9"/>
        </w:rPr>
        <w:t xml:space="preserve">el. </w:t>
      </w:r>
      <w:r>
        <w:rPr>
          <w:color w:val="212121"/>
        </w:rPr>
        <w:t xml:space="preserve">A közszolgáltatási </w:t>
      </w:r>
      <w:r>
        <w:rPr>
          <w:color w:val="212121"/>
          <w:spacing w:val="-3"/>
        </w:rPr>
        <w:t>szerződést</w:t>
      </w:r>
      <w:r>
        <w:rPr>
          <w:color w:val="212121"/>
          <w:spacing w:val="28"/>
        </w:rPr>
        <w:t xml:space="preserve"> </w:t>
      </w:r>
      <w:r>
        <w:rPr>
          <w:color w:val="212121"/>
          <w:spacing w:val="-13"/>
        </w:rPr>
        <w:t>az</w:t>
      </w:r>
    </w:p>
    <w:p w:rsidR="00031405" w:rsidRDefault="00031405" w:rsidP="00031405">
      <w:pPr>
        <w:pStyle w:val="Szvegtrzs"/>
        <w:spacing w:line="242" w:lineRule="auto"/>
        <w:ind w:left="103" w:right="137" w:firstLine="4"/>
        <w:jc w:val="both"/>
      </w:pPr>
      <w:r>
        <w:rPr>
          <w:color w:val="141414"/>
          <w:spacing w:val="-3"/>
        </w:rPr>
        <w:t xml:space="preserve">alapító </w:t>
      </w:r>
      <w:r>
        <w:rPr>
          <w:color w:val="141414"/>
        </w:rPr>
        <w:t xml:space="preserve">hagyja jóvá, melyet a megkötéstől számított </w:t>
      </w:r>
      <w:r>
        <w:rPr>
          <w:color w:val="141414"/>
          <w:spacing w:val="-13"/>
        </w:rPr>
        <w:t xml:space="preserve">30 </w:t>
      </w:r>
      <w:r>
        <w:rPr>
          <w:color w:val="141414"/>
        </w:rPr>
        <w:t xml:space="preserve">napon </w:t>
      </w:r>
      <w:r>
        <w:rPr>
          <w:color w:val="141414"/>
          <w:spacing w:val="-4"/>
        </w:rPr>
        <w:t xml:space="preserve">belül </w:t>
      </w:r>
      <w:r>
        <w:rPr>
          <w:color w:val="141414"/>
        </w:rPr>
        <w:t xml:space="preserve">a Cégbíróságnál </w:t>
      </w:r>
      <w:r>
        <w:rPr>
          <w:color w:val="141414"/>
          <w:spacing w:val="-3"/>
        </w:rPr>
        <w:t>letétbe kell helyezni.</w:t>
      </w:r>
    </w:p>
    <w:p w:rsidR="00031405" w:rsidRDefault="00031405" w:rsidP="00031405">
      <w:pPr>
        <w:pStyle w:val="Szvegtrzs"/>
        <w:spacing w:before="11"/>
        <w:rPr>
          <w:sz w:val="23"/>
        </w:rPr>
      </w:pPr>
    </w:p>
    <w:p w:rsidR="00031405" w:rsidRDefault="00031405" w:rsidP="00031405">
      <w:pPr>
        <w:pStyle w:val="Listaszerbekezds"/>
        <w:numPr>
          <w:ilvl w:val="0"/>
          <w:numId w:val="28"/>
        </w:numPr>
        <w:tabs>
          <w:tab w:val="left" w:pos="285"/>
        </w:tabs>
        <w:adjustRightInd/>
        <w:spacing w:line="242" w:lineRule="auto"/>
        <w:ind w:left="107" w:right="142" w:firstLine="0"/>
        <w:jc w:val="both"/>
        <w:rPr>
          <w:color w:val="131313"/>
        </w:rPr>
      </w:pPr>
      <w:r>
        <w:rPr>
          <w:color w:val="131313"/>
        </w:rPr>
        <w:t xml:space="preserve">/ A társaság közvetlen politikai tevékenységet </w:t>
      </w:r>
      <w:r>
        <w:rPr>
          <w:color w:val="131313"/>
          <w:spacing w:val="-4"/>
        </w:rPr>
        <w:t xml:space="preserve">nem folytat, </w:t>
      </w:r>
      <w:r>
        <w:rPr>
          <w:color w:val="131313"/>
        </w:rPr>
        <w:t xml:space="preserve">szervezete </w:t>
      </w:r>
      <w:r>
        <w:rPr>
          <w:color w:val="131313"/>
          <w:position w:val="1"/>
        </w:rPr>
        <w:t xml:space="preserve">pártoktól </w:t>
      </w:r>
      <w:r>
        <w:rPr>
          <w:color w:val="131313"/>
        </w:rPr>
        <w:t xml:space="preserve">független </w:t>
      </w:r>
      <w:r>
        <w:rPr>
          <w:color w:val="131313"/>
          <w:spacing w:val="-13"/>
        </w:rPr>
        <w:t xml:space="preserve">és </w:t>
      </w:r>
      <w:r>
        <w:rPr>
          <w:color w:val="131313"/>
          <w:spacing w:val="-3"/>
        </w:rPr>
        <w:t xml:space="preserve">azoknak </w:t>
      </w:r>
      <w:r>
        <w:rPr>
          <w:color w:val="131313"/>
          <w:spacing w:val="-4"/>
        </w:rPr>
        <w:t xml:space="preserve">anyagi </w:t>
      </w:r>
      <w:r>
        <w:rPr>
          <w:color w:val="131313"/>
        </w:rPr>
        <w:t xml:space="preserve">támogatást </w:t>
      </w:r>
      <w:r>
        <w:rPr>
          <w:color w:val="131313"/>
          <w:spacing w:val="-5"/>
        </w:rPr>
        <w:t>nem</w:t>
      </w:r>
      <w:r>
        <w:rPr>
          <w:color w:val="131313"/>
          <w:spacing w:val="7"/>
        </w:rPr>
        <w:t xml:space="preserve"> </w:t>
      </w:r>
      <w:r>
        <w:rPr>
          <w:color w:val="131313"/>
          <w:spacing w:val="-6"/>
        </w:rPr>
        <w:t>nyújt.</w:t>
      </w:r>
    </w:p>
    <w:p w:rsidR="00031405" w:rsidRDefault="00031405" w:rsidP="00031405">
      <w:pPr>
        <w:pStyle w:val="Szvegtrzs"/>
        <w:spacing w:before="9"/>
      </w:pPr>
    </w:p>
    <w:p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>
        <w:rPr>
          <w:color w:val="131313"/>
        </w:rPr>
        <w:t xml:space="preserve">/ Azokban </w:t>
      </w:r>
      <w:r>
        <w:rPr>
          <w:color w:val="131313"/>
          <w:spacing w:val="-5"/>
        </w:rPr>
        <w:t xml:space="preserve">az </w:t>
      </w:r>
      <w:r>
        <w:rPr>
          <w:color w:val="131313"/>
        </w:rPr>
        <w:t xml:space="preserve">esetekben, </w:t>
      </w:r>
      <w:r>
        <w:rPr>
          <w:color w:val="131313"/>
          <w:spacing w:val="-3"/>
        </w:rPr>
        <w:t xml:space="preserve">amikor </w:t>
      </w:r>
      <w:r>
        <w:rPr>
          <w:color w:val="131313"/>
        </w:rPr>
        <w:t xml:space="preserve">a </w:t>
      </w:r>
      <w:r>
        <w:rPr>
          <w:color w:val="131313"/>
          <w:spacing w:val="-3"/>
        </w:rPr>
        <w:t xml:space="preserve">Polgári </w:t>
      </w:r>
      <w:r>
        <w:rPr>
          <w:color w:val="131313"/>
        </w:rPr>
        <w:t xml:space="preserve">Törvénykönyvről </w:t>
      </w:r>
      <w:r>
        <w:rPr>
          <w:color w:val="131313"/>
          <w:spacing w:val="-5"/>
        </w:rPr>
        <w:t xml:space="preserve">szóló </w:t>
      </w:r>
      <w:r>
        <w:rPr>
          <w:color w:val="131313"/>
          <w:spacing w:val="-7"/>
        </w:rPr>
        <w:t xml:space="preserve">2013. </w:t>
      </w:r>
      <w:r>
        <w:rPr>
          <w:color w:val="131313"/>
          <w:spacing w:val="-6"/>
        </w:rPr>
        <w:t xml:space="preserve">évi </w:t>
      </w:r>
      <w:r>
        <w:rPr>
          <w:color w:val="131313"/>
          <w:spacing w:val="-11"/>
        </w:rPr>
        <w:t xml:space="preserve">V. </w:t>
      </w:r>
      <w:r>
        <w:rPr>
          <w:color w:val="131313"/>
          <w:spacing w:val="-3"/>
        </w:rPr>
        <w:t xml:space="preserve">törvény </w:t>
      </w:r>
      <w:r>
        <w:rPr>
          <w:color w:val="131313"/>
        </w:rPr>
        <w:t xml:space="preserve">a társaságot kötelezi </w:t>
      </w:r>
      <w:r>
        <w:rPr>
          <w:color w:val="131313"/>
          <w:spacing w:val="-4"/>
        </w:rPr>
        <w:t xml:space="preserve">arra, hogy </w:t>
      </w:r>
      <w:r>
        <w:rPr>
          <w:color w:val="131313"/>
        </w:rPr>
        <w:t xml:space="preserve">közleményt tegyen </w:t>
      </w:r>
      <w:r>
        <w:rPr>
          <w:color w:val="131313"/>
          <w:spacing w:val="-3"/>
        </w:rPr>
        <w:t xml:space="preserve">közzé, </w:t>
      </w:r>
      <w:r>
        <w:rPr>
          <w:color w:val="131313"/>
        </w:rPr>
        <w:t xml:space="preserve">a társaság e kötelezettségének a Cégközlönyben </w:t>
      </w:r>
      <w:r>
        <w:rPr>
          <w:color w:val="131313"/>
          <w:spacing w:val="-3"/>
        </w:rPr>
        <w:t>tesz</w:t>
      </w:r>
      <w:r>
        <w:rPr>
          <w:color w:val="131313"/>
          <w:spacing w:val="23"/>
        </w:rPr>
        <w:t xml:space="preserve"> </w:t>
      </w:r>
      <w:r>
        <w:rPr>
          <w:color w:val="131313"/>
          <w:spacing w:val="-4"/>
        </w:rPr>
        <w:t>eleget.</w:t>
      </w:r>
    </w:p>
    <w:p w:rsidR="00031405" w:rsidRDefault="00031405" w:rsidP="00031405">
      <w:pPr>
        <w:pStyle w:val="Szvegtrzs"/>
        <w:spacing w:before="9"/>
        <w:rPr>
          <w:sz w:val="22"/>
        </w:rPr>
      </w:pPr>
    </w:p>
    <w:p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>
        <w:rPr>
          <w:color w:val="121212"/>
        </w:rPr>
        <w:t xml:space="preserve">/ A </w:t>
      </w:r>
      <w:r>
        <w:rPr>
          <w:color w:val="121212"/>
          <w:spacing w:val="2"/>
        </w:rPr>
        <w:t xml:space="preserve">jelen </w:t>
      </w:r>
      <w:r>
        <w:rPr>
          <w:color w:val="121212"/>
        </w:rPr>
        <w:t xml:space="preserve">szerződésben </w:t>
      </w:r>
      <w:r>
        <w:rPr>
          <w:color w:val="121212"/>
          <w:spacing w:val="-5"/>
        </w:rPr>
        <w:t xml:space="preserve">nem </w:t>
      </w:r>
      <w:r>
        <w:rPr>
          <w:color w:val="121212"/>
        </w:rPr>
        <w:t xml:space="preserve">szabályozott kérdések tekintetében a </w:t>
      </w:r>
      <w:r>
        <w:rPr>
          <w:color w:val="121212"/>
          <w:spacing w:val="-3"/>
        </w:rPr>
        <w:t xml:space="preserve">Polgári </w:t>
      </w:r>
      <w:r>
        <w:rPr>
          <w:color w:val="121212"/>
        </w:rPr>
        <w:t xml:space="preserve">Törvénykönyvről </w:t>
      </w:r>
      <w:r>
        <w:rPr>
          <w:color w:val="121212"/>
          <w:spacing w:val="-5"/>
        </w:rPr>
        <w:t xml:space="preserve">szóló 2013. </w:t>
      </w:r>
      <w:r>
        <w:rPr>
          <w:color w:val="121212"/>
          <w:spacing w:val="-6"/>
          <w:position w:val="1"/>
        </w:rPr>
        <w:t xml:space="preserve">évi </w:t>
      </w:r>
      <w:r>
        <w:rPr>
          <w:color w:val="121212"/>
          <w:spacing w:val="-15"/>
        </w:rPr>
        <w:t xml:space="preserve">V. </w:t>
      </w:r>
      <w:r>
        <w:rPr>
          <w:color w:val="121212"/>
          <w:position w:val="1"/>
        </w:rPr>
        <w:t xml:space="preserve">törvényben </w:t>
      </w:r>
      <w:r>
        <w:rPr>
          <w:color w:val="121212"/>
          <w:spacing w:val="-9"/>
        </w:rPr>
        <w:t xml:space="preserve">és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egyesülési </w:t>
      </w:r>
      <w:r>
        <w:rPr>
          <w:color w:val="121212"/>
        </w:rPr>
        <w:t xml:space="preserve">jogról, a közhasznú jogállásról, valamint a </w:t>
      </w:r>
      <w:r>
        <w:rPr>
          <w:color w:val="121212"/>
          <w:spacing w:val="-7"/>
        </w:rPr>
        <w:t xml:space="preserve">civil </w:t>
      </w:r>
      <w:r>
        <w:rPr>
          <w:color w:val="121212"/>
        </w:rPr>
        <w:t xml:space="preserve">szervezetek működéséről </w:t>
      </w:r>
      <w:r>
        <w:rPr>
          <w:color w:val="121212"/>
          <w:spacing w:val="-9"/>
        </w:rPr>
        <w:t xml:space="preserve">és </w:t>
      </w:r>
      <w:r>
        <w:rPr>
          <w:color w:val="121212"/>
        </w:rPr>
        <w:t xml:space="preserve">támogatásáról </w:t>
      </w:r>
      <w:r>
        <w:rPr>
          <w:color w:val="121212"/>
          <w:spacing w:val="-5"/>
        </w:rPr>
        <w:t xml:space="preserve">szóló 2011. </w:t>
      </w:r>
      <w:r>
        <w:rPr>
          <w:color w:val="121212"/>
          <w:spacing w:val="-6"/>
        </w:rPr>
        <w:t xml:space="preserve">évi </w:t>
      </w:r>
      <w:r>
        <w:rPr>
          <w:color w:val="121212"/>
          <w:spacing w:val="-5"/>
        </w:rPr>
        <w:t xml:space="preserve">CLXXV. </w:t>
      </w:r>
      <w:r>
        <w:rPr>
          <w:color w:val="121212"/>
        </w:rPr>
        <w:t xml:space="preserve">törvényben </w:t>
      </w:r>
      <w:r>
        <w:rPr>
          <w:color w:val="121212"/>
          <w:spacing w:val="-3"/>
        </w:rPr>
        <w:t xml:space="preserve">(Civiltv.) </w:t>
      </w:r>
      <w:r>
        <w:rPr>
          <w:color w:val="121212"/>
        </w:rPr>
        <w:t xml:space="preserve">foglaltak </w:t>
      </w:r>
      <w:r>
        <w:rPr>
          <w:color w:val="121212"/>
          <w:spacing w:val="-5"/>
        </w:rPr>
        <w:t>az</w:t>
      </w:r>
      <w:r>
        <w:rPr>
          <w:color w:val="121212"/>
          <w:spacing w:val="23"/>
        </w:rPr>
        <w:t xml:space="preserve"> </w:t>
      </w:r>
      <w:r>
        <w:rPr>
          <w:color w:val="121212"/>
          <w:spacing w:val="-3"/>
        </w:rPr>
        <w:t>irányadók.</w:t>
      </w:r>
    </w:p>
    <w:p w:rsidR="00031405" w:rsidRDefault="00031405" w:rsidP="00031405">
      <w:pPr>
        <w:pStyle w:val="Szvegtrzs"/>
        <w:spacing w:before="2"/>
        <w:rPr>
          <w:sz w:val="23"/>
        </w:rPr>
      </w:pPr>
    </w:p>
    <w:p w:rsidR="00031405" w:rsidRDefault="00031405" w:rsidP="0003140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>
        <w:rPr>
          <w:color w:val="121212"/>
        </w:rPr>
        <w:t xml:space="preserve">/ </w:t>
      </w:r>
      <w:r>
        <w:rPr>
          <w:color w:val="121212"/>
          <w:spacing w:val="-5"/>
        </w:rPr>
        <w:t xml:space="preserve">Az </w:t>
      </w:r>
      <w:r>
        <w:rPr>
          <w:color w:val="121212"/>
          <w:spacing w:val="-3"/>
        </w:rPr>
        <w:t xml:space="preserve">alapító </w:t>
      </w:r>
      <w:r>
        <w:rPr>
          <w:color w:val="121212"/>
        </w:rPr>
        <w:t xml:space="preserve">okirat </w:t>
      </w:r>
      <w:r>
        <w:rPr>
          <w:color w:val="121212"/>
          <w:spacing w:val="-4"/>
        </w:rPr>
        <w:t xml:space="preserve">egyes </w:t>
      </w:r>
      <w:r>
        <w:rPr>
          <w:color w:val="121212"/>
        </w:rPr>
        <w:t xml:space="preserve">pontjainak érvénytelensége </w:t>
      </w:r>
      <w:r>
        <w:rPr>
          <w:color w:val="121212"/>
          <w:spacing w:val="-7"/>
        </w:rPr>
        <w:t xml:space="preserve">az </w:t>
      </w:r>
      <w:r>
        <w:rPr>
          <w:color w:val="121212"/>
          <w:spacing w:val="-4"/>
        </w:rPr>
        <w:t xml:space="preserve">egész alapító </w:t>
      </w:r>
      <w:r>
        <w:rPr>
          <w:color w:val="121212"/>
        </w:rPr>
        <w:t xml:space="preserve">okiratot </w:t>
      </w:r>
      <w:r>
        <w:rPr>
          <w:color w:val="121212"/>
          <w:spacing w:val="-4"/>
        </w:rPr>
        <w:t xml:space="preserve">nem teszi </w:t>
      </w:r>
      <w:r>
        <w:rPr>
          <w:color w:val="121212"/>
        </w:rPr>
        <w:t>érvénytelenné.</w:t>
      </w:r>
    </w:p>
    <w:p w:rsidR="00031405" w:rsidRDefault="00031405" w:rsidP="00031405">
      <w:pPr>
        <w:pStyle w:val="Szvegtrzs"/>
        <w:spacing w:before="7"/>
        <w:rPr>
          <w:sz w:val="22"/>
        </w:rPr>
      </w:pPr>
    </w:p>
    <w:p w:rsidR="00031405" w:rsidRDefault="00031405" w:rsidP="00031405">
      <w:pPr>
        <w:pStyle w:val="Szvegtrzs"/>
        <w:spacing w:line="247" w:lineRule="auto"/>
        <w:ind w:left="116" w:right="114"/>
        <w:jc w:val="both"/>
        <w:rPr>
          <w:color w:val="121212"/>
        </w:rPr>
      </w:pPr>
      <w:r>
        <w:rPr>
          <w:color w:val="121212"/>
        </w:rPr>
        <w:t>A társaság alapítója a jelen változásokkal egységes szerkezetbe foglalt alapító okiratot elolvasta, megértette és mint akaratával mindenben egyezőt, helybenhagyólag aláírta.</w:t>
      </w:r>
    </w:p>
    <w:p w:rsidR="000958A4" w:rsidRPr="00F142D4" w:rsidRDefault="000958A4" w:rsidP="00F142D4">
      <w:pPr>
        <w:spacing w:before="240"/>
        <w:ind w:left="142"/>
        <w:jc w:val="both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>Ke</w:t>
      </w:r>
      <w:r w:rsidR="00796238">
        <w:rPr>
          <w:b/>
          <w:sz w:val="24"/>
          <w:szCs w:val="24"/>
        </w:rPr>
        <w:t xml:space="preserve">lt: Kiskőrös, 2018. december </w:t>
      </w:r>
    </w:p>
    <w:p w:rsidR="00F142D4" w:rsidRPr="00F142D4" w:rsidRDefault="000958A4" w:rsidP="00F142D4">
      <w:pPr>
        <w:spacing w:before="240"/>
        <w:ind w:left="142"/>
        <w:jc w:val="center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            Az alapító aláírása:</w:t>
      </w:r>
    </w:p>
    <w:p w:rsidR="000958A4" w:rsidRPr="00F142D4" w:rsidRDefault="000958A4" w:rsidP="00F142D4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F142D4">
        <w:rPr>
          <w:sz w:val="24"/>
          <w:szCs w:val="24"/>
        </w:rPr>
        <w:t>A fenti alapító okiratot, mint a Kiskőrös Város Képviselő-Testületének 2018.12.06. napján  ………… szám alatt meghozott Képviselő testületi határozatával mindenben egyezőt, annak megbízásából  jóváhagyó aláírásommal ellátom:</w:t>
      </w:r>
    </w:p>
    <w:p w:rsidR="000958A4" w:rsidRPr="00F142D4" w:rsidRDefault="000958A4" w:rsidP="00F142D4">
      <w:pPr>
        <w:ind w:left="142"/>
        <w:jc w:val="both"/>
        <w:rPr>
          <w:sz w:val="24"/>
          <w:szCs w:val="24"/>
        </w:rPr>
      </w:pPr>
    </w:p>
    <w:p w:rsidR="000958A4" w:rsidRPr="00F142D4" w:rsidRDefault="000958A4" w:rsidP="00F142D4">
      <w:pPr>
        <w:spacing w:before="240"/>
        <w:ind w:left="142"/>
        <w:jc w:val="center"/>
        <w:rPr>
          <w:sz w:val="24"/>
          <w:szCs w:val="24"/>
        </w:rPr>
      </w:pPr>
      <w:r w:rsidRPr="00F142D4">
        <w:rPr>
          <w:sz w:val="24"/>
          <w:szCs w:val="24"/>
        </w:rPr>
        <w:t>................................................................................</w:t>
      </w:r>
    </w:p>
    <w:p w:rsidR="000958A4" w:rsidRPr="00F142D4" w:rsidRDefault="000958A4" w:rsidP="00F142D4">
      <w:pPr>
        <w:ind w:left="142"/>
        <w:jc w:val="center"/>
        <w:rPr>
          <w:b/>
          <w:sz w:val="24"/>
          <w:szCs w:val="24"/>
        </w:rPr>
      </w:pPr>
      <w:r w:rsidRPr="00F142D4">
        <w:rPr>
          <w:sz w:val="24"/>
          <w:szCs w:val="24"/>
        </w:rPr>
        <w:t xml:space="preserve">Név: </w:t>
      </w:r>
      <w:r w:rsidRPr="00F142D4">
        <w:rPr>
          <w:b/>
          <w:sz w:val="24"/>
          <w:szCs w:val="24"/>
        </w:rPr>
        <w:t>Kiskőrös Város Önkormányzat</w:t>
      </w:r>
    </w:p>
    <w:p w:rsidR="000958A4" w:rsidRPr="00F142D4" w:rsidRDefault="000958A4" w:rsidP="00F142D4">
      <w:pPr>
        <w:ind w:left="142"/>
        <w:jc w:val="center"/>
        <w:rPr>
          <w:b/>
          <w:sz w:val="24"/>
          <w:szCs w:val="24"/>
        </w:rPr>
      </w:pPr>
      <w:r w:rsidRPr="00F142D4">
        <w:rPr>
          <w:b/>
          <w:sz w:val="24"/>
          <w:szCs w:val="24"/>
        </w:rPr>
        <w:t xml:space="preserve">képviseli: Domonyi László </w:t>
      </w:r>
    </w:p>
    <w:p w:rsidR="000958A4" w:rsidRPr="00F142D4" w:rsidRDefault="00F142D4" w:rsidP="00F142D4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58A4" w:rsidRPr="00F142D4">
        <w:rPr>
          <w:b/>
          <w:sz w:val="24"/>
          <w:szCs w:val="24"/>
        </w:rPr>
        <w:t>polgármester</w:t>
      </w:r>
    </w:p>
    <w:p w:rsidR="000958A4" w:rsidRPr="00F142D4" w:rsidRDefault="000958A4" w:rsidP="00F142D4">
      <w:pPr>
        <w:ind w:left="142"/>
        <w:jc w:val="center"/>
        <w:rPr>
          <w:sz w:val="24"/>
          <w:szCs w:val="24"/>
        </w:rPr>
      </w:pPr>
    </w:p>
    <w:p w:rsidR="000958A4" w:rsidRPr="00F142D4" w:rsidRDefault="00F142D4" w:rsidP="00F142D4">
      <w:pPr>
        <w:spacing w:before="240"/>
        <w:ind w:left="142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958A4" w:rsidRPr="00F142D4">
        <w:rPr>
          <w:b/>
          <w:sz w:val="24"/>
          <w:szCs w:val="24"/>
        </w:rPr>
        <w:t>Ellenjegyezte</w:t>
      </w:r>
      <w:r w:rsidR="000958A4" w:rsidRPr="00F142D4">
        <w:rPr>
          <w:sz w:val="24"/>
          <w:szCs w:val="24"/>
        </w:rPr>
        <w:t>:</w:t>
      </w:r>
    </w:p>
    <w:p w:rsidR="000958A4" w:rsidRPr="00295069" w:rsidRDefault="00F142D4" w:rsidP="00295069">
      <w:pPr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0958A4" w:rsidRPr="00F142D4">
        <w:rPr>
          <w:sz w:val="24"/>
          <w:szCs w:val="24"/>
        </w:rPr>
        <w:t>......................................................................................................................................</w:t>
      </w:r>
      <w:r>
        <w:rPr>
          <w:sz w:val="24"/>
          <w:szCs w:val="24"/>
        </w:rPr>
        <w:t>...................</w:t>
      </w:r>
    </w:p>
    <w:sectPr w:rsidR="000958A4" w:rsidRPr="00295069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D5" w:rsidRDefault="00BD09D5" w:rsidP="00CF3FEB">
      <w:r>
        <w:separator/>
      </w:r>
    </w:p>
  </w:endnote>
  <w:endnote w:type="continuationSeparator" w:id="0">
    <w:p w:rsidR="00BD09D5" w:rsidRDefault="00BD09D5" w:rsidP="00CF3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48626"/>
      <w:docPartObj>
        <w:docPartGallery w:val="Page Numbers (Bottom of Page)"/>
        <w:docPartUnique/>
      </w:docPartObj>
    </w:sdtPr>
    <w:sdtEndPr/>
    <w:sdtContent>
      <w:p w:rsidR="00CF3FEB" w:rsidRDefault="000B18C1">
        <w:pPr>
          <w:pStyle w:val="llb"/>
          <w:jc w:val="center"/>
        </w:pPr>
        <w:r>
          <w:fldChar w:fldCharType="begin"/>
        </w:r>
        <w:r w:rsidR="00593BC4">
          <w:instrText xml:space="preserve"> PAGE   \* MERGEFORMAT </w:instrText>
        </w:r>
        <w:r>
          <w:fldChar w:fldCharType="separate"/>
        </w:r>
        <w:r w:rsidR="009203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F3FEB" w:rsidRDefault="00CF3FE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D5" w:rsidRDefault="00BD09D5" w:rsidP="00CF3FEB">
      <w:r>
        <w:separator/>
      </w:r>
    </w:p>
  </w:footnote>
  <w:footnote w:type="continuationSeparator" w:id="0">
    <w:p w:rsidR="00BD09D5" w:rsidRDefault="00BD09D5" w:rsidP="00CF3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32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84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757" w:hanging="360"/>
      </w:pPr>
    </w:lvl>
    <w:lvl w:ilvl="3">
      <w:numFmt w:val="bullet"/>
      <w:lvlText w:val="•"/>
      <w:lvlJc w:val="left"/>
      <w:pPr>
        <w:ind w:left="2675" w:hanging="360"/>
      </w:pPr>
    </w:lvl>
    <w:lvl w:ilvl="4">
      <w:numFmt w:val="bullet"/>
      <w:lvlText w:val="•"/>
      <w:lvlJc w:val="left"/>
      <w:pPr>
        <w:ind w:left="3593" w:hanging="360"/>
      </w:pPr>
    </w:lvl>
    <w:lvl w:ilvl="5">
      <w:numFmt w:val="bullet"/>
      <w:lvlText w:val="•"/>
      <w:lvlJc w:val="left"/>
      <w:pPr>
        <w:ind w:left="4511" w:hanging="360"/>
      </w:pPr>
    </w:lvl>
    <w:lvl w:ilvl="6">
      <w:numFmt w:val="bullet"/>
      <w:lvlText w:val="•"/>
      <w:lvlJc w:val="left"/>
      <w:pPr>
        <w:ind w:left="5429" w:hanging="360"/>
      </w:pPr>
    </w:lvl>
    <w:lvl w:ilvl="7">
      <w:numFmt w:val="bullet"/>
      <w:lvlText w:val="•"/>
      <w:lvlJc w:val="left"/>
      <w:pPr>
        <w:ind w:left="6347" w:hanging="360"/>
      </w:pPr>
    </w:lvl>
    <w:lvl w:ilvl="8">
      <w:numFmt w:val="bullet"/>
      <w:lvlText w:val="•"/>
      <w:lvlJc w:val="left"/>
      <w:pPr>
        <w:ind w:left="726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4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5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5"/>
  </w:num>
  <w:num w:numId="3">
    <w:abstractNumId w:val="24"/>
  </w:num>
  <w:num w:numId="4">
    <w:abstractNumId w:val="23"/>
  </w:num>
  <w:num w:numId="5">
    <w:abstractNumId w:val="22"/>
  </w:num>
  <w:num w:numId="6">
    <w:abstractNumId w:val="21"/>
  </w:num>
  <w:num w:numId="7">
    <w:abstractNumId w:val="20"/>
  </w:num>
  <w:num w:numId="8">
    <w:abstractNumId w:val="19"/>
  </w:num>
  <w:num w:numId="9">
    <w:abstractNumId w:val="18"/>
  </w:num>
  <w:num w:numId="10">
    <w:abstractNumId w:val="17"/>
  </w:num>
  <w:num w:numId="11">
    <w:abstractNumId w:val="16"/>
  </w:num>
  <w:num w:numId="12">
    <w:abstractNumId w:val="15"/>
  </w:num>
  <w:num w:numId="13">
    <w:abstractNumId w:val="14"/>
  </w:num>
  <w:num w:numId="14">
    <w:abstractNumId w:val="13"/>
  </w:num>
  <w:num w:numId="15">
    <w:abstractNumId w:val="12"/>
  </w:num>
  <w:num w:numId="16">
    <w:abstractNumId w:val="11"/>
  </w:num>
  <w:num w:numId="17">
    <w:abstractNumId w:val="10"/>
  </w:num>
  <w:num w:numId="18">
    <w:abstractNumId w:val="9"/>
  </w:num>
  <w:num w:numId="19">
    <w:abstractNumId w:val="8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8"/>
  </w:num>
  <w:num w:numId="29">
    <w:abstractNumId w:val="33"/>
  </w:num>
  <w:num w:numId="30">
    <w:abstractNumId w:val="31"/>
  </w:num>
  <w:num w:numId="31">
    <w:abstractNumId w:val="34"/>
  </w:num>
  <w:num w:numId="32">
    <w:abstractNumId w:val="32"/>
  </w:num>
  <w:num w:numId="33">
    <w:abstractNumId w:val="35"/>
  </w:num>
  <w:num w:numId="34">
    <w:abstractNumId w:val="27"/>
  </w:num>
  <w:num w:numId="35">
    <w:abstractNumId w:val="3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2"/>
  </w:compat>
  <w:rsids>
    <w:rsidRoot w:val="00650542"/>
    <w:rsid w:val="00031405"/>
    <w:rsid w:val="0008653F"/>
    <w:rsid w:val="000958A4"/>
    <w:rsid w:val="000B18C1"/>
    <w:rsid w:val="001912B0"/>
    <w:rsid w:val="00246412"/>
    <w:rsid w:val="00272AD4"/>
    <w:rsid w:val="00295069"/>
    <w:rsid w:val="00362526"/>
    <w:rsid w:val="003B09D3"/>
    <w:rsid w:val="004D0E1C"/>
    <w:rsid w:val="004D2B7B"/>
    <w:rsid w:val="004D7878"/>
    <w:rsid w:val="00525914"/>
    <w:rsid w:val="00526E50"/>
    <w:rsid w:val="0054544C"/>
    <w:rsid w:val="00593BC4"/>
    <w:rsid w:val="005B2943"/>
    <w:rsid w:val="00650542"/>
    <w:rsid w:val="006A3CD4"/>
    <w:rsid w:val="00796238"/>
    <w:rsid w:val="00801056"/>
    <w:rsid w:val="00851553"/>
    <w:rsid w:val="00895DE6"/>
    <w:rsid w:val="009203C2"/>
    <w:rsid w:val="00942032"/>
    <w:rsid w:val="009845D6"/>
    <w:rsid w:val="009A36A7"/>
    <w:rsid w:val="009D09DC"/>
    <w:rsid w:val="009D46A2"/>
    <w:rsid w:val="00A62ABD"/>
    <w:rsid w:val="00A71CC1"/>
    <w:rsid w:val="00B25D53"/>
    <w:rsid w:val="00BD09D5"/>
    <w:rsid w:val="00C322C3"/>
    <w:rsid w:val="00C87A99"/>
    <w:rsid w:val="00CF3FEB"/>
    <w:rsid w:val="00D0722A"/>
    <w:rsid w:val="00D327D6"/>
    <w:rsid w:val="00DE29A9"/>
    <w:rsid w:val="00F142D4"/>
    <w:rsid w:val="00F15DA1"/>
    <w:rsid w:val="00F2492C"/>
    <w:rsid w:val="00FC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1A8F0-FC5E-4D02-97E4-6DB15415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FC1F8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2"/>
      <w:szCs w:val="22"/>
    </w:rPr>
  </w:style>
  <w:style w:type="paragraph" w:styleId="Cmsor1">
    <w:name w:val="heading 1"/>
    <w:basedOn w:val="Norml"/>
    <w:link w:val="Cmsor1Char"/>
    <w:uiPriority w:val="1"/>
    <w:qFormat/>
    <w:rsid w:val="00FC1F82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FC1F82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FC1F82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FC1F8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locked/>
    <w:rsid w:val="00FC1F8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locked/>
    <w:rsid w:val="00FC1F8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zvegtrzs">
    <w:name w:val="Body Text"/>
    <w:basedOn w:val="Norml"/>
    <w:link w:val="SzvegtrzsChar"/>
    <w:uiPriority w:val="1"/>
    <w:qFormat/>
    <w:rsid w:val="00FC1F82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FC1F82"/>
    <w:rPr>
      <w:rFonts w:ascii="Times New Roman" w:hAnsi="Times New Roman" w:cs="Times New Roman"/>
    </w:rPr>
  </w:style>
  <w:style w:type="paragraph" w:styleId="Listaszerbekezds">
    <w:name w:val="List Paragraph"/>
    <w:basedOn w:val="Norml"/>
    <w:uiPriority w:val="1"/>
    <w:qFormat/>
    <w:rsid w:val="00FC1F82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FC1F82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F3FE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F3FEB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semiHidden/>
    <w:unhideWhenUsed/>
    <w:rsid w:val="00CF3FE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CF3FEB"/>
    <w:rPr>
      <w:rFonts w:ascii="Times New Roman" w:hAnsi="Times New Roman" w:cs="Times New Roman"/>
      <w:sz w:val="22"/>
      <w:szCs w:val="22"/>
    </w:rPr>
  </w:style>
  <w:style w:type="paragraph" w:styleId="llb">
    <w:name w:val="footer"/>
    <w:basedOn w:val="Norml"/>
    <w:link w:val="llbChar"/>
    <w:uiPriority w:val="99"/>
    <w:unhideWhenUsed/>
    <w:rsid w:val="00CF3FE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F3FEB"/>
    <w:rPr>
      <w:rFonts w:ascii="Times New Roman" w:hAnsi="Times New Roman" w:cs="Times New Roman"/>
      <w:sz w:val="22"/>
      <w:szCs w:val="22"/>
    </w:rPr>
  </w:style>
  <w:style w:type="paragraph" w:styleId="Cm">
    <w:name w:val="Title"/>
    <w:basedOn w:val="Norml"/>
    <w:link w:val="CmChar"/>
    <w:qFormat/>
    <w:rsid w:val="004D0E1C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4D0E1C"/>
    <w:rPr>
      <w:rFonts w:ascii="Times New Roman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4465</Words>
  <Characters>31262</Characters>
  <Application>Microsoft Office Word</Application>
  <DocSecurity>0</DocSecurity>
  <Lines>2084</Lines>
  <Paragraphs>1020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FARAGÓ</dc:creator>
  <cp:lastModifiedBy>Lucza Alexandra</cp:lastModifiedBy>
  <cp:revision>6</cp:revision>
  <cp:lastPrinted>2018-12-10T12:11:00Z</cp:lastPrinted>
  <dcterms:created xsi:type="dcterms:W3CDTF">2018-12-09T18:57:00Z</dcterms:created>
  <dcterms:modified xsi:type="dcterms:W3CDTF">2018-12-20T08:34:00Z</dcterms:modified>
</cp:coreProperties>
</file>