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1E" w:rsidRPr="00281CEF" w:rsidRDefault="00792586" w:rsidP="00792586">
      <w:pPr>
        <w:jc w:val="center"/>
        <w:rPr>
          <w:b/>
        </w:rPr>
      </w:pPr>
      <w:r w:rsidRPr="00281CEF">
        <w:rPr>
          <w:b/>
        </w:rPr>
        <w:t xml:space="preserve">A </w:t>
      </w:r>
      <w:r w:rsidR="00343C92" w:rsidRPr="00281CEF">
        <w:rPr>
          <w:b/>
        </w:rPr>
        <w:t>személyes gondoskodást nyújtó szociális és gyermekjóléti ellátások térítési díjáról szóló</w:t>
      </w:r>
      <w:r w:rsidRPr="00281CEF">
        <w:rPr>
          <w:b/>
        </w:rPr>
        <w:t xml:space="preserve"> </w:t>
      </w:r>
      <w:r w:rsidR="00EC14B2" w:rsidRPr="00281CEF">
        <w:rPr>
          <w:b/>
        </w:rPr>
        <w:t>rendelet</w:t>
      </w:r>
      <w:r w:rsidR="004E5B5F" w:rsidRPr="00281CEF">
        <w:rPr>
          <w:b/>
        </w:rPr>
        <w:t xml:space="preserve"> módosításáról szóló </w:t>
      </w:r>
      <w:r w:rsidRPr="00281CEF">
        <w:rPr>
          <w:b/>
        </w:rPr>
        <w:t>rendelet-tervezet általános indokolása</w:t>
      </w:r>
      <w:r w:rsidR="00C205B6" w:rsidRPr="00281CEF">
        <w:rPr>
          <w:b/>
        </w:rPr>
        <w:t>:</w:t>
      </w:r>
    </w:p>
    <w:p w:rsidR="005A5B6F" w:rsidRPr="00281CEF" w:rsidRDefault="005A5B6F" w:rsidP="00792586">
      <w:pPr>
        <w:jc w:val="center"/>
        <w:rPr>
          <w:b/>
        </w:rPr>
      </w:pPr>
    </w:p>
    <w:p w:rsidR="00C43DAD" w:rsidRPr="00281CEF" w:rsidRDefault="00C43DAD" w:rsidP="00C43DAD">
      <w:pPr>
        <w:pStyle w:val="Szvegtrzs"/>
      </w:pPr>
      <w:r w:rsidRPr="00281CEF">
        <w:t xml:space="preserve">A Képviselő-testület a személyes gondoskodást nyújtó szociális és gyermekjóléti ellátások térítési díjáról szóló 8/2015. (III. 26.) önkormányzati rendeletben </w:t>
      </w:r>
      <w:r w:rsidR="0088473C">
        <w:t xml:space="preserve">(a továbbiakban: Tr.) </w:t>
      </w:r>
      <w:r w:rsidRPr="00281CEF">
        <w:t>határozta meg az Egészségügyi, Gyermekjóléti és Szociális Intézmény szervezeti keretén belül működő bölcsődei ellátás és az idősek otthoni ellátás intézményi térítési díját, valamint a gyermekétkeztetés intézményi térítési díjait.</w:t>
      </w:r>
    </w:p>
    <w:p w:rsidR="00446273" w:rsidRPr="00281CEF" w:rsidRDefault="00446273" w:rsidP="00973FD7">
      <w:pPr>
        <w:pStyle w:val="Szvegtrzs"/>
      </w:pPr>
    </w:p>
    <w:p w:rsidR="00973FD7" w:rsidRPr="00FE7BA2" w:rsidRDefault="00C43DAD" w:rsidP="00973FD7">
      <w:pPr>
        <w:pStyle w:val="Szvegtrzs"/>
        <w:rPr>
          <w:bCs/>
        </w:rPr>
      </w:pPr>
      <w:r w:rsidRPr="00281CEF">
        <w:t>A gyermekek védelméről és a gyámügyi igazgatásról szóló 1997. évi XXXI. törvény</w:t>
      </w:r>
      <w:r w:rsidR="00446273" w:rsidRPr="00281CEF">
        <w:t xml:space="preserve"> </w:t>
      </w:r>
      <w:r w:rsidR="00973FD7" w:rsidRPr="00281CEF">
        <w:rPr>
          <w:bCs/>
        </w:rPr>
        <w:t xml:space="preserve">147.§ (2) bekezdése szerint </w:t>
      </w:r>
      <w:r w:rsidR="00973FD7" w:rsidRPr="00281CEF">
        <w:rPr>
          <w:b/>
          <w:bCs/>
        </w:rPr>
        <w:t>bölcsőde</w:t>
      </w:r>
      <w:r w:rsidR="00973FD7" w:rsidRPr="00281CEF">
        <w:rPr>
          <w:bCs/>
        </w:rPr>
        <w:t xml:space="preserve"> esetében az intézményi térítési díjat külön meg kell határozni a </w:t>
      </w:r>
      <w:r w:rsidR="00973FD7" w:rsidRPr="00FE7BA2">
        <w:rPr>
          <w:bCs/>
        </w:rPr>
        <w:t>gyermek gondozására – amely magában foglalja a gondozást, nevelést, nappali felügyeletet és a gyermekkel történő foglalkozást - valamint gyermekétkeztetésre vonatkozóan.</w:t>
      </w:r>
    </w:p>
    <w:p w:rsidR="00DA711A" w:rsidRPr="00281CEF" w:rsidRDefault="00DA711A" w:rsidP="00DA711A">
      <w:pPr>
        <w:pStyle w:val="Szvegtrzs"/>
      </w:pPr>
      <w:r w:rsidRPr="00FE7BA2">
        <w:rPr>
          <w:bCs/>
        </w:rPr>
        <w:t>A bölcsődei gondozás intézményi térítési díját a szolgáltatási</w:t>
      </w:r>
      <w:r w:rsidRPr="00281CEF">
        <w:rPr>
          <w:bCs/>
        </w:rPr>
        <w:t xml:space="preserve"> önköltség és a központi költségvetésről szóló törvényben biztosított támogatás különbözeteként kell meghatározni. </w:t>
      </w:r>
    </w:p>
    <w:p w:rsidR="00DA711A" w:rsidRPr="00281CEF" w:rsidRDefault="00DA711A" w:rsidP="00DA711A">
      <w:pPr>
        <w:pStyle w:val="Szvegtrzs"/>
        <w:rPr>
          <w:bCs/>
        </w:rPr>
      </w:pPr>
      <w:r w:rsidRPr="00281CEF">
        <w:rPr>
          <w:bCs/>
        </w:rPr>
        <w:t>A szolgáltatási önköltséget a tárgyévre tervezett adatok alapján a tárgyév április 1. napjáig kell megállapítani.</w:t>
      </w:r>
    </w:p>
    <w:p w:rsidR="00446273" w:rsidRPr="00281CEF" w:rsidRDefault="00446273" w:rsidP="005A5B6F">
      <w:pPr>
        <w:jc w:val="both"/>
      </w:pPr>
    </w:p>
    <w:p w:rsidR="005A5B6F" w:rsidRPr="00281CEF" w:rsidRDefault="0088613D" w:rsidP="005A5B6F">
      <w:pPr>
        <w:jc w:val="both"/>
      </w:pPr>
      <w:r w:rsidRPr="00281CEF">
        <w:t xml:space="preserve">A szociális igazgatásról és szociális ellátásokról szóló 1993. évi III. törvény </w:t>
      </w:r>
      <w:r w:rsidR="006F6043" w:rsidRPr="00281CEF">
        <w:t>115. § (1) bekezdése szerint a személyes gondoskodást nyújtó</w:t>
      </w:r>
      <w:r w:rsidR="006F6043" w:rsidRPr="00281CEF">
        <w:rPr>
          <w:b/>
        </w:rPr>
        <w:t xml:space="preserve"> </w:t>
      </w:r>
      <w:r w:rsidR="006F6043" w:rsidRPr="00281CEF">
        <w:rPr>
          <w:b/>
          <w:u w:val="single"/>
        </w:rPr>
        <w:t>bentlakásos ellátás</w:t>
      </w:r>
      <w:r w:rsidR="006F6043" w:rsidRPr="00281CEF">
        <w:t xml:space="preserve"> intézményi térítési díja </w:t>
      </w:r>
      <w:r w:rsidR="006F6043" w:rsidRPr="00281CEF">
        <w:rPr>
          <w:bCs/>
        </w:rPr>
        <w:t>az ellátás ellenértékeként megállapított összeg, melyet a fenntartó tárgyév április 1-jéig állapít meg.</w:t>
      </w:r>
    </w:p>
    <w:p w:rsidR="00446273" w:rsidRPr="00281CEF" w:rsidRDefault="00446273" w:rsidP="005A5B6F">
      <w:pPr>
        <w:jc w:val="both"/>
      </w:pPr>
    </w:p>
    <w:p w:rsidR="0088613D" w:rsidRPr="00281CEF" w:rsidRDefault="00446273" w:rsidP="001A7746">
      <w:pPr>
        <w:pStyle w:val="Szvegtrzs"/>
      </w:pPr>
      <w:r w:rsidRPr="00281CEF">
        <w:t>Fenti jogszabályoknak megfelelően a bölcsődei és bentlakásos ellátást biztosító intézmény, az Egészségügyi, Gyermekjóléti és Szociális Intézmény elvégezte az önköltségszámítást</w:t>
      </w:r>
      <w:r w:rsidR="000366F7">
        <w:t xml:space="preserve">. </w:t>
      </w:r>
      <w:r w:rsidR="001A7746" w:rsidRPr="00D755CD">
        <w:t>A fenntartó dönthet úgy, hogy a</w:t>
      </w:r>
      <w:r w:rsidR="001A7746" w:rsidRPr="00D755CD">
        <w:rPr>
          <w:bCs/>
        </w:rPr>
        <w:t xml:space="preserve"> szolgáltatási önköltség és a központi költségvetésről szóló törvényben biztosított támogatás különbözeteként kiszámított i</w:t>
      </w:r>
      <w:r w:rsidR="001A7746" w:rsidRPr="00D755CD">
        <w:t>ntézményi térítési díjat a kiszámítottnál alacsonya</w:t>
      </w:r>
      <w:r w:rsidR="001A7746">
        <w:t xml:space="preserve">bb összegben </w:t>
      </w:r>
      <w:r w:rsidR="001A7746" w:rsidRPr="00D755CD">
        <w:t>határozza meg.</w:t>
      </w:r>
      <w:r w:rsidR="001A7746">
        <w:t xml:space="preserve"> A rendeletben az önköltséghez képest</w:t>
      </w:r>
      <w:r w:rsidR="00E24462" w:rsidRPr="00E24462">
        <w:t xml:space="preserve"> </w:t>
      </w:r>
      <w:r w:rsidR="00E24462" w:rsidRPr="00281CEF">
        <w:t>a bentlakásos ell</w:t>
      </w:r>
      <w:r w:rsidR="00E24462">
        <w:t xml:space="preserve">átás havi intézményi térítési díja </w:t>
      </w:r>
      <w:r w:rsidR="001A7746">
        <w:t>alacsonyabb</w:t>
      </w:r>
      <w:r w:rsidR="00D677E1">
        <w:t xml:space="preserve"> összegben</w:t>
      </w:r>
      <w:r w:rsidR="00E24462">
        <w:t xml:space="preserve">, de a Tr. hatályos rendelkezéséhez képest </w:t>
      </w:r>
      <w:r w:rsidR="007C02FF">
        <w:t>3000</w:t>
      </w:r>
      <w:r w:rsidR="001A7746">
        <w:t xml:space="preserve">,- forinttal magasabb összegben került meghatározásra. </w:t>
      </w:r>
    </w:p>
    <w:p w:rsidR="00DE1E91" w:rsidRPr="00281CEF" w:rsidRDefault="00DE1E91" w:rsidP="005A5B6F">
      <w:pPr>
        <w:jc w:val="both"/>
      </w:pPr>
    </w:p>
    <w:p w:rsidR="000B4B1E" w:rsidRPr="00281CEF" w:rsidRDefault="000B4B1E" w:rsidP="005A5B6F">
      <w:pPr>
        <w:jc w:val="both"/>
      </w:pPr>
    </w:p>
    <w:p w:rsidR="000B4B1E" w:rsidRPr="00281CEF" w:rsidRDefault="000B4B1E" w:rsidP="000B4B1E">
      <w:pPr>
        <w:jc w:val="center"/>
      </w:pPr>
    </w:p>
    <w:p w:rsidR="000B4B1E" w:rsidRPr="00281CEF" w:rsidRDefault="000B4B1E" w:rsidP="000B4B1E">
      <w:pPr>
        <w:jc w:val="center"/>
        <w:rPr>
          <w:b/>
        </w:rPr>
      </w:pPr>
      <w:r w:rsidRPr="00281CEF">
        <w:rPr>
          <w:b/>
        </w:rPr>
        <w:t>A rendelet-tervezet részletes indokolása:</w:t>
      </w:r>
    </w:p>
    <w:p w:rsidR="000B4B1E" w:rsidRPr="00281CEF" w:rsidRDefault="000B4B1E" w:rsidP="000B4B1E">
      <w:pPr>
        <w:jc w:val="center"/>
        <w:rPr>
          <w:b/>
        </w:rPr>
      </w:pPr>
    </w:p>
    <w:p w:rsidR="000B4B1E" w:rsidRPr="00281CEF" w:rsidRDefault="00CE78D6" w:rsidP="000B4B1E">
      <w:pPr>
        <w:jc w:val="center"/>
      </w:pPr>
      <w:r w:rsidRPr="00281CEF">
        <w:t>Az 1. §-hoz</w:t>
      </w:r>
    </w:p>
    <w:p w:rsidR="00CE78D6" w:rsidRPr="00281CEF" w:rsidRDefault="00CE78D6" w:rsidP="000B4B1E">
      <w:pPr>
        <w:jc w:val="center"/>
      </w:pPr>
    </w:p>
    <w:p w:rsidR="00CE78D6" w:rsidRPr="00281CEF" w:rsidRDefault="00CE78D6" w:rsidP="00CE78D6">
      <w:pPr>
        <w:jc w:val="both"/>
      </w:pPr>
      <w:r w:rsidRPr="00281CEF">
        <w:t xml:space="preserve">A rendelet-tervezet 1.§-a </w:t>
      </w:r>
      <w:r w:rsidR="008F705C">
        <w:t>módosítja a</w:t>
      </w:r>
      <w:r w:rsidR="008F705C" w:rsidRPr="008F705C">
        <w:t xml:space="preserve"> </w:t>
      </w:r>
      <w:r w:rsidR="001A7746">
        <w:t xml:space="preserve">Tr. </w:t>
      </w:r>
      <w:r w:rsidR="006E4978">
        <w:t>mellékletét. M</w:t>
      </w:r>
      <w:r w:rsidR="008F705C">
        <w:t>ódosul a</w:t>
      </w:r>
      <w:r w:rsidR="001A7746">
        <w:t xml:space="preserve"> Tr.</w:t>
      </w:r>
      <w:r w:rsidR="006E4978">
        <w:t xml:space="preserve"> </w:t>
      </w:r>
      <w:r w:rsidR="008F705C">
        <w:t>melléklet</w:t>
      </w:r>
      <w:r w:rsidR="006E4978">
        <w:t>é</w:t>
      </w:r>
      <w:r w:rsidR="008F705C">
        <w:t>be foglalt táblázat 7. pontja, amely</w:t>
      </w:r>
      <w:r w:rsidR="008F705C" w:rsidRPr="008F705C">
        <w:t xml:space="preserve"> </w:t>
      </w:r>
      <w:r w:rsidR="008F705C" w:rsidRPr="00281CEF">
        <w:t>az ápolást, gondozást nyújtó intézmény (Idősek Ot</w:t>
      </w:r>
      <w:r w:rsidR="008F705C">
        <w:t xml:space="preserve">thona) intézményi térítési díjait tartalmazza. </w:t>
      </w:r>
    </w:p>
    <w:p w:rsidR="00CE78D6" w:rsidRPr="00281CEF" w:rsidRDefault="00CE78D6" w:rsidP="00CE78D6">
      <w:pPr>
        <w:jc w:val="both"/>
      </w:pPr>
    </w:p>
    <w:p w:rsidR="00CE78D6" w:rsidRPr="00281CEF" w:rsidRDefault="00CE78D6" w:rsidP="00CE78D6">
      <w:pPr>
        <w:jc w:val="center"/>
      </w:pPr>
      <w:r w:rsidRPr="00281CEF">
        <w:t>A 2. §-hoz</w:t>
      </w:r>
    </w:p>
    <w:p w:rsidR="00CE78D6" w:rsidRPr="00281CEF" w:rsidRDefault="00CE78D6" w:rsidP="00CE78D6">
      <w:pPr>
        <w:jc w:val="both"/>
      </w:pPr>
    </w:p>
    <w:p w:rsidR="00281CEF" w:rsidRPr="00281CEF" w:rsidRDefault="00281CEF" w:rsidP="00EC14B2">
      <w:pPr>
        <w:jc w:val="center"/>
      </w:pPr>
    </w:p>
    <w:p w:rsidR="00310B6E" w:rsidRPr="00281CEF" w:rsidRDefault="00B905F5" w:rsidP="00B905F5">
      <w:pPr>
        <w:jc w:val="both"/>
      </w:pPr>
      <w:r w:rsidRPr="00281CEF">
        <w:t xml:space="preserve">A hatályba léptető </w:t>
      </w:r>
      <w:r w:rsidR="00343C92" w:rsidRPr="00281CEF">
        <w:t>rendelkezést</w:t>
      </w:r>
      <w:r w:rsidRPr="00281CEF">
        <w:t xml:space="preserve"> </w:t>
      </w:r>
      <w:r w:rsidR="00343C92" w:rsidRPr="00281CEF">
        <w:t>tartalmazza ez a</w:t>
      </w:r>
      <w:r w:rsidR="00EC14B2" w:rsidRPr="00281CEF">
        <w:t xml:space="preserve"> szakasz</w:t>
      </w:r>
      <w:r w:rsidR="00343C92" w:rsidRPr="00281CEF">
        <w:t>.</w:t>
      </w:r>
    </w:p>
    <w:p w:rsidR="0009558E" w:rsidRPr="00281CEF" w:rsidRDefault="0009558E" w:rsidP="0009558E">
      <w:pPr>
        <w:jc w:val="center"/>
      </w:pPr>
    </w:p>
    <w:sectPr w:rsidR="0009558E" w:rsidRPr="00281CEF" w:rsidSect="000B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792586"/>
    <w:rsid w:val="000366F7"/>
    <w:rsid w:val="0009558E"/>
    <w:rsid w:val="000B0363"/>
    <w:rsid w:val="000B1570"/>
    <w:rsid w:val="000B4B1E"/>
    <w:rsid w:val="000E61D3"/>
    <w:rsid w:val="00141840"/>
    <w:rsid w:val="00145711"/>
    <w:rsid w:val="001A351B"/>
    <w:rsid w:val="001A7746"/>
    <w:rsid w:val="001F6EDA"/>
    <w:rsid w:val="00261C94"/>
    <w:rsid w:val="00281CEF"/>
    <w:rsid w:val="00296734"/>
    <w:rsid w:val="002C2294"/>
    <w:rsid w:val="002D6D7C"/>
    <w:rsid w:val="00303F0C"/>
    <w:rsid w:val="00310B6E"/>
    <w:rsid w:val="003164F5"/>
    <w:rsid w:val="003229D8"/>
    <w:rsid w:val="003345A4"/>
    <w:rsid w:val="00343C92"/>
    <w:rsid w:val="003A471C"/>
    <w:rsid w:val="003D1573"/>
    <w:rsid w:val="00411C4D"/>
    <w:rsid w:val="00446273"/>
    <w:rsid w:val="004E5B5F"/>
    <w:rsid w:val="00592E46"/>
    <w:rsid w:val="005A5B6F"/>
    <w:rsid w:val="005C71F0"/>
    <w:rsid w:val="006137DE"/>
    <w:rsid w:val="006B62DA"/>
    <w:rsid w:val="006E4978"/>
    <w:rsid w:val="006E587A"/>
    <w:rsid w:val="006F6043"/>
    <w:rsid w:val="00706322"/>
    <w:rsid w:val="00767832"/>
    <w:rsid w:val="00780BA1"/>
    <w:rsid w:val="00792586"/>
    <w:rsid w:val="007A23F5"/>
    <w:rsid w:val="007C02FF"/>
    <w:rsid w:val="00836F52"/>
    <w:rsid w:val="008426E2"/>
    <w:rsid w:val="0088473C"/>
    <w:rsid w:val="0088613D"/>
    <w:rsid w:val="008F705C"/>
    <w:rsid w:val="00973FD7"/>
    <w:rsid w:val="00974CDD"/>
    <w:rsid w:val="00A32C1E"/>
    <w:rsid w:val="00A56122"/>
    <w:rsid w:val="00A674BB"/>
    <w:rsid w:val="00A805F0"/>
    <w:rsid w:val="00A92869"/>
    <w:rsid w:val="00AE5291"/>
    <w:rsid w:val="00B22AD8"/>
    <w:rsid w:val="00B905F5"/>
    <w:rsid w:val="00BD24FE"/>
    <w:rsid w:val="00C05EAC"/>
    <w:rsid w:val="00C205B6"/>
    <w:rsid w:val="00C43DAD"/>
    <w:rsid w:val="00C678F9"/>
    <w:rsid w:val="00CE78D6"/>
    <w:rsid w:val="00D04BF8"/>
    <w:rsid w:val="00D677E1"/>
    <w:rsid w:val="00DA711A"/>
    <w:rsid w:val="00DE1E91"/>
    <w:rsid w:val="00E24462"/>
    <w:rsid w:val="00E27B0E"/>
    <w:rsid w:val="00E52AFC"/>
    <w:rsid w:val="00EC14B2"/>
    <w:rsid w:val="00EE17BD"/>
    <w:rsid w:val="00F46CB6"/>
    <w:rsid w:val="00FE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B157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3DA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43D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ellátásokról szóló rendelet-tervezet általános indokolása:</vt:lpstr>
    </vt:vector>
  </TitlesOfParts>
  <Company>Ellátó Szervezete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ellátásokról szóló rendelet-tervezet általános indokolása:</dc:title>
  <dc:creator>aszodinenedroeva</dc:creator>
  <cp:lastModifiedBy>aszodine</cp:lastModifiedBy>
  <cp:revision>2</cp:revision>
  <cp:lastPrinted>2013-01-04T11:20:00Z</cp:lastPrinted>
  <dcterms:created xsi:type="dcterms:W3CDTF">2019-03-08T10:44:00Z</dcterms:created>
  <dcterms:modified xsi:type="dcterms:W3CDTF">2019-03-08T10:44:00Z</dcterms:modified>
</cp:coreProperties>
</file>