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A6E" w:rsidRDefault="00664A6E" w:rsidP="00664A6E">
      <w:pPr>
        <w:spacing w:after="0" w:line="240" w:lineRule="auto"/>
        <w:jc w:val="right"/>
        <w:rPr>
          <w:rFonts w:ascii="Times New Roman" w:hAnsi="Times New Roman" w:cs="Times New Roman"/>
          <w:i/>
        </w:rPr>
      </w:pPr>
      <w:r w:rsidRPr="00664A6E">
        <w:rPr>
          <w:rFonts w:ascii="Times New Roman" w:hAnsi="Times New Roman" w:cs="Times New Roman"/>
          <w:i/>
        </w:rPr>
        <w:t xml:space="preserve">Melléklet </w:t>
      </w:r>
      <w:proofErr w:type="gramStart"/>
      <w:r w:rsidRPr="00664A6E">
        <w:rPr>
          <w:rFonts w:ascii="Times New Roman" w:hAnsi="Times New Roman" w:cs="Times New Roman"/>
          <w:i/>
        </w:rPr>
        <w:t>a …</w:t>
      </w:r>
      <w:proofErr w:type="gramEnd"/>
      <w:r w:rsidRPr="00664A6E">
        <w:rPr>
          <w:rFonts w:ascii="Times New Roman" w:hAnsi="Times New Roman" w:cs="Times New Roman"/>
          <w:i/>
        </w:rPr>
        <w:t>/201</w:t>
      </w:r>
      <w:r w:rsidR="00CD7441">
        <w:rPr>
          <w:rFonts w:ascii="Times New Roman" w:hAnsi="Times New Roman" w:cs="Times New Roman"/>
          <w:i/>
        </w:rPr>
        <w:t>9</w:t>
      </w:r>
      <w:r w:rsidRPr="00664A6E">
        <w:rPr>
          <w:rFonts w:ascii="Times New Roman" w:hAnsi="Times New Roman" w:cs="Times New Roman"/>
          <w:i/>
        </w:rPr>
        <w:t>. sz. képviselő-testületi határozathoz</w:t>
      </w: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Default="004E7638" w:rsidP="009D7F1E">
      <w:pPr>
        <w:spacing w:after="0" w:line="240" w:lineRule="auto"/>
        <w:jc w:val="center"/>
        <w:rPr>
          <w:rFonts w:ascii="Times New Roman" w:hAnsi="Times New Roman" w:cs="Times New Roman"/>
          <w:i/>
        </w:rPr>
      </w:pPr>
      <w:r>
        <w:rPr>
          <w:rFonts w:ascii="Times New Roman" w:eastAsia="Times New Roman" w:hAnsi="Times New Roman" w:cs="Times New Roman"/>
          <w:smallCaps/>
          <w:noProof/>
          <w:lang w:eastAsia="hu-HU"/>
        </w:rPr>
        <w:drawing>
          <wp:inline distT="0" distB="0" distL="0" distR="0" wp14:anchorId="539B24FC">
            <wp:extent cx="1847850" cy="1914525"/>
            <wp:effectExtent l="0" t="0" r="0" b="9525"/>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1914525"/>
                    </a:xfrm>
                    <a:prstGeom prst="rect">
                      <a:avLst/>
                    </a:prstGeom>
                    <a:noFill/>
                  </pic:spPr>
                </pic:pic>
              </a:graphicData>
            </a:graphic>
          </wp:inline>
        </w:drawing>
      </w: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Default="00816268" w:rsidP="007B7891">
      <w:pPr>
        <w:spacing w:after="0" w:line="240" w:lineRule="auto"/>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Pr="007B7891" w:rsidRDefault="009D7F1E" w:rsidP="009D7F1E">
      <w:pPr>
        <w:spacing w:after="0" w:line="240" w:lineRule="auto"/>
        <w:jc w:val="center"/>
        <w:rPr>
          <w:rFonts w:ascii="Times New Roman" w:hAnsi="Times New Roman" w:cs="Times New Roman"/>
          <w:b/>
          <w:sz w:val="56"/>
          <w:szCs w:val="56"/>
        </w:rPr>
      </w:pPr>
      <w:r w:rsidRPr="007B7891">
        <w:rPr>
          <w:rFonts w:ascii="Times New Roman" w:hAnsi="Times New Roman" w:cs="Times New Roman"/>
          <w:b/>
          <w:sz w:val="56"/>
          <w:szCs w:val="56"/>
        </w:rPr>
        <w:t>Beszámoló a Polgármesteri Hivatal 201</w:t>
      </w:r>
      <w:r w:rsidR="00E21A66">
        <w:rPr>
          <w:rFonts w:ascii="Times New Roman" w:hAnsi="Times New Roman" w:cs="Times New Roman"/>
          <w:b/>
          <w:sz w:val="56"/>
          <w:szCs w:val="56"/>
        </w:rPr>
        <w:t>8</w:t>
      </w:r>
      <w:r w:rsidRPr="007B7891">
        <w:rPr>
          <w:rFonts w:ascii="Times New Roman" w:hAnsi="Times New Roman" w:cs="Times New Roman"/>
          <w:b/>
          <w:sz w:val="56"/>
          <w:szCs w:val="56"/>
        </w:rPr>
        <w:t>. évi tevékenységéről</w:t>
      </w:r>
    </w:p>
    <w:p w:rsidR="00816268" w:rsidRPr="00722ABC" w:rsidRDefault="00816268" w:rsidP="00664A6E">
      <w:pPr>
        <w:spacing w:after="0" w:line="240" w:lineRule="auto"/>
        <w:jc w:val="right"/>
        <w:rPr>
          <w:rFonts w:ascii="Times New Roman" w:hAnsi="Times New Roman" w:cs="Times New Roman"/>
          <w:i/>
          <w:sz w:val="50"/>
          <w:szCs w:val="50"/>
        </w:rPr>
      </w:pPr>
    </w:p>
    <w:p w:rsidR="00816268" w:rsidRPr="00722ABC" w:rsidRDefault="00816268" w:rsidP="00664A6E">
      <w:pPr>
        <w:spacing w:after="0" w:line="240" w:lineRule="auto"/>
        <w:jc w:val="right"/>
        <w:rPr>
          <w:rFonts w:ascii="Times New Roman" w:hAnsi="Times New Roman" w:cs="Times New Roman"/>
          <w:i/>
          <w:sz w:val="50"/>
          <w:szCs w:val="50"/>
        </w:rPr>
      </w:pP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935A7A" w:rsidRDefault="00935A7A" w:rsidP="008B4826">
      <w:pPr>
        <w:spacing w:after="0" w:line="240" w:lineRule="auto"/>
        <w:rPr>
          <w:rFonts w:ascii="Times New Roman" w:hAnsi="Times New Roman" w:cs="Times New Roman"/>
          <w:i/>
        </w:rPr>
      </w:pPr>
    </w:p>
    <w:p w:rsidR="008B4826" w:rsidRPr="002900C3" w:rsidRDefault="008B4826" w:rsidP="008B4826">
      <w:pPr>
        <w:spacing w:after="0" w:line="240" w:lineRule="auto"/>
        <w:rPr>
          <w:rFonts w:ascii="Times New Roman" w:hAnsi="Times New Roman" w:cs="Times New Roman"/>
        </w:rPr>
      </w:pPr>
      <w:r w:rsidRPr="002900C3">
        <w:rPr>
          <w:rFonts w:ascii="Times New Roman" w:hAnsi="Times New Roman" w:cs="Times New Roman"/>
        </w:rPr>
        <w:lastRenderedPageBreak/>
        <w:t>A Polgármesteri Hivatal fő feladata – mind államigazgatási, mind pedig önkormányzati ügyekben - a döntések előkészítése és végrehajtása.</w:t>
      </w:r>
    </w:p>
    <w:p w:rsidR="008B4826" w:rsidRDefault="008B4826" w:rsidP="008B4826">
      <w:pPr>
        <w:spacing w:after="0" w:line="240" w:lineRule="auto"/>
        <w:rPr>
          <w:rFonts w:ascii="Times New Roman" w:hAnsi="Times New Roman" w:cs="Times New Roman"/>
          <w:b/>
        </w:rPr>
      </w:pPr>
    </w:p>
    <w:p w:rsidR="008F25F2" w:rsidRDefault="008F25F2" w:rsidP="008F25F2">
      <w:pPr>
        <w:spacing w:after="0" w:line="240" w:lineRule="auto"/>
        <w:rPr>
          <w:rFonts w:ascii="Times New Roman" w:hAnsi="Times New Roman" w:cs="Times New Roman"/>
          <w:b/>
        </w:rPr>
      </w:pPr>
      <w:r w:rsidRPr="008F25F2">
        <w:rPr>
          <w:rFonts w:ascii="Times New Roman" w:hAnsi="Times New Roman" w:cs="Times New Roman"/>
          <w:b/>
        </w:rPr>
        <w:t>Polgármesteri Hivatalban végzett feladatok részletezése</w:t>
      </w:r>
    </w:p>
    <w:p w:rsidR="008F25F2" w:rsidRPr="008F25F2" w:rsidRDefault="008F25F2" w:rsidP="008F25F2">
      <w:pPr>
        <w:spacing w:after="0" w:line="240" w:lineRule="auto"/>
        <w:rPr>
          <w:rFonts w:ascii="Times New Roman" w:hAnsi="Times New Roman" w:cs="Times New Roman"/>
          <w:b/>
        </w:rPr>
      </w:pPr>
    </w:p>
    <w:p w:rsidR="008F25F2" w:rsidRPr="008F25F2" w:rsidRDefault="008F25F2" w:rsidP="008F25F2">
      <w:pPr>
        <w:spacing w:after="0" w:line="240" w:lineRule="auto"/>
        <w:rPr>
          <w:rFonts w:ascii="Times New Roman" w:hAnsi="Times New Roman" w:cs="Times New Roman"/>
        </w:rPr>
      </w:pPr>
      <w:r w:rsidRPr="008F25F2">
        <w:rPr>
          <w:rFonts w:ascii="Times New Roman" w:hAnsi="Times New Roman" w:cs="Times New Roman"/>
        </w:rPr>
        <w:t>A Polgármesteri Hivatal Szervezeti felépítése 2018. december 31. napján:</w:t>
      </w:r>
    </w:p>
    <w:p w:rsidR="008F25F2" w:rsidRPr="008F25F2" w:rsidRDefault="008F25F2" w:rsidP="008F25F2">
      <w:pPr>
        <w:spacing w:after="0" w:line="240" w:lineRule="auto"/>
        <w:ind w:firstLine="708"/>
        <w:rPr>
          <w:rFonts w:ascii="Times New Roman" w:hAnsi="Times New Roman" w:cs="Times New Roman"/>
          <w:b/>
        </w:rPr>
      </w:pPr>
      <w:r w:rsidRPr="008F25F2">
        <w:rPr>
          <w:rFonts w:ascii="Times New Roman" w:hAnsi="Times New Roman" w:cs="Times New Roman"/>
          <w:b/>
        </w:rPr>
        <w:t>Jegyző</w:t>
      </w:r>
    </w:p>
    <w:p w:rsidR="008F25F2" w:rsidRPr="008F25F2" w:rsidRDefault="008F25F2" w:rsidP="008F25F2">
      <w:pPr>
        <w:spacing w:after="0" w:line="240" w:lineRule="auto"/>
        <w:rPr>
          <w:rFonts w:ascii="Times New Roman" w:hAnsi="Times New Roman" w:cs="Times New Roman"/>
          <w:b/>
        </w:rPr>
      </w:pPr>
      <w:r w:rsidRPr="008F25F2">
        <w:rPr>
          <w:rFonts w:ascii="Times New Roman" w:hAnsi="Times New Roman" w:cs="Times New Roman"/>
          <w:b/>
        </w:rPr>
        <w:t xml:space="preserve">I. </w:t>
      </w:r>
      <w:r w:rsidRPr="008F25F2">
        <w:rPr>
          <w:rFonts w:ascii="Times New Roman" w:hAnsi="Times New Roman" w:cs="Times New Roman"/>
          <w:b/>
        </w:rPr>
        <w:tab/>
        <w:t xml:space="preserve">Stratégiai és Városüzemeltetési Osztály (18 fő)            </w:t>
      </w:r>
      <w:r w:rsidRPr="008F25F2">
        <w:rPr>
          <w:rFonts w:ascii="Times New Roman" w:hAnsi="Times New Roman" w:cs="Times New Roman"/>
          <w:b/>
        </w:rPr>
        <w:tab/>
      </w:r>
    </w:p>
    <w:p w:rsidR="008F25F2" w:rsidRPr="008F25F2" w:rsidRDefault="008F25F2" w:rsidP="008F25F2">
      <w:pPr>
        <w:spacing w:after="0" w:line="240" w:lineRule="auto"/>
        <w:rPr>
          <w:rFonts w:ascii="Times New Roman" w:hAnsi="Times New Roman" w:cs="Times New Roman"/>
          <w:b/>
        </w:rPr>
      </w:pPr>
      <w:r w:rsidRPr="008F25F2">
        <w:rPr>
          <w:rFonts w:ascii="Times New Roman" w:hAnsi="Times New Roman" w:cs="Times New Roman"/>
          <w:b/>
        </w:rPr>
        <w:t>II.</w:t>
      </w:r>
      <w:r w:rsidRPr="008F25F2">
        <w:rPr>
          <w:rFonts w:ascii="Times New Roman" w:hAnsi="Times New Roman" w:cs="Times New Roman"/>
          <w:b/>
        </w:rPr>
        <w:tab/>
        <w:t>Pénzügyi Osztály (9 fő)</w:t>
      </w:r>
    </w:p>
    <w:p w:rsidR="008F25F2" w:rsidRPr="008F25F2" w:rsidRDefault="008F25F2" w:rsidP="008F25F2">
      <w:pPr>
        <w:spacing w:after="0" w:line="240" w:lineRule="auto"/>
        <w:rPr>
          <w:rFonts w:ascii="Times New Roman" w:hAnsi="Times New Roman" w:cs="Times New Roman"/>
          <w:b/>
        </w:rPr>
      </w:pPr>
      <w:proofErr w:type="gramStart"/>
      <w:r w:rsidRPr="008F25F2">
        <w:rPr>
          <w:rFonts w:ascii="Times New Roman" w:hAnsi="Times New Roman" w:cs="Times New Roman"/>
          <w:b/>
        </w:rPr>
        <w:t xml:space="preserve">III.       </w:t>
      </w:r>
      <w:r w:rsidRPr="008F25F2">
        <w:rPr>
          <w:rFonts w:ascii="Times New Roman" w:hAnsi="Times New Roman" w:cs="Times New Roman"/>
          <w:b/>
        </w:rPr>
        <w:tab/>
        <w:t>Közigazgatási</w:t>
      </w:r>
      <w:proofErr w:type="gramEnd"/>
      <w:r w:rsidRPr="008F25F2">
        <w:rPr>
          <w:rFonts w:ascii="Times New Roman" w:hAnsi="Times New Roman" w:cs="Times New Roman"/>
          <w:b/>
        </w:rPr>
        <w:t xml:space="preserve"> Osztály (16 fő)</w:t>
      </w:r>
    </w:p>
    <w:p w:rsidR="004051E2" w:rsidRPr="004051E2" w:rsidRDefault="008F25F2" w:rsidP="008F25F2">
      <w:pPr>
        <w:spacing w:after="0" w:line="240" w:lineRule="auto"/>
        <w:rPr>
          <w:rFonts w:ascii="Times New Roman" w:hAnsi="Times New Roman" w:cs="Times New Roman"/>
          <w:b/>
        </w:rPr>
      </w:pPr>
      <w:proofErr w:type="gramStart"/>
      <w:r w:rsidRPr="008F25F2">
        <w:rPr>
          <w:rFonts w:ascii="Times New Roman" w:hAnsi="Times New Roman" w:cs="Times New Roman"/>
          <w:b/>
        </w:rPr>
        <w:t xml:space="preserve">IV.     </w:t>
      </w:r>
      <w:r w:rsidRPr="008F25F2">
        <w:rPr>
          <w:rFonts w:ascii="Times New Roman" w:hAnsi="Times New Roman" w:cs="Times New Roman"/>
          <w:b/>
        </w:rPr>
        <w:tab/>
        <w:t>Függetlenített</w:t>
      </w:r>
      <w:proofErr w:type="gramEnd"/>
      <w:r w:rsidRPr="008F25F2">
        <w:rPr>
          <w:rFonts w:ascii="Times New Roman" w:hAnsi="Times New Roman" w:cs="Times New Roman"/>
          <w:b/>
        </w:rPr>
        <w:t xml:space="preserve"> főépítész (1 fő)</w:t>
      </w:r>
    </w:p>
    <w:p w:rsidR="008B4826" w:rsidRPr="00FF46EB" w:rsidRDefault="008B4826" w:rsidP="004051E2">
      <w:pPr>
        <w:spacing w:after="0" w:line="240" w:lineRule="auto"/>
        <w:rPr>
          <w:rFonts w:ascii="Times New Roman" w:hAnsi="Times New Roman" w:cs="Times New Roman"/>
          <w:b/>
        </w:rPr>
      </w:pPr>
    </w:p>
    <w:p w:rsidR="008B4826" w:rsidRPr="00FF46EB" w:rsidRDefault="008B4826" w:rsidP="008B4826">
      <w:pPr>
        <w:spacing w:after="0" w:line="240" w:lineRule="auto"/>
        <w:rPr>
          <w:rFonts w:ascii="Times New Roman" w:hAnsi="Times New Roman" w:cs="Times New Roman"/>
          <w:b/>
        </w:rPr>
      </w:pPr>
      <w:r w:rsidRPr="00FF46EB">
        <w:rPr>
          <w:rFonts w:ascii="Times New Roman" w:hAnsi="Times New Roman" w:cs="Times New Roman"/>
          <w:b/>
        </w:rPr>
        <w:t>A jegyző</w:t>
      </w:r>
    </w:p>
    <w:p w:rsidR="008B4826" w:rsidRDefault="008B4826" w:rsidP="008B4826">
      <w:pPr>
        <w:spacing w:after="0" w:line="240" w:lineRule="auto"/>
        <w:jc w:val="both"/>
        <w:rPr>
          <w:rFonts w:ascii="Times New Roman" w:hAnsi="Times New Roman" w:cs="Times New Roman"/>
          <w:color w:val="000000"/>
        </w:rPr>
      </w:pPr>
    </w:p>
    <w:p w:rsidR="008B4826" w:rsidRPr="00C456F4" w:rsidRDefault="008B4826" w:rsidP="008B4826">
      <w:pPr>
        <w:spacing w:after="0" w:line="240" w:lineRule="auto"/>
        <w:jc w:val="both"/>
        <w:rPr>
          <w:rFonts w:ascii="Times New Roman" w:hAnsi="Times New Roman" w:cs="Times New Roman"/>
        </w:rPr>
      </w:pPr>
      <w:r w:rsidRPr="00C456F4">
        <w:rPr>
          <w:rFonts w:ascii="Times New Roman" w:hAnsi="Times New Roman" w:cs="Times New Roman"/>
          <w:color w:val="000000"/>
        </w:rPr>
        <w:t xml:space="preserve">A jegyző </w:t>
      </w:r>
      <w:r>
        <w:rPr>
          <w:rFonts w:ascii="Times New Roman" w:hAnsi="Times New Roman" w:cs="Times New Roman"/>
          <w:color w:val="000000"/>
        </w:rPr>
        <w:t xml:space="preserve">jogszabályban meghatározott feladatai során </w:t>
      </w:r>
      <w:r w:rsidRPr="00C456F4">
        <w:rPr>
          <w:rFonts w:ascii="Times New Roman" w:hAnsi="Times New Roman" w:cs="Times New Roman"/>
          <w:color w:val="000000"/>
        </w:rPr>
        <w:t>vezeti a polgármesteri hivatalt, összehangolja, koordinálja a hivatal által elvégzendő feladatokat. Részt vesz a pályázatok megvalósításában, az előterjesztések elkészítésében, dönt a hatáskörébe tartozó hatósági ügyekben, gyakorolja a hatáskörébe tartozó munkáltatói jogokat. Feladata a képviselő-testületi ülések és az ott résztvevő köztisztviselők munkájának koordinálása, a rendeletek elkészítése, a döntések végrehajtásának összehangolása. A képviselő-testületi ülésen, ha szükséges törvényességi észrevételt tesz, rendszeres tájékoztatást ad a Polgármesternek, a Képviselő-testületnek, a bizottságoknak az Önkormányzat munkáját érintő hatályos jogszabályokról. Gondoskodik a megalkotott önkormányzati rendeletek kihirdetéséről és hatályba léptetését követően a szükséges intézkedések megtételéről.</w:t>
      </w:r>
    </w:p>
    <w:p w:rsidR="008B4826" w:rsidRPr="00552483" w:rsidRDefault="008B4826" w:rsidP="008B4826">
      <w:pPr>
        <w:spacing w:after="0" w:line="240" w:lineRule="auto"/>
        <w:jc w:val="center"/>
        <w:rPr>
          <w:rFonts w:ascii="Times New Roman" w:hAnsi="Times New Roman" w:cs="Times New Roman"/>
          <w:b/>
          <w:highlight w:val="green"/>
          <w:u w:val="single"/>
        </w:rPr>
      </w:pPr>
    </w:p>
    <w:p w:rsidR="008B4826" w:rsidRPr="002965AA" w:rsidRDefault="008B4826" w:rsidP="008B4826">
      <w:pPr>
        <w:spacing w:after="0" w:line="240" w:lineRule="auto"/>
        <w:jc w:val="center"/>
        <w:rPr>
          <w:rFonts w:ascii="Times New Roman" w:hAnsi="Times New Roman" w:cs="Times New Roman"/>
          <w:b/>
          <w:u w:val="single"/>
        </w:rPr>
      </w:pPr>
      <w:r w:rsidRPr="002965AA">
        <w:rPr>
          <w:rFonts w:ascii="Times New Roman" w:hAnsi="Times New Roman" w:cs="Times New Roman"/>
          <w:b/>
          <w:u w:val="single"/>
        </w:rPr>
        <w:t>Szervezeti változások a Polgármesteri Hivatalban 201</w:t>
      </w:r>
      <w:r w:rsidR="0055744B" w:rsidRPr="002965AA">
        <w:rPr>
          <w:rFonts w:ascii="Times New Roman" w:hAnsi="Times New Roman" w:cs="Times New Roman"/>
          <w:b/>
          <w:u w:val="single"/>
        </w:rPr>
        <w:t>8</w:t>
      </w:r>
      <w:r w:rsidRPr="002965AA">
        <w:rPr>
          <w:rFonts w:ascii="Times New Roman" w:hAnsi="Times New Roman" w:cs="Times New Roman"/>
          <w:b/>
          <w:u w:val="single"/>
        </w:rPr>
        <w:t>. évben</w:t>
      </w:r>
    </w:p>
    <w:p w:rsidR="008B4826" w:rsidRPr="002965AA" w:rsidRDefault="008B4826" w:rsidP="008B4826">
      <w:pPr>
        <w:spacing w:after="0" w:line="240" w:lineRule="auto"/>
        <w:jc w:val="both"/>
        <w:rPr>
          <w:rFonts w:ascii="Times New Roman" w:hAnsi="Times New Roman" w:cs="Times New Roman"/>
        </w:rPr>
      </w:pPr>
    </w:p>
    <w:p w:rsidR="002965AA" w:rsidRPr="002965AA" w:rsidRDefault="002965AA" w:rsidP="002965AA">
      <w:pPr>
        <w:spacing w:after="0" w:line="240" w:lineRule="auto"/>
        <w:jc w:val="both"/>
        <w:rPr>
          <w:rFonts w:ascii="Times New Roman" w:eastAsia="Calibri" w:hAnsi="Times New Roman" w:cs="Times New Roman"/>
        </w:rPr>
      </w:pPr>
      <w:r w:rsidRPr="002965AA">
        <w:rPr>
          <w:rFonts w:ascii="Times New Roman" w:eastAsia="Calibri" w:hAnsi="Times New Roman" w:cs="Times New Roman"/>
        </w:rPr>
        <w:t>Kiskőrösi Polgármesteri Hivatal Szervezeti és Működési Szabályzata (továbbiakban: PH SZMSZ.) 2018. évben két alkalommal került módosításra.</w:t>
      </w:r>
    </w:p>
    <w:p w:rsidR="002965AA" w:rsidRPr="002965AA" w:rsidRDefault="002965AA" w:rsidP="002965AA">
      <w:pPr>
        <w:spacing w:after="0" w:line="240" w:lineRule="auto"/>
        <w:jc w:val="both"/>
        <w:rPr>
          <w:rFonts w:ascii="Times New Roman" w:eastAsia="Calibri" w:hAnsi="Times New Roman" w:cs="Times New Roman"/>
        </w:rPr>
      </w:pPr>
    </w:p>
    <w:p w:rsidR="002965AA" w:rsidRPr="002965AA" w:rsidRDefault="002965AA" w:rsidP="002965AA">
      <w:pPr>
        <w:spacing w:after="0" w:line="240" w:lineRule="auto"/>
        <w:jc w:val="both"/>
        <w:rPr>
          <w:rFonts w:ascii="Times New Roman" w:eastAsia="Calibri" w:hAnsi="Times New Roman" w:cs="Times New Roman"/>
        </w:rPr>
      </w:pPr>
      <w:r w:rsidRPr="002965AA">
        <w:rPr>
          <w:rFonts w:ascii="Times New Roman" w:eastAsia="Calibri" w:hAnsi="Times New Roman" w:cs="Times New Roman"/>
        </w:rPr>
        <w:t xml:space="preserve">1. Kiskőrös Város Képviselő-testülete, a 161/2017. (X.25.) számú képviselő-testületi határozat alapján módosításra került PH SZMSZ. A módosítás értelmében a Stratégiai és Városüzemeltetési osztály struktúrája három csoportra változott, létrejött a Városüzemeltetési csoport, Pályázati és beszerzési csoport, Titkársági és gondnoksági csoport. A Városüzemeltetési csoport és a Titkársági és gondnoksági csoport vezetését az osztályvezető látja el, a Pályázati és beszerzési csoport vezetését pedig a csoportvezető, aki osztályvezető-helyettes is. </w:t>
      </w:r>
    </w:p>
    <w:p w:rsidR="002965AA" w:rsidRPr="002965AA" w:rsidRDefault="002965AA" w:rsidP="002965AA">
      <w:pPr>
        <w:spacing w:after="0" w:line="240" w:lineRule="auto"/>
        <w:jc w:val="both"/>
        <w:rPr>
          <w:rFonts w:ascii="Times New Roman" w:eastAsia="Calibri" w:hAnsi="Times New Roman" w:cs="Times New Roman"/>
        </w:rPr>
      </w:pPr>
    </w:p>
    <w:p w:rsidR="002965AA" w:rsidRPr="002965AA" w:rsidRDefault="002965AA" w:rsidP="002965AA">
      <w:pPr>
        <w:spacing w:after="0" w:line="240" w:lineRule="auto"/>
        <w:jc w:val="both"/>
        <w:rPr>
          <w:rFonts w:ascii="Times New Roman" w:eastAsia="Calibri" w:hAnsi="Times New Roman" w:cs="Times New Roman"/>
        </w:rPr>
      </w:pPr>
      <w:r w:rsidRPr="002965AA">
        <w:rPr>
          <w:rFonts w:ascii="Times New Roman" w:eastAsia="Calibri" w:hAnsi="Times New Roman" w:cs="Times New Roman"/>
        </w:rPr>
        <w:t>A Pályázati és beszerzési csoport vezetőjének közszolgálati jogviszonya 2017. december 31. napjával megszűnt. Indokolttá vált a csoportvezetői státusz megszüntetése és helyette pályázati és közbeszerzési referens státusz létrehozása. A pályázati és közbeszerzési referens a következő feladatokat látja el: beszerzési eljárások lebonyolítása, közbeszerzési eljárások koordinációja, adminisztrációja, önkormányzat által benyújtott pályázatok koordinációja.</w:t>
      </w:r>
    </w:p>
    <w:p w:rsidR="002965AA" w:rsidRPr="002965AA" w:rsidRDefault="002965AA" w:rsidP="002965AA">
      <w:pPr>
        <w:spacing w:after="0" w:line="240" w:lineRule="auto"/>
        <w:jc w:val="both"/>
        <w:rPr>
          <w:rFonts w:ascii="Times New Roman" w:eastAsia="Calibri" w:hAnsi="Times New Roman" w:cs="Times New Roman"/>
        </w:rPr>
      </w:pPr>
      <w:r w:rsidRPr="002965AA">
        <w:rPr>
          <w:rFonts w:ascii="Times New Roman" w:eastAsia="Calibri" w:hAnsi="Times New Roman" w:cs="Times New Roman"/>
        </w:rPr>
        <w:t xml:space="preserve">   </w:t>
      </w:r>
    </w:p>
    <w:p w:rsidR="002965AA" w:rsidRPr="002965AA" w:rsidRDefault="002965AA" w:rsidP="002965AA">
      <w:pPr>
        <w:spacing w:after="0" w:line="240" w:lineRule="auto"/>
        <w:jc w:val="both"/>
        <w:rPr>
          <w:rFonts w:ascii="Times New Roman" w:eastAsia="Calibri" w:hAnsi="Times New Roman" w:cs="Times New Roman"/>
        </w:rPr>
      </w:pPr>
      <w:r w:rsidRPr="002965AA">
        <w:rPr>
          <w:rFonts w:ascii="Times New Roman" w:eastAsia="Calibri" w:hAnsi="Times New Roman" w:cs="Times New Roman"/>
        </w:rPr>
        <w:t xml:space="preserve">2017 év utolsó napjával a Polgármesteri Hivatal (továbbiakban: Hivatal) takarítási feladatait ellátó 1fő takarító I. munkaviszonya megszűnt, még ezt megelőzően betöltetlenné vált a takarító II. munkakör is. A megüresedett munkakör betöltésére nem érkezett megfelelő pályázat, annak ellenére, hogy több fórumon és több alkalommal meghirdetésre került. A Hivatal beszerzési eljárás keretében külső szolgáltatótól árajánlatot kért a takarítási munkák elvégzése tárgyában. A beérkezett ajánlatok értékelését követően nyilvánvalóvá vált, hogy az a legköltséghatékonyabb megoldás, ha a takarítási feladatok elvégzésére a Hivatal külső szolgáltatóval köt szerződést. A gazdaságosság és a költségek csökkentése érdekében szükséges a takarító I. 20 óra/hét és a takarító II. 20 óra/hét munkakör megszüntetése.  </w:t>
      </w:r>
    </w:p>
    <w:p w:rsidR="002965AA" w:rsidRPr="002965AA" w:rsidRDefault="002965AA" w:rsidP="002965AA">
      <w:pPr>
        <w:spacing w:after="0" w:line="240" w:lineRule="auto"/>
        <w:jc w:val="both"/>
        <w:rPr>
          <w:rFonts w:ascii="Times New Roman" w:eastAsia="Calibri" w:hAnsi="Times New Roman" w:cs="Times New Roman"/>
        </w:rPr>
      </w:pPr>
    </w:p>
    <w:p w:rsidR="002965AA" w:rsidRPr="002965AA" w:rsidRDefault="002965AA" w:rsidP="002965AA">
      <w:pPr>
        <w:spacing w:after="0" w:line="240" w:lineRule="auto"/>
        <w:jc w:val="both"/>
        <w:rPr>
          <w:rFonts w:ascii="Times New Roman" w:eastAsia="Calibri" w:hAnsi="Times New Roman" w:cs="Times New Roman"/>
        </w:rPr>
      </w:pPr>
      <w:r w:rsidRPr="002965AA">
        <w:rPr>
          <w:rFonts w:ascii="Times New Roman" w:eastAsia="Calibri" w:hAnsi="Times New Roman" w:cs="Times New Roman"/>
        </w:rPr>
        <w:t>A fent leírtakat figyelembe véve a Polgármesteri Hivatal szervezeti egységeinek létszáma egy fővel csökkent, így a teljes létszám 44 főre változott a képviselő-testület 6/2018. (I.14.) számú határozata értelmében.</w:t>
      </w:r>
    </w:p>
    <w:p w:rsidR="002965AA" w:rsidRPr="002965AA" w:rsidRDefault="002965AA" w:rsidP="002965AA">
      <w:pPr>
        <w:spacing w:after="0" w:line="240" w:lineRule="auto"/>
        <w:jc w:val="both"/>
        <w:rPr>
          <w:rFonts w:ascii="Times New Roman" w:eastAsia="Calibri" w:hAnsi="Times New Roman" w:cs="Times New Roman"/>
        </w:rPr>
      </w:pPr>
      <w:r w:rsidRPr="002965AA">
        <w:rPr>
          <w:rFonts w:ascii="Times New Roman" w:eastAsia="Calibri" w:hAnsi="Times New Roman" w:cs="Times New Roman"/>
        </w:rPr>
        <w:lastRenderedPageBreak/>
        <w:t>2. A PH SZMSZ módosítását a Hivatal szervezeti struktúráján belül, a Stratégiai és Városüzemeltetési Osztály létszámának változása, a képviselő-testület korábbi döntései, valamint a jogszabályi rendelkezések változásai indokolták. A módosítás 2018. június 25. napján lépett hatályba.</w:t>
      </w:r>
    </w:p>
    <w:p w:rsidR="002965AA" w:rsidRPr="002965AA" w:rsidRDefault="002965AA" w:rsidP="002965AA">
      <w:pPr>
        <w:spacing w:after="0" w:line="240" w:lineRule="auto"/>
        <w:jc w:val="both"/>
        <w:rPr>
          <w:rFonts w:ascii="Times New Roman" w:eastAsia="Calibri" w:hAnsi="Times New Roman" w:cs="Times New Roman"/>
        </w:rPr>
      </w:pPr>
      <w:r w:rsidRPr="002965AA">
        <w:rPr>
          <w:rFonts w:ascii="Times New Roman" w:eastAsia="Calibri" w:hAnsi="Times New Roman" w:cs="Times New Roman"/>
        </w:rPr>
        <w:t xml:space="preserve">Magyarország helyi önkormányzatairól szóló 2011. évi CLXXXIX. törvény értelmében a helyi önkormányzat - egyes kötelező feladatainak informatikai támogatása céljából - csatlakozik a helyi önkormányzatok feladatellátását támogató, számítástechnikai hálózaton keresztül távoli alkalmazásszolgáltatást nyújtó, az állam által biztosított, elektronikus információs rendszerhez (ASP rendszer). Kiskőrös Város Önkormányzata támogatásban részesült a „KÖFOP-1.1.1-VEKOP-16 Csatlakoztatási konstrukció az önkormányzati ASP rendszer országos kiterjesztéséhez” című pályázati felhívás alapján és 2018. január 1.-ig csatlakozott az ASP rendszerhez. Az ASP rendszer szakrendszerei az alábbiak: </w:t>
      </w:r>
    </w:p>
    <w:p w:rsidR="002965AA" w:rsidRPr="002965AA" w:rsidRDefault="002965AA" w:rsidP="002965AA">
      <w:pPr>
        <w:spacing w:after="0" w:line="240" w:lineRule="auto"/>
        <w:jc w:val="both"/>
        <w:rPr>
          <w:rFonts w:ascii="Times New Roman" w:eastAsia="Calibri" w:hAnsi="Times New Roman" w:cs="Times New Roman"/>
        </w:rPr>
      </w:pPr>
      <w:r w:rsidRPr="002965AA">
        <w:rPr>
          <w:rFonts w:ascii="Times New Roman" w:eastAsia="Calibri" w:hAnsi="Times New Roman" w:cs="Times New Roman"/>
        </w:rPr>
        <w:t>- iratkezelő rendszer,</w:t>
      </w:r>
    </w:p>
    <w:p w:rsidR="002965AA" w:rsidRPr="002965AA" w:rsidRDefault="002965AA" w:rsidP="002965AA">
      <w:pPr>
        <w:spacing w:after="0" w:line="240" w:lineRule="auto"/>
        <w:jc w:val="both"/>
        <w:rPr>
          <w:rFonts w:ascii="Times New Roman" w:eastAsia="Calibri" w:hAnsi="Times New Roman" w:cs="Times New Roman"/>
        </w:rPr>
      </w:pPr>
      <w:r w:rsidRPr="002965AA">
        <w:rPr>
          <w:rFonts w:ascii="Times New Roman" w:eastAsia="Calibri" w:hAnsi="Times New Roman" w:cs="Times New Roman"/>
        </w:rPr>
        <w:t>- önkormányzati települési portál rendszer,</w:t>
      </w:r>
    </w:p>
    <w:p w:rsidR="002965AA" w:rsidRPr="002965AA" w:rsidRDefault="002965AA" w:rsidP="002965AA">
      <w:pPr>
        <w:spacing w:after="0" w:line="240" w:lineRule="auto"/>
        <w:jc w:val="both"/>
        <w:rPr>
          <w:rFonts w:ascii="Times New Roman" w:eastAsia="Calibri" w:hAnsi="Times New Roman" w:cs="Times New Roman"/>
        </w:rPr>
      </w:pPr>
      <w:r w:rsidRPr="002965AA">
        <w:rPr>
          <w:rFonts w:ascii="Times New Roman" w:eastAsia="Calibri" w:hAnsi="Times New Roman" w:cs="Times New Roman"/>
        </w:rPr>
        <w:t>- az elektronikus ügyintézési portál rendszer, ideértve az elektronikus űrlap-szolgáltatást,</w:t>
      </w:r>
    </w:p>
    <w:p w:rsidR="002965AA" w:rsidRPr="002965AA" w:rsidRDefault="002965AA" w:rsidP="002965AA">
      <w:pPr>
        <w:spacing w:after="0" w:line="240" w:lineRule="auto"/>
        <w:jc w:val="both"/>
        <w:rPr>
          <w:rFonts w:ascii="Times New Roman" w:eastAsia="Calibri" w:hAnsi="Times New Roman" w:cs="Times New Roman"/>
        </w:rPr>
      </w:pPr>
      <w:r w:rsidRPr="002965AA">
        <w:rPr>
          <w:rFonts w:ascii="Times New Roman" w:eastAsia="Calibri" w:hAnsi="Times New Roman" w:cs="Times New Roman"/>
        </w:rPr>
        <w:t>- gazdálkodási rendszer,</w:t>
      </w:r>
    </w:p>
    <w:p w:rsidR="002965AA" w:rsidRPr="002965AA" w:rsidRDefault="002965AA" w:rsidP="002965AA">
      <w:pPr>
        <w:spacing w:after="0" w:line="240" w:lineRule="auto"/>
        <w:jc w:val="both"/>
        <w:rPr>
          <w:rFonts w:ascii="Times New Roman" w:eastAsia="Calibri" w:hAnsi="Times New Roman" w:cs="Times New Roman"/>
        </w:rPr>
      </w:pPr>
      <w:r w:rsidRPr="002965AA">
        <w:rPr>
          <w:rFonts w:ascii="Times New Roman" w:eastAsia="Calibri" w:hAnsi="Times New Roman" w:cs="Times New Roman"/>
        </w:rPr>
        <w:t>- ingatlanvagyon-kataszter rendszer,</w:t>
      </w:r>
    </w:p>
    <w:p w:rsidR="002965AA" w:rsidRPr="002965AA" w:rsidRDefault="002965AA" w:rsidP="002965AA">
      <w:pPr>
        <w:spacing w:after="0" w:line="240" w:lineRule="auto"/>
        <w:jc w:val="both"/>
        <w:rPr>
          <w:rFonts w:ascii="Times New Roman" w:eastAsia="Calibri" w:hAnsi="Times New Roman" w:cs="Times New Roman"/>
        </w:rPr>
      </w:pPr>
      <w:r w:rsidRPr="002965AA">
        <w:rPr>
          <w:rFonts w:ascii="Times New Roman" w:eastAsia="Calibri" w:hAnsi="Times New Roman" w:cs="Times New Roman"/>
        </w:rPr>
        <w:t>- önkormányzati adórendszer,</w:t>
      </w:r>
    </w:p>
    <w:p w:rsidR="002965AA" w:rsidRPr="002965AA" w:rsidRDefault="002965AA" w:rsidP="002965AA">
      <w:pPr>
        <w:spacing w:after="0" w:line="240" w:lineRule="auto"/>
        <w:jc w:val="both"/>
        <w:rPr>
          <w:rFonts w:ascii="Times New Roman" w:eastAsia="Calibri" w:hAnsi="Times New Roman" w:cs="Times New Roman"/>
        </w:rPr>
      </w:pPr>
      <w:r w:rsidRPr="002965AA">
        <w:rPr>
          <w:rFonts w:ascii="Times New Roman" w:eastAsia="Calibri" w:hAnsi="Times New Roman" w:cs="Times New Roman"/>
        </w:rPr>
        <w:t>- ipar- és kereskedelmi rendszer,</w:t>
      </w:r>
    </w:p>
    <w:p w:rsidR="002965AA" w:rsidRPr="002965AA" w:rsidRDefault="002965AA" w:rsidP="002965AA">
      <w:pPr>
        <w:spacing w:after="0" w:line="240" w:lineRule="auto"/>
        <w:jc w:val="both"/>
        <w:rPr>
          <w:rFonts w:ascii="Times New Roman" w:eastAsia="Calibri" w:hAnsi="Times New Roman" w:cs="Times New Roman"/>
        </w:rPr>
      </w:pPr>
      <w:r w:rsidRPr="002965AA">
        <w:rPr>
          <w:rFonts w:ascii="Times New Roman" w:eastAsia="Calibri" w:hAnsi="Times New Roman" w:cs="Times New Roman"/>
        </w:rPr>
        <w:t>- hagyatéki leltár rendszer.</w:t>
      </w:r>
    </w:p>
    <w:p w:rsidR="002965AA" w:rsidRPr="002965AA" w:rsidRDefault="002965AA" w:rsidP="002965AA">
      <w:pPr>
        <w:spacing w:after="0" w:line="240" w:lineRule="auto"/>
        <w:jc w:val="both"/>
        <w:rPr>
          <w:rFonts w:ascii="Times New Roman" w:eastAsia="Calibri" w:hAnsi="Times New Roman" w:cs="Times New Roman"/>
        </w:rPr>
      </w:pPr>
    </w:p>
    <w:p w:rsidR="002965AA" w:rsidRPr="002965AA" w:rsidRDefault="002965AA" w:rsidP="002965AA">
      <w:pPr>
        <w:spacing w:after="0" w:line="240" w:lineRule="auto"/>
        <w:jc w:val="both"/>
        <w:rPr>
          <w:rFonts w:ascii="Times New Roman" w:eastAsia="Calibri" w:hAnsi="Times New Roman" w:cs="Times New Roman"/>
        </w:rPr>
      </w:pPr>
      <w:r w:rsidRPr="002965AA">
        <w:rPr>
          <w:rFonts w:ascii="Times New Roman" w:eastAsia="Calibri" w:hAnsi="Times New Roman" w:cs="Times New Roman"/>
        </w:rPr>
        <w:t>Az elektronikus ügyintézési portál rendszer és az iratkezelő rendszer működtetése során az elmúlt időszak gyakorlati tapasztalatai alapján az 1 fő iktató személyének kapacitása kevésnek bizonyult. A többletfeladatok zavartalan ellátása és a szakszerű munkavégzés érdekében a Stratégiai és Városüzemeltetési osztály Titkársági és gondnoksági csoportjának egy fővel történő bővítése vált szükségessé. A csoporton belül megtörtént iktató II. munkakör létrehozása. A Polgármesteri Hivatal szervezeti egységeinek létszáma egy fővel növekedett, így a teljes létszám 45 főre változott a képviselő-testület 80/2018. (VI.20.) számú határozata értelmében.</w:t>
      </w:r>
    </w:p>
    <w:p w:rsidR="00C52286" w:rsidRDefault="00C52286" w:rsidP="008B4826">
      <w:pPr>
        <w:spacing w:after="0" w:line="240" w:lineRule="auto"/>
        <w:jc w:val="both"/>
        <w:rPr>
          <w:rFonts w:ascii="Times New Roman" w:hAnsi="Times New Roman" w:cs="Times New Roman"/>
          <w:highlight w:val="yellow"/>
        </w:rPr>
      </w:pPr>
    </w:p>
    <w:p w:rsidR="008B4826" w:rsidRPr="000A46C4" w:rsidRDefault="008B4826" w:rsidP="008B4826">
      <w:pPr>
        <w:spacing w:after="0" w:line="240" w:lineRule="auto"/>
        <w:jc w:val="both"/>
        <w:rPr>
          <w:rFonts w:ascii="Times New Roman" w:hAnsi="Times New Roman" w:cs="Times New Roman"/>
        </w:rPr>
      </w:pPr>
    </w:p>
    <w:p w:rsidR="008B4826" w:rsidRPr="00FF46EB" w:rsidRDefault="008B4826" w:rsidP="008B4826">
      <w:pPr>
        <w:pStyle w:val="Listaszerbekezds"/>
        <w:numPr>
          <w:ilvl w:val="0"/>
          <w:numId w:val="1"/>
        </w:numPr>
        <w:spacing w:after="0" w:line="240" w:lineRule="auto"/>
        <w:jc w:val="both"/>
        <w:rPr>
          <w:rFonts w:ascii="Times New Roman" w:hAnsi="Times New Roman" w:cs="Times New Roman"/>
          <w:b/>
        </w:rPr>
      </w:pPr>
      <w:r w:rsidRPr="00FF46EB">
        <w:rPr>
          <w:rFonts w:ascii="Times New Roman" w:hAnsi="Times New Roman" w:cs="Times New Roman"/>
          <w:b/>
        </w:rPr>
        <w:t>Stratégiai és városüzemeltetési osztály</w:t>
      </w:r>
    </w:p>
    <w:p w:rsidR="008B4826" w:rsidRPr="00FF46EB" w:rsidRDefault="008B4826" w:rsidP="008B4826">
      <w:pPr>
        <w:pStyle w:val="Listaszerbekezds"/>
        <w:spacing w:after="0" w:line="240" w:lineRule="auto"/>
        <w:ind w:left="360"/>
        <w:jc w:val="both"/>
        <w:rPr>
          <w:rFonts w:ascii="Times New Roman" w:hAnsi="Times New Roman" w:cs="Times New Roman"/>
          <w:b/>
        </w:rPr>
      </w:pPr>
    </w:p>
    <w:p w:rsidR="008B4826" w:rsidRPr="00FF46EB" w:rsidRDefault="008B4826" w:rsidP="008B4826">
      <w:pPr>
        <w:pStyle w:val="Listaszerbekezds"/>
        <w:numPr>
          <w:ilvl w:val="1"/>
          <w:numId w:val="1"/>
        </w:numPr>
        <w:spacing w:after="0" w:line="240" w:lineRule="auto"/>
        <w:jc w:val="both"/>
        <w:rPr>
          <w:rFonts w:ascii="Times New Roman" w:hAnsi="Times New Roman" w:cs="Times New Roman"/>
          <w:b/>
        </w:rPr>
      </w:pPr>
      <w:r>
        <w:rPr>
          <w:rFonts w:ascii="Times New Roman" w:hAnsi="Times New Roman" w:cs="Times New Roman"/>
          <w:b/>
        </w:rPr>
        <w:t>Pályázati és beszerzési csoport</w:t>
      </w:r>
      <w:r w:rsidRPr="00FF46EB">
        <w:rPr>
          <w:rFonts w:ascii="Times New Roman" w:hAnsi="Times New Roman" w:cs="Times New Roman"/>
          <w:b/>
        </w:rPr>
        <w:t xml:space="preserve"> </w:t>
      </w:r>
    </w:p>
    <w:p w:rsidR="008528A6" w:rsidRPr="008528A6" w:rsidRDefault="008B4826" w:rsidP="008528A6">
      <w:pPr>
        <w:spacing w:after="0" w:line="240" w:lineRule="auto"/>
        <w:jc w:val="both"/>
        <w:rPr>
          <w:rFonts w:ascii="Times New Roman" w:hAnsi="Times New Roman" w:cs="Times New Roman"/>
        </w:rPr>
      </w:pPr>
      <w:r w:rsidRPr="00FF46EB">
        <w:rPr>
          <w:rFonts w:ascii="Times New Roman" w:hAnsi="Times New Roman" w:cs="Times New Roman"/>
          <w:b/>
        </w:rPr>
        <w:br/>
      </w:r>
      <w:r w:rsidR="008528A6" w:rsidRPr="008528A6">
        <w:rPr>
          <w:rFonts w:ascii="Times New Roman" w:hAnsi="Times New Roman" w:cs="Times New Roman"/>
        </w:rPr>
        <w:t>Kiskőrös Város Önkormányzata a 2018-as évben is igen nagy gondot fordított Kiskőrös városának fejlesztésére.</w:t>
      </w:r>
    </w:p>
    <w:p w:rsidR="008528A6" w:rsidRPr="008528A6" w:rsidRDefault="008528A6" w:rsidP="008528A6">
      <w:pPr>
        <w:spacing w:after="0" w:line="240" w:lineRule="auto"/>
        <w:jc w:val="both"/>
        <w:rPr>
          <w:rFonts w:ascii="Times New Roman" w:hAnsi="Times New Roman" w:cs="Times New Roman"/>
        </w:rPr>
      </w:pPr>
    </w:p>
    <w:p w:rsidR="008528A6" w:rsidRPr="008528A6" w:rsidRDefault="008528A6" w:rsidP="008528A6">
      <w:pPr>
        <w:spacing w:after="0" w:line="240" w:lineRule="auto"/>
        <w:jc w:val="both"/>
        <w:rPr>
          <w:rFonts w:ascii="Times New Roman" w:hAnsi="Times New Roman" w:cs="Times New Roman"/>
        </w:rPr>
      </w:pPr>
      <w:r w:rsidRPr="008528A6">
        <w:rPr>
          <w:rFonts w:ascii="Times New Roman" w:hAnsi="Times New Roman" w:cs="Times New Roman"/>
        </w:rPr>
        <w:t xml:space="preserve">Az Önkormányzat 2017. évben pályázatott adott be az „a helyi esélyegyenlőségi programokban feltárt problémák komplex, a helyi közösségekre és erőforrásokra alapuló kezelést célzó területi hatókörű fejlesztési programok megvalósításának támogatása érdekében.  A fentebb említett célok mellett a humán közszolgáltatások terén jelentkező szakemberhiány enyhítését szolgáló ösztönző programok megvalósítását, a hátrányos helyzetű csoportok foglalkoztathatóságra való felkészítést, munkaerő-piaci eszközökben való részesedésének és munkaerő-piacon való megjelenésének elősegítését, a helyi kisközösségek társadalom-szervező szerepének megerősítését, a vidék megtartó képességének erősítését, valamint az ezzel kapcsolatos </w:t>
      </w:r>
      <w:proofErr w:type="spellStart"/>
      <w:r w:rsidRPr="008528A6">
        <w:rPr>
          <w:rFonts w:ascii="Times New Roman" w:hAnsi="Times New Roman" w:cs="Times New Roman"/>
        </w:rPr>
        <w:t>disszemináció</w:t>
      </w:r>
      <w:proofErr w:type="spellEnd"/>
      <w:r w:rsidRPr="008528A6">
        <w:rPr>
          <w:rFonts w:ascii="Times New Roman" w:hAnsi="Times New Roman" w:cs="Times New Roman"/>
        </w:rPr>
        <w:t xml:space="preserve"> támogatását, valamint a kultúrák közötti párbeszéd erősítését is célként említi a projekt. A pályázati konstrukció kiemelt célcsoportjai a hátrányos helyzetű, az aktív-, - idős és fiatalkorú lakosság, a helyi közszolgáltatásban dolgozók, a potenciális alkalmazottak, továbbá a nemzetiségek és etnikumok. </w:t>
      </w:r>
      <w:proofErr w:type="gramStart"/>
      <w:r w:rsidRPr="008528A6">
        <w:rPr>
          <w:rFonts w:ascii="Times New Roman" w:hAnsi="Times New Roman" w:cs="Times New Roman"/>
        </w:rPr>
        <w:t>A projektben kötelezően vállalandó és megvalósítandó többek között a helyi szakemberhiányos humán közszolgáltatásban elhelyezkedő szakemberek számának növekedése, a család és gyermekjóléti szolgálatok prevenciós szerepének megerősítése, a devianciák megelőzését vagy krízishelyzetek kezelését biztosító foglalkozások megvalósítása, a hátrányos helyzetű csoportok elsődleges munkaerőpiacra jutását - valamint a lakosság egészségmagatartásának fejlesztését célzó közösségi egészségnevelési és egészségfejlesztést támogató programok megvalósítása, a fiatalok közösségépítését, valamint a 18-30 éves korosztály</w:t>
      </w:r>
      <w:proofErr w:type="gramEnd"/>
      <w:r w:rsidRPr="008528A6">
        <w:rPr>
          <w:rFonts w:ascii="Times New Roman" w:hAnsi="Times New Roman" w:cs="Times New Roman"/>
        </w:rPr>
        <w:t xml:space="preserve"> </w:t>
      </w:r>
      <w:proofErr w:type="gramStart"/>
      <w:r w:rsidRPr="008528A6">
        <w:rPr>
          <w:rFonts w:ascii="Times New Roman" w:hAnsi="Times New Roman" w:cs="Times New Roman"/>
        </w:rPr>
        <w:t>helyben</w:t>
      </w:r>
      <w:proofErr w:type="gramEnd"/>
      <w:r w:rsidRPr="008528A6">
        <w:rPr>
          <w:rFonts w:ascii="Times New Roman" w:hAnsi="Times New Roman" w:cs="Times New Roman"/>
        </w:rPr>
        <w:t xml:space="preserve"> maradását ösztönző, a projekt keretében kialakított programok szervezése. Ezen célok eléréséhez nyújt segítséget a fent említett pályázati lehetőség, EFOP- 1.5.3-16-2017-00102 </w:t>
      </w:r>
      <w:r w:rsidRPr="008528A6">
        <w:rPr>
          <w:rFonts w:ascii="Times New Roman" w:hAnsi="Times New Roman" w:cs="Times New Roman"/>
        </w:rPr>
        <w:lastRenderedPageBreak/>
        <w:t>azonosítószámmal, amelyet minimum 5 települési önkormányzat részvételével, konzorciumi formában valósíthat meg Önkormányzatunk, további együttműködő partnerek bevonásával. A projekt megvalósítására igényelt támogatás összege 499.852.216,</w:t>
      </w:r>
      <w:proofErr w:type="spellStart"/>
      <w:r w:rsidRPr="008528A6">
        <w:rPr>
          <w:rFonts w:ascii="Times New Roman" w:hAnsi="Times New Roman" w:cs="Times New Roman"/>
        </w:rPr>
        <w:t>-Ft</w:t>
      </w:r>
      <w:proofErr w:type="spellEnd"/>
      <w:r w:rsidRPr="008528A6">
        <w:rPr>
          <w:rFonts w:ascii="Times New Roman" w:hAnsi="Times New Roman" w:cs="Times New Roman"/>
        </w:rPr>
        <w:t>. Ezen projektről döntés a mai napig sem érkezett.</w:t>
      </w:r>
    </w:p>
    <w:p w:rsidR="008528A6" w:rsidRPr="008528A6" w:rsidRDefault="008528A6" w:rsidP="008528A6">
      <w:pPr>
        <w:spacing w:after="0" w:line="240" w:lineRule="auto"/>
        <w:jc w:val="both"/>
        <w:rPr>
          <w:rFonts w:ascii="Times New Roman" w:hAnsi="Times New Roman" w:cs="Times New Roman"/>
        </w:rPr>
      </w:pPr>
    </w:p>
    <w:p w:rsidR="008528A6" w:rsidRPr="008528A6" w:rsidRDefault="008528A6" w:rsidP="008528A6">
      <w:pPr>
        <w:spacing w:after="0" w:line="240" w:lineRule="auto"/>
        <w:jc w:val="both"/>
        <w:rPr>
          <w:rFonts w:ascii="Times New Roman" w:hAnsi="Times New Roman" w:cs="Times New Roman"/>
        </w:rPr>
      </w:pPr>
      <w:bookmarkStart w:id="0" w:name="_GoBack"/>
      <w:bookmarkEnd w:id="0"/>
      <w:r w:rsidRPr="008528A6">
        <w:rPr>
          <w:rFonts w:ascii="Times New Roman" w:hAnsi="Times New Roman" w:cs="Times New Roman"/>
        </w:rPr>
        <w:t>Kiskőrös Város 2015-2019. évekre szóló Gazdasági programja tartalmazza Kiskőrös Város Önkormányzata (a továbbiakban: Önkormányzat) azon szándékát, hogy a csapadékvíz elvezető rendszer korszerűsítése, felújítása, ill. további bővítése megtörténjen.</w:t>
      </w:r>
    </w:p>
    <w:p w:rsidR="008528A6" w:rsidRPr="008528A6" w:rsidRDefault="008528A6" w:rsidP="008528A6">
      <w:pPr>
        <w:spacing w:after="0" w:line="240" w:lineRule="auto"/>
        <w:jc w:val="both"/>
        <w:rPr>
          <w:rFonts w:ascii="Times New Roman" w:hAnsi="Times New Roman" w:cs="Times New Roman"/>
        </w:rPr>
      </w:pPr>
      <w:r w:rsidRPr="008528A6">
        <w:rPr>
          <w:rFonts w:ascii="Times New Roman" w:hAnsi="Times New Roman" w:cs="Times New Roman"/>
        </w:rPr>
        <w:t xml:space="preserve">A térségünkben jellemzővé vált esetenként nagymennyiségű (rendkívüli) csapadék megjelenése, mely egyéb tényezők hatásával (talaj adottságok, domborzat, térségi jellemzők) káros belvíz megjelenését eredményezte és eredményezi, mely a belvízvédelmi létesítmények hiánya vagy a meglévőek nem elégséges működése esetén fokozott belvízkárokat okoz. Kiskőrös Város Önkormányzata a városból lefolyó csapadékvizek tárolására, illetve helyben tartására a város déli, </w:t>
      </w:r>
      <w:proofErr w:type="spellStart"/>
      <w:r w:rsidRPr="008528A6">
        <w:rPr>
          <w:rFonts w:ascii="Times New Roman" w:hAnsi="Times New Roman" w:cs="Times New Roman"/>
        </w:rPr>
        <w:t>mélyfekvésű</w:t>
      </w:r>
      <w:proofErr w:type="spellEnd"/>
      <w:r w:rsidRPr="008528A6">
        <w:rPr>
          <w:rFonts w:ascii="Times New Roman" w:hAnsi="Times New Roman" w:cs="Times New Roman"/>
        </w:rPr>
        <w:t xml:space="preserve"> területén csapadékvíz tározót kíván létesíteni. A tározó célja a város déli részén összegyűlt csapadékvíz helyben tartása és károkozás </w:t>
      </w:r>
      <w:proofErr w:type="gramStart"/>
      <w:r w:rsidRPr="008528A6">
        <w:rPr>
          <w:rFonts w:ascii="Times New Roman" w:hAnsi="Times New Roman" w:cs="Times New Roman"/>
        </w:rPr>
        <w:t>mentes</w:t>
      </w:r>
      <w:proofErr w:type="gramEnd"/>
      <w:r w:rsidRPr="008528A6">
        <w:rPr>
          <w:rFonts w:ascii="Times New Roman" w:hAnsi="Times New Roman" w:cs="Times New Roman"/>
        </w:rPr>
        <w:t xml:space="preserve"> levezetése a </w:t>
      </w:r>
      <w:proofErr w:type="spellStart"/>
      <w:r w:rsidRPr="008528A6">
        <w:rPr>
          <w:rFonts w:ascii="Times New Roman" w:hAnsi="Times New Roman" w:cs="Times New Roman"/>
        </w:rPr>
        <w:t>Sáhor</w:t>
      </w:r>
      <w:proofErr w:type="spellEnd"/>
      <w:r w:rsidRPr="008528A6">
        <w:rPr>
          <w:rFonts w:ascii="Times New Roman" w:hAnsi="Times New Roman" w:cs="Times New Roman"/>
        </w:rPr>
        <w:t xml:space="preserve"> csatornán keresztül. A záportározó kialakítása mellett a Dózsa György, </w:t>
      </w:r>
      <w:proofErr w:type="spellStart"/>
      <w:r w:rsidRPr="008528A6">
        <w:rPr>
          <w:rFonts w:ascii="Times New Roman" w:hAnsi="Times New Roman" w:cs="Times New Roman"/>
        </w:rPr>
        <w:t>Hrúz</w:t>
      </w:r>
      <w:proofErr w:type="spellEnd"/>
      <w:r w:rsidRPr="008528A6">
        <w:rPr>
          <w:rFonts w:ascii="Times New Roman" w:hAnsi="Times New Roman" w:cs="Times New Roman"/>
        </w:rPr>
        <w:t xml:space="preserve"> Mária és Tompa Mihály utcában elhelyezkedő csapadékvíz elvezető rendszereinek rekonstrukciója is szükséges, mivel az érintett utcákban a már meglévő, de funkcióját nem teljesítő zárt csapadékcsatorna, nyílt vízelvezető árok, átereszekkel, illetve szikkasztó árkok találhatók, amelyek nincsenek összekötve. A fenti feladatok megvalósítását célzó projekt teljes költségvetése várhatóan bruttó 430.000.000,- Ft, amelyből a támogatás mértéke 300.000.000,</w:t>
      </w:r>
      <w:proofErr w:type="spellStart"/>
      <w:r w:rsidRPr="008528A6">
        <w:rPr>
          <w:rFonts w:ascii="Times New Roman" w:hAnsi="Times New Roman" w:cs="Times New Roman"/>
        </w:rPr>
        <w:t>-Ft</w:t>
      </w:r>
      <w:proofErr w:type="spellEnd"/>
      <w:r w:rsidRPr="008528A6">
        <w:rPr>
          <w:rFonts w:ascii="Times New Roman" w:hAnsi="Times New Roman" w:cs="Times New Roman"/>
        </w:rPr>
        <w:t>. A projekt keretein belül költségkorlátokkal és szabályokkal meghatározva, nem támogatható minden kivitelezési munkálat, emiatt további önerő bevonása is szükséges a projekt megvalósítás biztosításához. Az elsődleges tervek és költségbecslések alapján a már megítélt 30 millió Forintnyi előkészítési feladatokhoz biztosított önerőn felül szükséges további 100 millió Ft. Mindezek figyelembevételével a projekthez szükséges önerő mértéke összesen 130 millió Ft. A benyújtott projektjavaslat 2018-as évben pozitív elbírálásban részesült, valamint kidolgozásra került a projekt részletes műszaki- szakmai tartalma, melynek eredményeképpen az idei év márciusában elkezdődött a közbeszerzési dokumentáció összeállítása.</w:t>
      </w:r>
    </w:p>
    <w:p w:rsidR="008528A6" w:rsidRPr="008528A6" w:rsidRDefault="008528A6" w:rsidP="008528A6">
      <w:pPr>
        <w:spacing w:after="0" w:line="240" w:lineRule="auto"/>
        <w:jc w:val="both"/>
        <w:rPr>
          <w:rFonts w:ascii="Times New Roman" w:hAnsi="Times New Roman" w:cs="Times New Roman"/>
        </w:rPr>
      </w:pPr>
      <w:r w:rsidRPr="008528A6">
        <w:rPr>
          <w:rFonts w:ascii="Times New Roman" w:hAnsi="Times New Roman" w:cs="Times New Roman"/>
        </w:rPr>
        <w:t>TOP-1.4.1-16 kódszámú pályázati konstrukció keretében benyújtásra került 2017. évben TOP- 1.4.1-16-BK1-2017-00016 Batthyány óvoda belső felújítását célzó projektjavaslat, amely 2018-ban pozitív elbírálásban részesült.</w:t>
      </w:r>
    </w:p>
    <w:p w:rsidR="008528A6" w:rsidRPr="008528A6" w:rsidRDefault="008528A6" w:rsidP="008528A6">
      <w:pPr>
        <w:spacing w:after="0" w:line="240" w:lineRule="auto"/>
        <w:jc w:val="both"/>
        <w:rPr>
          <w:rFonts w:ascii="Times New Roman" w:hAnsi="Times New Roman" w:cs="Times New Roman"/>
        </w:rPr>
      </w:pPr>
      <w:r w:rsidRPr="008528A6">
        <w:rPr>
          <w:rFonts w:ascii="Times New Roman" w:hAnsi="Times New Roman" w:cs="Times New Roman"/>
        </w:rPr>
        <w:tab/>
      </w:r>
    </w:p>
    <w:p w:rsidR="008528A6" w:rsidRPr="008528A6" w:rsidRDefault="008528A6" w:rsidP="008528A6">
      <w:pPr>
        <w:spacing w:after="0" w:line="240" w:lineRule="auto"/>
        <w:jc w:val="both"/>
        <w:rPr>
          <w:rFonts w:ascii="Times New Roman" w:hAnsi="Times New Roman" w:cs="Times New Roman"/>
        </w:rPr>
      </w:pPr>
      <w:r w:rsidRPr="008528A6">
        <w:rPr>
          <w:rFonts w:ascii="Times New Roman" w:hAnsi="Times New Roman" w:cs="Times New Roman"/>
        </w:rPr>
        <w:t xml:space="preserve">A birkózás hosszú évtizedek óta eredményesen működik városunkban, jelenleg a Kiskőrösi Petőfi Birkózó Klub keretei között. Nincs olyan sportverseny ahonnan birkózóink érem nélkül térnének haza, hozzájárulva ezzel ahhoz, hogy Kiskőrös város hírnevét öregbítsék és a birkózás iránt rajongókat megörvendeztessék. Kiskőrös Város Önkormányzata lehetőségeihez mérten igyekszik támogatni a klubot, e célt erősítve 2015-ben elkezdődtek a felújítások. A támogatásból illetve a biztosított önerőből az épület teljes talajnedvesség elleni vízszigetelése megvalósult, illetve a két tornaterem teljes körű rekonstrukciója (festés, burkolatcsere, belső nyílászárók cseréje, stb.). is, a 6200 Kiskőrös, Thököly u. 15. szám alatti 3740 </w:t>
      </w:r>
      <w:proofErr w:type="spellStart"/>
      <w:r w:rsidRPr="008528A6">
        <w:rPr>
          <w:rFonts w:ascii="Times New Roman" w:hAnsi="Times New Roman" w:cs="Times New Roman"/>
        </w:rPr>
        <w:t>hrsz-ú</w:t>
      </w:r>
      <w:proofErr w:type="spellEnd"/>
      <w:r w:rsidRPr="008528A6">
        <w:rPr>
          <w:rFonts w:ascii="Times New Roman" w:hAnsi="Times New Roman" w:cs="Times New Roman"/>
        </w:rPr>
        <w:t xml:space="preserve"> önkormányzati tulajdonú ingatlanon. Az elmúlt évben újabb lehetőség nyílt ezen épület további fejlesztésére, emiatt újabb projektjavaslatot nyújtottunk be, amely pozitív elbírálásban részesült. A projekt keretében az ingatlan tetőhéjazatának </w:t>
      </w:r>
      <w:proofErr w:type="spellStart"/>
      <w:r w:rsidRPr="008528A6">
        <w:rPr>
          <w:rFonts w:ascii="Times New Roman" w:hAnsi="Times New Roman" w:cs="Times New Roman"/>
        </w:rPr>
        <w:t>teljeskörű</w:t>
      </w:r>
      <w:proofErr w:type="spellEnd"/>
      <w:r w:rsidRPr="008528A6">
        <w:rPr>
          <w:rFonts w:ascii="Times New Roman" w:hAnsi="Times New Roman" w:cs="Times New Roman"/>
        </w:rPr>
        <w:t xml:space="preserve"> cseréje valósul meg a 2019-es évben.</w:t>
      </w:r>
    </w:p>
    <w:p w:rsidR="008528A6" w:rsidRPr="008528A6" w:rsidRDefault="008528A6" w:rsidP="008528A6">
      <w:pPr>
        <w:spacing w:after="0" w:line="240" w:lineRule="auto"/>
        <w:jc w:val="both"/>
        <w:rPr>
          <w:rFonts w:ascii="Times New Roman" w:hAnsi="Times New Roman" w:cs="Times New Roman"/>
        </w:rPr>
      </w:pPr>
    </w:p>
    <w:p w:rsidR="008528A6" w:rsidRPr="008528A6" w:rsidRDefault="008528A6" w:rsidP="008528A6">
      <w:pPr>
        <w:spacing w:after="0" w:line="240" w:lineRule="auto"/>
        <w:jc w:val="both"/>
        <w:rPr>
          <w:rFonts w:ascii="Times New Roman" w:hAnsi="Times New Roman" w:cs="Times New Roman"/>
        </w:rPr>
      </w:pPr>
      <w:r w:rsidRPr="008528A6">
        <w:rPr>
          <w:rFonts w:ascii="Times New Roman" w:hAnsi="Times New Roman" w:cs="Times New Roman"/>
        </w:rPr>
        <w:t xml:space="preserve">2017. február 16. napján megjelent Magyarország Kormányának felhívása a települési önkormányzatok részére a fenntartható közlekedési módok további térnyerése érdekében.   </w:t>
      </w:r>
    </w:p>
    <w:p w:rsidR="008528A6" w:rsidRPr="008528A6" w:rsidRDefault="008528A6" w:rsidP="008528A6">
      <w:pPr>
        <w:spacing w:after="0" w:line="240" w:lineRule="auto"/>
        <w:jc w:val="both"/>
        <w:rPr>
          <w:rFonts w:ascii="Times New Roman" w:hAnsi="Times New Roman" w:cs="Times New Roman"/>
        </w:rPr>
      </w:pPr>
      <w:r w:rsidRPr="008528A6">
        <w:rPr>
          <w:rFonts w:ascii="Times New Roman" w:hAnsi="Times New Roman" w:cs="Times New Roman"/>
        </w:rPr>
        <w:t>A felhívás célja, hogy olyan, a fenntartható közlekedés feltételeit megteremtő és erősítő közlekedésfejlesztési intézkedések valósuljanak meg településeken és települések között, melyek hozzájárulnak az éghajlatváltozás mérsékléséhez, a szén-dioxid kibocsátás csökkentéséhez, az élhető városi és települési környezet kialakulásához, valamint az EU2020 és a Nemzeti Közlekedési Infrastruktúra-fejlesztési Stratégia fenntartható fejlődésre és közlekedésre vonatkozó céljainak a teljesüléséhez. A projekteknek a települési mobilitás környezetileg (levegőszennyezés, zajterhelés) és pénzügyileg (működtetők és a közlekedők oldalán) fenntarthatóbbá tételét kell szolgálniuk, és hozzá kell járulniuk a TOP 3. prioritási eredményindikátor („</w:t>
      </w:r>
      <w:proofErr w:type="gramStart"/>
      <w:r w:rsidRPr="008528A6">
        <w:rPr>
          <w:rFonts w:ascii="Times New Roman" w:hAnsi="Times New Roman" w:cs="Times New Roman"/>
        </w:rPr>
        <w:t>A</w:t>
      </w:r>
      <w:proofErr w:type="gramEnd"/>
      <w:r w:rsidRPr="008528A6">
        <w:rPr>
          <w:rFonts w:ascii="Times New Roman" w:hAnsi="Times New Roman" w:cs="Times New Roman"/>
        </w:rPr>
        <w:t xml:space="preserve"> napi utazások esetén fő közlekedési </w:t>
      </w:r>
      <w:r w:rsidRPr="008528A6">
        <w:rPr>
          <w:rFonts w:ascii="Times New Roman" w:hAnsi="Times New Roman" w:cs="Times New Roman"/>
        </w:rPr>
        <w:lastRenderedPageBreak/>
        <w:t>eszközként gyalogos, kerékpáros vagy közösségi közlekedési módot választók részaránya”) értékének közvetlen települési, és közvetve országos növekedéséhez.</w:t>
      </w:r>
    </w:p>
    <w:p w:rsidR="008528A6" w:rsidRPr="008528A6" w:rsidRDefault="008528A6" w:rsidP="008528A6">
      <w:pPr>
        <w:spacing w:after="0" w:line="240" w:lineRule="auto"/>
        <w:jc w:val="both"/>
        <w:rPr>
          <w:rFonts w:ascii="Times New Roman" w:hAnsi="Times New Roman" w:cs="Times New Roman"/>
        </w:rPr>
      </w:pPr>
      <w:r w:rsidRPr="008528A6">
        <w:rPr>
          <w:rFonts w:ascii="Times New Roman" w:hAnsi="Times New Roman" w:cs="Times New Roman"/>
        </w:rPr>
        <w:t>Kiskőrös Város Önkormányzata (továbbiakban: Önkormányzat) a pályázati kiírás tartalmi és formai követelményeit figyelembe véve pályázatot nyújthat be kerékpárhálózatának bővítésére a Kiskőrös, Bánffy utcától kezdődően Tabdi község bevezető útjáig terjedően, mintegy 4, 525 km hosszúságban. A fenti feladatok megvalósítását célzó projekt teljes költségvetése várhatóan bruttó 430.000.000,- Ft. A projekt pozitív elbírálásban részesült a 2018-as évben. A projekt műszaki-szakmai előkészítése valósult meg a 2018-as év második felében, illetve idén kora nyáron várható a projekt megvalósítása érdekében a kivitelező kiválasztására irányuló közbeszerzési eljárás megindítása.</w:t>
      </w:r>
    </w:p>
    <w:p w:rsidR="008528A6" w:rsidRPr="008528A6" w:rsidRDefault="008528A6" w:rsidP="008528A6">
      <w:pPr>
        <w:spacing w:after="0" w:line="240" w:lineRule="auto"/>
        <w:jc w:val="both"/>
        <w:rPr>
          <w:rFonts w:ascii="Times New Roman" w:hAnsi="Times New Roman" w:cs="Times New Roman"/>
        </w:rPr>
      </w:pPr>
    </w:p>
    <w:p w:rsidR="008528A6" w:rsidRPr="008528A6" w:rsidRDefault="008528A6" w:rsidP="008528A6">
      <w:pPr>
        <w:spacing w:after="0" w:line="240" w:lineRule="auto"/>
        <w:jc w:val="both"/>
        <w:rPr>
          <w:rFonts w:ascii="Times New Roman" w:hAnsi="Times New Roman" w:cs="Times New Roman"/>
        </w:rPr>
      </w:pPr>
      <w:r w:rsidRPr="008528A6">
        <w:rPr>
          <w:rFonts w:ascii="Times New Roman" w:hAnsi="Times New Roman" w:cs="Times New Roman"/>
        </w:rPr>
        <w:t>2017. február 16. napján megjelent Magyarország Kormányának felhívása, melynek célja a térségi gazdasági környezet fejlesztése, a foglalkoztatás elősegítése. A Kormány célul tűzte ki a helyi gazdaság üzleti infrastrukturális hátterének támogatását, a helyi alapanyagokra alapozott, helyi termelők piacra jutását segítő térségi fejlesztést. A felhívás keretén belül lehetőség nyílik a helyi gazdaság üzleti infrastrukturális hátterének támogatására, a helyi termékek értékesítési csatornáinak infrastrukturális támogatását szolgáló agrárlogisztikai beruházások fejlesztésével.</w:t>
      </w:r>
    </w:p>
    <w:p w:rsidR="008528A6" w:rsidRPr="008528A6" w:rsidRDefault="008528A6" w:rsidP="008528A6">
      <w:pPr>
        <w:spacing w:after="0" w:line="240" w:lineRule="auto"/>
        <w:jc w:val="both"/>
        <w:rPr>
          <w:rFonts w:ascii="Times New Roman" w:hAnsi="Times New Roman" w:cs="Times New Roman"/>
        </w:rPr>
      </w:pPr>
      <w:r w:rsidRPr="008528A6">
        <w:rPr>
          <w:rFonts w:ascii="Times New Roman" w:hAnsi="Times New Roman" w:cs="Times New Roman"/>
        </w:rPr>
        <w:t xml:space="preserve">A projekt keretében lehetőség van a helyi termelők, helyi termékek piacra jutásának támogatására, az önkormányzati, saját közétkeztetési célokat szolgáló fejlesztések támogatására, illetve a helyi termékek piacra jutását segítő agrár-logisztikai fejlesztések támogatására. A TOP- 1.1.3-16 kódszámú projekt keretében Kiskőrös Város Önkormányzata illetve a </w:t>
      </w:r>
      <w:proofErr w:type="spellStart"/>
      <w:r w:rsidRPr="008528A6">
        <w:rPr>
          <w:rFonts w:ascii="Times New Roman" w:hAnsi="Times New Roman" w:cs="Times New Roman"/>
        </w:rPr>
        <w:t>Kőröskom</w:t>
      </w:r>
      <w:proofErr w:type="spellEnd"/>
      <w:r w:rsidRPr="008528A6">
        <w:rPr>
          <w:rFonts w:ascii="Times New Roman" w:hAnsi="Times New Roman" w:cs="Times New Roman"/>
        </w:rPr>
        <w:t xml:space="preserve"> Kft. konzorciumban a kiskőrösi piac fejlesztését valósítja meg piaccsarnok kialakításával.  A projekt keretében igényelt támogatás összege 280.000.000.-Ft. A pályázat pozitív elbírálásban részesült a 2018-as évben. Jelenleg a pályázat műszaki- szakmai tartalmának kidolgozása van folyamatban.</w:t>
      </w:r>
    </w:p>
    <w:p w:rsidR="008528A6" w:rsidRPr="008528A6" w:rsidRDefault="008528A6" w:rsidP="008528A6">
      <w:pPr>
        <w:spacing w:after="0" w:line="240" w:lineRule="auto"/>
        <w:jc w:val="both"/>
        <w:rPr>
          <w:rFonts w:ascii="Times New Roman" w:hAnsi="Times New Roman" w:cs="Times New Roman"/>
        </w:rPr>
      </w:pPr>
    </w:p>
    <w:p w:rsidR="008528A6" w:rsidRPr="008528A6" w:rsidRDefault="008528A6" w:rsidP="008528A6">
      <w:pPr>
        <w:spacing w:after="0" w:line="240" w:lineRule="auto"/>
        <w:jc w:val="both"/>
        <w:rPr>
          <w:rFonts w:ascii="Times New Roman" w:hAnsi="Times New Roman" w:cs="Times New Roman"/>
        </w:rPr>
      </w:pPr>
      <w:r w:rsidRPr="008528A6">
        <w:rPr>
          <w:rFonts w:ascii="Times New Roman" w:hAnsi="Times New Roman" w:cs="Times New Roman"/>
        </w:rPr>
        <w:t>A közösségi művelődési intézmény- és szervezetrendszer keretén belül az informális és nem formális tanulás jegyében közösségi képzési és tehetséggondozó helyi és területi szintű szolgáltatást biztosító infrastruktúra kialakítása és fejlesztése érdekében pályázati felhívás került meghirdetésre EFOP- 4.1.7-16 kódszámmal, amelyben a projekt célcsoportja: a köznevelési intézményekben tanulók, dolgozók és az egész életen át tartó tanulásban részt vevők. A projekt keretében regionális szerepű könnyűzenei képző- és tehetséggondozó központ megvalósítását tervezzük. A beruházás során könnyűzenei oktatás végzésére alkalmas - szükséglet szerint hangcsillapított légkondicionált - helyiségek; koncertek és együttlétek, rendezvények megtartására alkalmas - szükséglet szerint hangcsillapított - 60 fő befogadóképességű közösségi tér; szabadtéri koncert- és közösségi tér; stúdió, képzések tanácsadások megtartására alkalmas helyiség, iroda, raktár, valamint kiszolgáló helyiségek kialakítását tervezzük. A fenti feladatok megvalósítását célzó projekt teljes költségvetése megközelítőleg 125.000.000,- Ft, ami 5.000.000,</w:t>
      </w:r>
      <w:proofErr w:type="spellStart"/>
      <w:r w:rsidRPr="008528A6">
        <w:rPr>
          <w:rFonts w:ascii="Times New Roman" w:hAnsi="Times New Roman" w:cs="Times New Roman"/>
        </w:rPr>
        <w:t>-Ft-tal</w:t>
      </w:r>
      <w:proofErr w:type="spellEnd"/>
      <w:r w:rsidRPr="008528A6">
        <w:rPr>
          <w:rFonts w:ascii="Times New Roman" w:hAnsi="Times New Roman" w:cs="Times New Roman"/>
        </w:rPr>
        <w:t xml:space="preserve"> több, mint a maximálisan igényelhető támogatási összeg. Így 5.000.000,- Ft önerő bevonása is szükséges. A projektjavaslat 2017. évben került benyújtásra, azonban 2018-ban hiánypótlást és tisztázó kérdés követően tartaléklistára került a pályázat.</w:t>
      </w:r>
    </w:p>
    <w:p w:rsidR="008528A6" w:rsidRPr="008528A6" w:rsidRDefault="008528A6" w:rsidP="008528A6">
      <w:pPr>
        <w:spacing w:after="0" w:line="240" w:lineRule="auto"/>
        <w:jc w:val="both"/>
        <w:rPr>
          <w:rFonts w:ascii="Times New Roman" w:hAnsi="Times New Roman" w:cs="Times New Roman"/>
        </w:rPr>
      </w:pPr>
    </w:p>
    <w:p w:rsidR="008528A6" w:rsidRPr="008528A6" w:rsidRDefault="008528A6" w:rsidP="008528A6">
      <w:pPr>
        <w:spacing w:after="0" w:line="240" w:lineRule="auto"/>
        <w:jc w:val="both"/>
        <w:rPr>
          <w:rFonts w:ascii="Times New Roman" w:hAnsi="Times New Roman" w:cs="Times New Roman"/>
        </w:rPr>
      </w:pPr>
      <w:r w:rsidRPr="008528A6">
        <w:rPr>
          <w:rFonts w:ascii="Times New Roman" w:hAnsi="Times New Roman" w:cs="Times New Roman"/>
        </w:rPr>
        <w:t xml:space="preserve">Pályázat került benyújtásra, amelynek célja az, hogy a vidéki fiatalok számára reális alternatívává váljon a helyben maradás, illetve az oda költözés, ezáltal a vidék népességmegtartó ereje és versenyképessége javuljon. Valamint az, hogy a kevésbé fejlett régiókban élő, illetve onnan elszármazott, továbbá az ott letelepülni szándékozó településeken élő fiatalok képessé tétele arra, hogy a fenti településeken fellelhető életlehetőségekkel tudjanak élni, és helyben egzisztenciát, családot alapítani. A projekt során 15 db lakás felújítását, fiatalok életpálya-tervezését segítő helyi szolgáltatások nyújtását; helyi lehetőségeket, értékeket, adottságokat feltáró, erre épülő gazdasági együttműködéseket generáló tevékenységek szervezését; a fejlesztési célterületen megvalósuló, hazai és uniós pályázati programokban való részvételre vonatkozó személyes felkészítést; valamint a fiatalok helyben maradását támogató, saját jó gyakorlatok folytatását, illetve más településeken alkalmazott jó gyakorlatok adaptálását kívánjuk megvalósítani. Kiskőrös Város Önkormányzata az EFOP-1.2.11-16 KÓDSZÁMÚ „ESÉLY OTTHON” C. pályázati kiírás tartalmi és formai követelményeit figyelembe véve bruttó 200.000.000 Ft összegű támogatás elnyerése érdekében pályázatot nyújtott be, mely pozitív elbírálásban részesült az elmúlt évben. A projekt fizikai megvalósítása </w:t>
      </w:r>
      <w:proofErr w:type="gramStart"/>
      <w:r w:rsidRPr="008528A6">
        <w:rPr>
          <w:rFonts w:ascii="Times New Roman" w:hAnsi="Times New Roman" w:cs="Times New Roman"/>
        </w:rPr>
        <w:t>2018. márciusában</w:t>
      </w:r>
      <w:proofErr w:type="gramEnd"/>
      <w:r w:rsidRPr="008528A6">
        <w:rPr>
          <w:rFonts w:ascii="Times New Roman" w:hAnsi="Times New Roman" w:cs="Times New Roman"/>
        </w:rPr>
        <w:t xml:space="preserve"> megkezdődött.</w:t>
      </w:r>
    </w:p>
    <w:p w:rsidR="008528A6" w:rsidRPr="008528A6" w:rsidRDefault="008528A6" w:rsidP="008528A6">
      <w:pPr>
        <w:spacing w:after="0" w:line="240" w:lineRule="auto"/>
        <w:jc w:val="both"/>
        <w:rPr>
          <w:rFonts w:ascii="Times New Roman" w:hAnsi="Times New Roman" w:cs="Times New Roman"/>
        </w:rPr>
      </w:pPr>
    </w:p>
    <w:p w:rsidR="008528A6" w:rsidRPr="008528A6" w:rsidRDefault="008528A6" w:rsidP="008528A6">
      <w:pPr>
        <w:spacing w:after="0" w:line="240" w:lineRule="auto"/>
        <w:jc w:val="both"/>
        <w:rPr>
          <w:rFonts w:ascii="Times New Roman" w:hAnsi="Times New Roman" w:cs="Times New Roman"/>
        </w:rPr>
      </w:pPr>
      <w:r w:rsidRPr="008528A6">
        <w:rPr>
          <w:rFonts w:ascii="Times New Roman" w:hAnsi="Times New Roman" w:cs="Times New Roman"/>
        </w:rPr>
        <w:lastRenderedPageBreak/>
        <w:t xml:space="preserve">2016. december 27. napján jelent meg Magyarország Kormányának felhívása könyvtári intézményrendszer és fenntartóik részére az egész életen át tartó tanuláshoz szükséges kulcskompetenciák erősítését támogató szükséges infrastrukturális feltételek megvalósítása céljából. </w:t>
      </w:r>
    </w:p>
    <w:p w:rsidR="008528A6" w:rsidRPr="008528A6" w:rsidRDefault="008528A6" w:rsidP="008528A6">
      <w:pPr>
        <w:spacing w:after="0" w:line="240" w:lineRule="auto"/>
        <w:jc w:val="both"/>
        <w:rPr>
          <w:rFonts w:ascii="Times New Roman" w:hAnsi="Times New Roman" w:cs="Times New Roman"/>
        </w:rPr>
      </w:pPr>
      <w:r w:rsidRPr="008528A6">
        <w:rPr>
          <w:rFonts w:ascii="Times New Roman" w:hAnsi="Times New Roman" w:cs="Times New Roman"/>
        </w:rPr>
        <w:t>A konstrukció keretében olyan infrastrukturális fejlesztések valósulhatnak meg, amelyek támogatják az EFOP-3.3 és az EFOP-3.7 intézkedése szerinti, az egész életen át tartó tanulást támogató kulcskompetenciák erősítését szolgáló tevékenységeket. A Felhívás célja Könyvtári rendszer keretén belül az egész életen át tartó tanulás támogatása érdekében a kompetenciafejlesztést, oktatást és a területi ellátást elősegítő infrastruktúra fejlesztése.</w:t>
      </w:r>
    </w:p>
    <w:p w:rsidR="008528A6" w:rsidRPr="008528A6" w:rsidRDefault="008528A6" w:rsidP="008528A6">
      <w:pPr>
        <w:spacing w:after="0" w:line="240" w:lineRule="auto"/>
        <w:jc w:val="both"/>
        <w:rPr>
          <w:rFonts w:ascii="Times New Roman" w:hAnsi="Times New Roman" w:cs="Times New Roman"/>
        </w:rPr>
      </w:pPr>
      <w:r w:rsidRPr="008528A6">
        <w:rPr>
          <w:rFonts w:ascii="Times New Roman" w:hAnsi="Times New Roman" w:cs="Times New Roman"/>
        </w:rPr>
        <w:t>Kiskőrös Város Önkormányzata az EFOP- 4.1.8-16 pályázati kiírás tartalmi és formai követelményeit figyelembe véve maximum bruttó 120.000.000 Ft összegű támogatás elnyerése érdekében pályázatot kíván benyújtani, mely összeg elnyerése esetén a Petőfi Sándor Városi Könyvtár (6200 Kiskőrös, Petőfi tér 4/b) infrastrukturális fejlesztését valósítja meg. A projektjavaslat 2017. évben került benyújtásra, azonban 2018-ban hiánypótlást és tisztázó kérdés követően tartaléklistára került a pályázat.</w:t>
      </w:r>
    </w:p>
    <w:p w:rsidR="008528A6" w:rsidRPr="008528A6" w:rsidRDefault="008528A6" w:rsidP="008528A6">
      <w:pPr>
        <w:spacing w:after="0" w:line="240" w:lineRule="auto"/>
        <w:jc w:val="both"/>
        <w:rPr>
          <w:rFonts w:ascii="Times New Roman" w:hAnsi="Times New Roman" w:cs="Times New Roman"/>
        </w:rPr>
      </w:pPr>
    </w:p>
    <w:p w:rsidR="008528A6" w:rsidRPr="008528A6" w:rsidRDefault="008528A6" w:rsidP="008528A6">
      <w:pPr>
        <w:spacing w:after="0" w:line="240" w:lineRule="auto"/>
        <w:jc w:val="both"/>
        <w:rPr>
          <w:rFonts w:ascii="Times New Roman" w:hAnsi="Times New Roman" w:cs="Times New Roman"/>
        </w:rPr>
      </w:pPr>
    </w:p>
    <w:p w:rsidR="008528A6" w:rsidRPr="008528A6" w:rsidRDefault="008528A6" w:rsidP="008528A6">
      <w:pPr>
        <w:spacing w:after="0" w:line="240" w:lineRule="auto"/>
        <w:jc w:val="both"/>
        <w:rPr>
          <w:rFonts w:ascii="Times New Roman" w:hAnsi="Times New Roman" w:cs="Times New Roman"/>
        </w:rPr>
      </w:pPr>
      <w:r w:rsidRPr="008528A6">
        <w:rPr>
          <w:rFonts w:ascii="Times New Roman" w:hAnsi="Times New Roman" w:cs="Times New Roman"/>
        </w:rPr>
        <w:t>Az elmúlt év nyarán benyújtásra került a TOP-5.1.2-16 kódszámú „Helyi foglalkoztatási együttműködések” című felhívásra Kiskőrös Város Önkormányzata projektjavaslata.</w:t>
      </w:r>
    </w:p>
    <w:p w:rsidR="008528A6" w:rsidRPr="008528A6" w:rsidRDefault="008528A6" w:rsidP="008528A6">
      <w:pPr>
        <w:spacing w:after="0" w:line="240" w:lineRule="auto"/>
        <w:jc w:val="both"/>
        <w:rPr>
          <w:rFonts w:ascii="Times New Roman" w:hAnsi="Times New Roman" w:cs="Times New Roman"/>
        </w:rPr>
      </w:pPr>
      <w:r w:rsidRPr="008528A6">
        <w:rPr>
          <w:rFonts w:ascii="Times New Roman" w:hAnsi="Times New Roman" w:cs="Times New Roman"/>
        </w:rPr>
        <w:t>A felhívás célja, hogy a helyi szinten létrejövő és/vagy már működő foglalkoztatási együttműködések, partnerségek (paktumok) hozzájussanak azon forrásokhoz, melyek segítségével – kialakított stratégiájuk mentén – képzési és foglalkoztatási programjaikat megvalósíthassák.</w:t>
      </w:r>
    </w:p>
    <w:p w:rsidR="008528A6" w:rsidRPr="008528A6" w:rsidRDefault="008528A6" w:rsidP="008528A6">
      <w:pPr>
        <w:spacing w:after="0" w:line="240" w:lineRule="auto"/>
        <w:jc w:val="both"/>
        <w:rPr>
          <w:rFonts w:ascii="Times New Roman" w:hAnsi="Times New Roman" w:cs="Times New Roman"/>
        </w:rPr>
      </w:pPr>
      <w:r w:rsidRPr="008528A6">
        <w:rPr>
          <w:rFonts w:ascii="Times New Roman" w:hAnsi="Times New Roman" w:cs="Times New Roman"/>
        </w:rPr>
        <w:t xml:space="preserve">A felhívás szerint a projekt megvalósítására kizárólag konzorciumi formában van lehetőség. A konzorcium vezetője helyi önkormányzatok és társulásaik, területfejlesztési önkormányzati társulás, megyei kormányhivatal, illetve többségi önkormányzati tulajdonú jogi személyiségű gazdasági társaság lehet. A konzorciumba kötelező bevonni a megyei kormányhivatalt, illetve amennyiben a </w:t>
      </w:r>
      <w:proofErr w:type="gramStart"/>
      <w:r w:rsidRPr="008528A6">
        <w:rPr>
          <w:rFonts w:ascii="Times New Roman" w:hAnsi="Times New Roman" w:cs="Times New Roman"/>
        </w:rPr>
        <w:t>konzorcium vezető</w:t>
      </w:r>
      <w:proofErr w:type="gramEnd"/>
      <w:r w:rsidRPr="008528A6">
        <w:rPr>
          <w:rFonts w:ascii="Times New Roman" w:hAnsi="Times New Roman" w:cs="Times New Roman"/>
        </w:rPr>
        <w:t xml:space="preserve"> nem helyi önkormányzat vagy társulás, úgy a projektjavaslat vonatkozásában releváns helyi önkormányzatokat, illetve társulásaikat. </w:t>
      </w:r>
      <w:proofErr w:type="spellStart"/>
      <w:r w:rsidRPr="008528A6">
        <w:rPr>
          <w:rFonts w:ascii="Times New Roman" w:hAnsi="Times New Roman" w:cs="Times New Roman"/>
        </w:rPr>
        <w:t>Munkaerőpiaci</w:t>
      </w:r>
      <w:proofErr w:type="spellEnd"/>
      <w:r w:rsidRPr="008528A6">
        <w:rPr>
          <w:rFonts w:ascii="Times New Roman" w:hAnsi="Times New Roman" w:cs="Times New Roman"/>
        </w:rPr>
        <w:t xml:space="preserve"> programok segítségével a célcsoport képzése, foglalkoztatása (képzési költség támogatása, bértámogatás és bérköltség-támogatás nyújtása) valamint </w:t>
      </w:r>
      <w:proofErr w:type="spellStart"/>
      <w:r w:rsidRPr="008528A6">
        <w:rPr>
          <w:rFonts w:ascii="Times New Roman" w:hAnsi="Times New Roman" w:cs="Times New Roman"/>
        </w:rPr>
        <w:t>munkaerőpiaci</w:t>
      </w:r>
      <w:proofErr w:type="spellEnd"/>
      <w:r w:rsidRPr="008528A6">
        <w:rPr>
          <w:rFonts w:ascii="Times New Roman" w:hAnsi="Times New Roman" w:cs="Times New Roman"/>
        </w:rPr>
        <w:t xml:space="preserve"> szolgáltatások nyújtása a hatályos jogszabályokkal összhangban, azokra építve: a szolgáltatási tevékenység és díjának megtérítése, Foglalkoztatási megállapodások (paktumok) létrehozása. A projektjavaslat 2017. évben került benyújtásra, és 2018-ban pozitív elbírálásban részesült, a támogatási szerződés megkötését követően elindult a projekt fizikai megvalósítása.</w:t>
      </w:r>
    </w:p>
    <w:p w:rsidR="008528A6" w:rsidRPr="008528A6" w:rsidRDefault="008528A6" w:rsidP="008528A6">
      <w:pPr>
        <w:spacing w:after="0" w:line="240" w:lineRule="auto"/>
        <w:jc w:val="both"/>
        <w:rPr>
          <w:rFonts w:ascii="Times New Roman" w:hAnsi="Times New Roman" w:cs="Times New Roman"/>
        </w:rPr>
      </w:pPr>
    </w:p>
    <w:p w:rsidR="008B4826" w:rsidRDefault="008528A6" w:rsidP="008528A6">
      <w:pPr>
        <w:spacing w:after="0" w:line="240" w:lineRule="auto"/>
        <w:jc w:val="both"/>
        <w:rPr>
          <w:rFonts w:ascii="Times New Roman" w:hAnsi="Times New Roman" w:cs="Times New Roman"/>
        </w:rPr>
      </w:pPr>
      <w:r w:rsidRPr="008528A6">
        <w:rPr>
          <w:rFonts w:ascii="Times New Roman" w:hAnsi="Times New Roman" w:cs="Times New Roman"/>
        </w:rPr>
        <w:t>A „Csatlakoztatási konstrukció az önkormányzati ASP rendszer országos kiterjesztéséhez” című pályázati felhívás az ASP Korm. rendeletben foglalt kötelezettségek végrehajtását támogatja az önkormányzatok számára nyújtott csatlakozási források biztosításával. A felhívás célja az egységesített önkormányzati elektronikus ügyviteli megoldások bevezetése országos szinten, az egyes települési önkormányzatok az önkormányzati ASP központhoz történő csatlakozásának megvalósításával, a felhívásban foglalt feltételek szerint, az önkormányzati ASP központhoz történő csatlakozás során a települési önkormányzatoknál felmerülő egyes feladatok költségeinek támogatására van lehetőség. A támogatás feltétele az ASP Korm. rendeletben foglalt előírások és kötelezettségek betartása, az ott rögzített előfeltételek megléte. Kiskőrös Város Önkormányzata az elmúlt évben benyújtotta projektjavaslatát, amely pozitív elbírálásban részesült. A projekt keretében Kiskőrös is csatlakozott az ASP rendszerhez a projekt felhívásban rögzítetteknek megfelelően. A projekt megvalósításához 9 millió Ft európai uniós támogatást nyert el Önkormányzatunk. A projekt a 2018-as évben sikeresen lezárult.</w:t>
      </w:r>
    </w:p>
    <w:p w:rsidR="008B4826" w:rsidRDefault="008B4826" w:rsidP="008B4826">
      <w:pPr>
        <w:spacing w:after="0" w:line="240" w:lineRule="auto"/>
        <w:ind w:left="357"/>
        <w:jc w:val="both"/>
        <w:rPr>
          <w:rFonts w:ascii="Times New Roman" w:hAnsi="Times New Roman" w:cs="Times New Roman"/>
        </w:rPr>
      </w:pPr>
    </w:p>
    <w:p w:rsidR="008B4826" w:rsidRPr="00FF46EB" w:rsidRDefault="008B4826" w:rsidP="008B4826">
      <w:pPr>
        <w:pStyle w:val="Listaszerbekezds"/>
        <w:numPr>
          <w:ilvl w:val="1"/>
          <w:numId w:val="1"/>
        </w:numPr>
        <w:spacing w:after="0" w:line="240" w:lineRule="auto"/>
        <w:jc w:val="both"/>
        <w:rPr>
          <w:rFonts w:ascii="Times New Roman" w:hAnsi="Times New Roman" w:cs="Times New Roman"/>
          <w:b/>
        </w:rPr>
      </w:pPr>
      <w:r w:rsidRPr="00FF46EB">
        <w:rPr>
          <w:rFonts w:ascii="Times New Roman" w:hAnsi="Times New Roman" w:cs="Times New Roman"/>
          <w:b/>
        </w:rPr>
        <w:t>Titkársági és gondnoksági csoport</w:t>
      </w:r>
    </w:p>
    <w:p w:rsidR="008B4826" w:rsidRPr="00FF46EB" w:rsidRDefault="008B4826" w:rsidP="008B4826">
      <w:pPr>
        <w:spacing w:after="0" w:line="240" w:lineRule="auto"/>
        <w:ind w:left="360"/>
        <w:jc w:val="both"/>
        <w:rPr>
          <w:rFonts w:ascii="Times New Roman" w:hAnsi="Times New Roman" w:cs="Times New Roman"/>
          <w:b/>
        </w:rPr>
      </w:pPr>
    </w:p>
    <w:p w:rsidR="008B4826" w:rsidRDefault="008B4826" w:rsidP="008B4826">
      <w:pPr>
        <w:spacing w:after="0" w:line="240" w:lineRule="auto"/>
        <w:ind w:left="357"/>
        <w:jc w:val="both"/>
        <w:rPr>
          <w:rFonts w:ascii="Times New Roman" w:hAnsi="Times New Roman" w:cs="Times New Roman"/>
        </w:rPr>
      </w:pPr>
      <w:r w:rsidRPr="00EB6A6D">
        <w:rPr>
          <w:rFonts w:ascii="Times New Roman" w:hAnsi="Times New Roman" w:cs="Times New Roman"/>
        </w:rPr>
        <w:t>Titkársági és gondnoksági csoportba a polgármesteri titkár, képviselő-testületi referens, személyzeti és humánerőforrás referens, ikt</w:t>
      </w:r>
      <w:r w:rsidR="007C5867">
        <w:rPr>
          <w:rFonts w:ascii="Times New Roman" w:hAnsi="Times New Roman" w:cs="Times New Roman"/>
        </w:rPr>
        <w:t>ató, gondnok, fűtő-karbantartó munkakörök tartoztak 2018.</w:t>
      </w:r>
      <w:r w:rsidRPr="00EB6A6D">
        <w:rPr>
          <w:rFonts w:ascii="Times New Roman" w:hAnsi="Times New Roman" w:cs="Times New Roman"/>
        </w:rPr>
        <w:t xml:space="preserve"> évben. Ez csoport látja el többek között a Képviselő-testületi és Társulási-tanácsi ülések (Kiskőrösi Többcélú Kistérségi Társulás és a Kiskőrös és Térsége Ivóvízminőség-javító Önkormányzati Társulás) adminisztratív feladatait. A képviselő-testület és a társulások </w:t>
      </w:r>
      <w:r w:rsidRPr="00EB6A6D">
        <w:rPr>
          <w:rFonts w:ascii="Times New Roman" w:hAnsi="Times New Roman" w:cs="Times New Roman"/>
        </w:rPr>
        <w:lastRenderedPageBreak/>
        <w:t>határozatainak kivonatozását, rendelet kihirdetését, valamint a Német Nemzetiségi Önkormányzat, Cigány Nemzetiségi Önkormányzat, Szlovák Nemzetiségi Önkormányzat működésének biztosítását, továbbá a polgármester és jegyző napi munkájához kapcsolódó, általuk meghatározott feladatokat, segítik ügyfélfogadásukat, programjaikat. A csoport feladata továbbá a Polgármesteri Hivatal napi működésének technikai feltételeinek megteremtése.</w:t>
      </w:r>
    </w:p>
    <w:p w:rsidR="008B4826" w:rsidRDefault="008B4826" w:rsidP="008B4826">
      <w:pPr>
        <w:spacing w:after="0" w:line="240" w:lineRule="auto"/>
        <w:ind w:left="357"/>
        <w:jc w:val="both"/>
        <w:rPr>
          <w:rFonts w:ascii="Times New Roman" w:hAnsi="Times New Roman" w:cs="Times New Roman"/>
        </w:rPr>
      </w:pPr>
    </w:p>
    <w:p w:rsidR="008B4826" w:rsidRPr="0009490B" w:rsidRDefault="008B4826" w:rsidP="008B4826">
      <w:pPr>
        <w:pStyle w:val="Listaszerbekezds"/>
        <w:numPr>
          <w:ilvl w:val="0"/>
          <w:numId w:val="34"/>
        </w:numPr>
        <w:spacing w:after="0" w:line="240" w:lineRule="auto"/>
        <w:jc w:val="both"/>
        <w:rPr>
          <w:rFonts w:ascii="Times New Roman" w:hAnsi="Times New Roman" w:cs="Times New Roman"/>
          <w:b/>
          <w:u w:val="single"/>
        </w:rPr>
      </w:pPr>
      <w:r w:rsidRPr="0009490B">
        <w:rPr>
          <w:rFonts w:ascii="Times New Roman" w:hAnsi="Times New Roman" w:cs="Times New Roman"/>
          <w:b/>
          <w:u w:val="single"/>
        </w:rPr>
        <w:t>Informatika</w:t>
      </w:r>
    </w:p>
    <w:p w:rsidR="008B4826" w:rsidRPr="008C62F0" w:rsidRDefault="008B4826" w:rsidP="008B4826">
      <w:pPr>
        <w:spacing w:after="0" w:line="240" w:lineRule="auto"/>
        <w:ind w:left="357"/>
        <w:jc w:val="both"/>
        <w:rPr>
          <w:rFonts w:ascii="Times New Roman" w:hAnsi="Times New Roman" w:cs="Times New Roman"/>
        </w:rPr>
      </w:pPr>
    </w:p>
    <w:p w:rsidR="008B4826" w:rsidRPr="009450B8" w:rsidRDefault="008B4826" w:rsidP="008B4826">
      <w:pPr>
        <w:jc w:val="both"/>
        <w:rPr>
          <w:rFonts w:ascii="Times New Roman" w:hAnsi="Times New Roman" w:cs="Times New Roman"/>
        </w:rPr>
      </w:pPr>
      <w:r w:rsidRPr="009450B8">
        <w:rPr>
          <w:rFonts w:ascii="Times New Roman" w:hAnsi="Times New Roman" w:cs="Times New Roman"/>
        </w:rPr>
        <w:t>Az önkormányzati ASP rendszerről szóló 257/2016. (VIII.31.) Korm. rendelet 12. § (3) bekezdése alapján 2018. január 1-jéig az önkormányzati ASP (</w:t>
      </w:r>
      <w:proofErr w:type="spellStart"/>
      <w:r w:rsidRPr="009450B8">
        <w:rPr>
          <w:rFonts w:ascii="Times New Roman" w:hAnsi="Times New Roman" w:cs="Times New Roman"/>
          <w:spacing w:val="2"/>
        </w:rPr>
        <w:t>Application</w:t>
      </w:r>
      <w:proofErr w:type="spellEnd"/>
      <w:r w:rsidRPr="009450B8">
        <w:rPr>
          <w:rFonts w:ascii="Times New Roman" w:hAnsi="Times New Roman" w:cs="Times New Roman"/>
          <w:spacing w:val="2"/>
        </w:rPr>
        <w:t xml:space="preserve"> Service </w:t>
      </w:r>
      <w:proofErr w:type="spellStart"/>
      <w:r w:rsidRPr="009450B8">
        <w:rPr>
          <w:rFonts w:ascii="Times New Roman" w:hAnsi="Times New Roman" w:cs="Times New Roman"/>
          <w:spacing w:val="2"/>
        </w:rPr>
        <w:t>Provider</w:t>
      </w:r>
      <w:proofErr w:type="spellEnd"/>
      <w:r w:rsidRPr="009450B8">
        <w:rPr>
          <w:rFonts w:ascii="Times New Roman" w:hAnsi="Times New Roman" w:cs="Times New Roman"/>
          <w:spacing w:val="2"/>
        </w:rPr>
        <w:t xml:space="preserve"> – alkalmazás-szolgáltató) </w:t>
      </w:r>
      <w:r w:rsidRPr="009450B8">
        <w:rPr>
          <w:rFonts w:ascii="Times New Roman" w:hAnsi="Times New Roman" w:cs="Times New Roman"/>
        </w:rPr>
        <w:t>rendszer valamennyi szakrendszeréhez csatlakozott önkormányzatunk.</w:t>
      </w:r>
    </w:p>
    <w:p w:rsidR="008B4826" w:rsidRPr="009450B8" w:rsidRDefault="008B4826" w:rsidP="008B4826">
      <w:pPr>
        <w:jc w:val="both"/>
        <w:rPr>
          <w:rFonts w:ascii="Times New Roman" w:hAnsi="Times New Roman" w:cs="Times New Roman"/>
        </w:rPr>
      </w:pPr>
      <w:r w:rsidRPr="009450B8">
        <w:rPr>
          <w:rFonts w:ascii="Times New Roman" w:hAnsi="Times New Roman" w:cs="Times New Roman"/>
        </w:rPr>
        <w:t>Az önkormányzati ASP rendszer szakrendszerei:</w:t>
      </w:r>
    </w:p>
    <w:p w:rsidR="008B4826" w:rsidRPr="009450B8" w:rsidRDefault="008B4826" w:rsidP="008B4826">
      <w:pPr>
        <w:pStyle w:val="Listaszerbekezds"/>
        <w:numPr>
          <w:ilvl w:val="0"/>
          <w:numId w:val="45"/>
        </w:numPr>
        <w:jc w:val="both"/>
        <w:rPr>
          <w:rFonts w:ascii="Times New Roman" w:hAnsi="Times New Roman" w:cs="Times New Roman"/>
        </w:rPr>
      </w:pPr>
      <w:r w:rsidRPr="009450B8">
        <w:rPr>
          <w:rFonts w:ascii="Times New Roman" w:hAnsi="Times New Roman" w:cs="Times New Roman"/>
        </w:rPr>
        <w:t>iratkezelő rendszer,</w:t>
      </w:r>
    </w:p>
    <w:p w:rsidR="008B4826" w:rsidRPr="009450B8" w:rsidRDefault="008B4826" w:rsidP="008B4826">
      <w:pPr>
        <w:pStyle w:val="Listaszerbekezds"/>
        <w:numPr>
          <w:ilvl w:val="0"/>
          <w:numId w:val="45"/>
        </w:numPr>
        <w:jc w:val="both"/>
        <w:rPr>
          <w:rFonts w:ascii="Times New Roman" w:hAnsi="Times New Roman" w:cs="Times New Roman"/>
        </w:rPr>
      </w:pPr>
      <w:r w:rsidRPr="009450B8">
        <w:rPr>
          <w:rFonts w:ascii="Times New Roman" w:hAnsi="Times New Roman" w:cs="Times New Roman"/>
        </w:rPr>
        <w:t>önkormányzati települési portál rendszer,</w:t>
      </w:r>
    </w:p>
    <w:p w:rsidR="008B4826" w:rsidRPr="009450B8" w:rsidRDefault="008B4826" w:rsidP="008B4826">
      <w:pPr>
        <w:pStyle w:val="Listaszerbekezds"/>
        <w:numPr>
          <w:ilvl w:val="0"/>
          <w:numId w:val="45"/>
        </w:numPr>
        <w:jc w:val="both"/>
        <w:rPr>
          <w:rFonts w:ascii="Times New Roman" w:hAnsi="Times New Roman" w:cs="Times New Roman"/>
        </w:rPr>
      </w:pPr>
      <w:r w:rsidRPr="009450B8">
        <w:rPr>
          <w:rFonts w:ascii="Times New Roman" w:hAnsi="Times New Roman" w:cs="Times New Roman"/>
        </w:rPr>
        <w:t>az elektronikus ügyintézési portál rendszer, ideértve az elektronikus űrlap-szolgáltatást,</w:t>
      </w:r>
    </w:p>
    <w:p w:rsidR="008B4826" w:rsidRPr="009450B8" w:rsidRDefault="008B4826" w:rsidP="008B4826">
      <w:pPr>
        <w:pStyle w:val="Listaszerbekezds"/>
        <w:numPr>
          <w:ilvl w:val="0"/>
          <w:numId w:val="45"/>
        </w:numPr>
        <w:jc w:val="both"/>
        <w:rPr>
          <w:rFonts w:ascii="Times New Roman" w:hAnsi="Times New Roman" w:cs="Times New Roman"/>
        </w:rPr>
      </w:pPr>
      <w:r w:rsidRPr="009450B8">
        <w:rPr>
          <w:rFonts w:ascii="Times New Roman" w:hAnsi="Times New Roman" w:cs="Times New Roman"/>
        </w:rPr>
        <w:t>gazdálkodási rendszer,</w:t>
      </w:r>
    </w:p>
    <w:p w:rsidR="008B4826" w:rsidRPr="009450B8" w:rsidRDefault="008B4826" w:rsidP="008B4826">
      <w:pPr>
        <w:pStyle w:val="Listaszerbekezds"/>
        <w:numPr>
          <w:ilvl w:val="0"/>
          <w:numId w:val="45"/>
        </w:numPr>
        <w:jc w:val="both"/>
        <w:rPr>
          <w:rFonts w:ascii="Times New Roman" w:hAnsi="Times New Roman" w:cs="Times New Roman"/>
        </w:rPr>
      </w:pPr>
      <w:r w:rsidRPr="009450B8">
        <w:rPr>
          <w:rFonts w:ascii="Times New Roman" w:hAnsi="Times New Roman" w:cs="Times New Roman"/>
        </w:rPr>
        <w:t>ingatlanvagyon-kataszter rendszer,</w:t>
      </w:r>
    </w:p>
    <w:p w:rsidR="008B4826" w:rsidRPr="009450B8" w:rsidRDefault="008B4826" w:rsidP="008B4826">
      <w:pPr>
        <w:pStyle w:val="Listaszerbekezds"/>
        <w:numPr>
          <w:ilvl w:val="0"/>
          <w:numId w:val="45"/>
        </w:numPr>
        <w:jc w:val="both"/>
        <w:rPr>
          <w:rFonts w:ascii="Times New Roman" w:hAnsi="Times New Roman" w:cs="Times New Roman"/>
        </w:rPr>
      </w:pPr>
      <w:r w:rsidRPr="009450B8">
        <w:rPr>
          <w:rFonts w:ascii="Times New Roman" w:hAnsi="Times New Roman" w:cs="Times New Roman"/>
        </w:rPr>
        <w:t>önkormányzati adórendszer,</w:t>
      </w:r>
    </w:p>
    <w:p w:rsidR="008B4826" w:rsidRPr="009450B8" w:rsidRDefault="008B4826" w:rsidP="008B4826">
      <w:pPr>
        <w:pStyle w:val="Listaszerbekezds"/>
        <w:numPr>
          <w:ilvl w:val="0"/>
          <w:numId w:val="45"/>
        </w:numPr>
        <w:jc w:val="both"/>
        <w:rPr>
          <w:rFonts w:ascii="Times New Roman" w:hAnsi="Times New Roman" w:cs="Times New Roman"/>
        </w:rPr>
      </w:pPr>
      <w:r w:rsidRPr="009450B8">
        <w:rPr>
          <w:rFonts w:ascii="Times New Roman" w:hAnsi="Times New Roman" w:cs="Times New Roman"/>
        </w:rPr>
        <w:t>ipari- és kereskedelmi rendszer,</w:t>
      </w:r>
    </w:p>
    <w:p w:rsidR="008B4826" w:rsidRPr="009450B8" w:rsidRDefault="008B4826" w:rsidP="008B4826">
      <w:pPr>
        <w:pStyle w:val="Listaszerbekezds"/>
        <w:numPr>
          <w:ilvl w:val="0"/>
          <w:numId w:val="45"/>
        </w:numPr>
        <w:jc w:val="both"/>
        <w:rPr>
          <w:rFonts w:ascii="Times New Roman" w:hAnsi="Times New Roman" w:cs="Times New Roman"/>
        </w:rPr>
      </w:pPr>
      <w:r w:rsidRPr="009450B8">
        <w:rPr>
          <w:rFonts w:ascii="Times New Roman" w:hAnsi="Times New Roman" w:cs="Times New Roman"/>
        </w:rPr>
        <w:t>hagyatéki leltár rendszer.</w:t>
      </w:r>
    </w:p>
    <w:p w:rsidR="008B4826" w:rsidRPr="009450B8" w:rsidRDefault="008B4826" w:rsidP="008B4826">
      <w:pPr>
        <w:jc w:val="both"/>
        <w:rPr>
          <w:rFonts w:ascii="Times New Roman" w:hAnsi="Times New Roman" w:cs="Times New Roman"/>
        </w:rPr>
      </w:pPr>
      <w:proofErr w:type="gramStart"/>
      <w:r w:rsidRPr="009450B8">
        <w:rPr>
          <w:rFonts w:ascii="Times New Roman" w:hAnsi="Times New Roman" w:cs="Times New Roman"/>
        </w:rPr>
        <w:t>A szükséges anyagi források biztosítása céljából a Képviselő- testület egyetértett azzal, hogy a beruházás megvalósítása érdekében az Önkormányzat pályázatot nyújtson be a KÖFOP-1.2.1-VEKOP-16 kódszámú „Csatlakoztatási konstrukció az önkormányzati ASP rendszer országos kiterjesztéséhez”</w:t>
      </w:r>
      <w:r w:rsidRPr="009450B8">
        <w:rPr>
          <w:rFonts w:ascii="Times New Roman" w:hAnsi="Times New Roman" w:cs="Times New Roman"/>
          <w:b/>
        </w:rPr>
        <w:t xml:space="preserve"> </w:t>
      </w:r>
      <w:r w:rsidRPr="009450B8">
        <w:rPr>
          <w:rFonts w:ascii="Times New Roman" w:hAnsi="Times New Roman" w:cs="Times New Roman"/>
        </w:rPr>
        <w:t>című pályázati kiírás keretében bruttó 9.000.000,- Ft vissza nem térítendő pályázati forrás elnyerésére, valamint hogy a beruházás megvalósítása érdekében az Önkormányzat saját forrásként további bruttó 2.000.000,</w:t>
      </w:r>
      <w:proofErr w:type="spellStart"/>
      <w:r w:rsidRPr="009450B8">
        <w:rPr>
          <w:rFonts w:ascii="Times New Roman" w:hAnsi="Times New Roman" w:cs="Times New Roman"/>
        </w:rPr>
        <w:t>-Ft-ot</w:t>
      </w:r>
      <w:proofErr w:type="spellEnd"/>
      <w:r w:rsidRPr="009450B8">
        <w:rPr>
          <w:rFonts w:ascii="Times New Roman" w:hAnsi="Times New Roman" w:cs="Times New Roman"/>
        </w:rPr>
        <w:t xml:space="preserve"> biztosítson a 2017-es évben.</w:t>
      </w:r>
      <w:proofErr w:type="gramEnd"/>
    </w:p>
    <w:p w:rsidR="008B4826" w:rsidRPr="009450B8" w:rsidRDefault="008B4826" w:rsidP="008B4826">
      <w:pPr>
        <w:jc w:val="both"/>
        <w:rPr>
          <w:rFonts w:ascii="Times New Roman" w:hAnsi="Times New Roman" w:cs="Times New Roman"/>
        </w:rPr>
      </w:pPr>
      <w:r w:rsidRPr="009450B8">
        <w:rPr>
          <w:rFonts w:ascii="Times New Roman" w:hAnsi="Times New Roman" w:cs="Times New Roman"/>
        </w:rPr>
        <w:t xml:space="preserve">A pályázatban vállalt informatikai beruházások és fejlesztések során a számítógépes hálózat központja, valamint a hivatal szerverei és telefonközpontja a padlástérbe kerültek áthelyezésre az optikai hálózat kiépítésével egyidejűleg. Ezáltal a hardver eszközök biztonságos és </w:t>
      </w:r>
      <w:proofErr w:type="spellStart"/>
      <w:r w:rsidRPr="009450B8">
        <w:rPr>
          <w:rFonts w:ascii="Times New Roman" w:hAnsi="Times New Roman" w:cs="Times New Roman"/>
        </w:rPr>
        <w:t>klimatizált</w:t>
      </w:r>
      <w:proofErr w:type="spellEnd"/>
      <w:r w:rsidRPr="009450B8">
        <w:rPr>
          <w:rFonts w:ascii="Times New Roman" w:hAnsi="Times New Roman" w:cs="Times New Roman"/>
        </w:rPr>
        <w:t xml:space="preserve"> környezetbe történő üzemeltetése várhatóan azok élettartamának, üzemidejének növekedését fogja eredményezni, valamint az eddigi működési terükbe megszűnt a zaj és hőtermelés, ami az ügyintézőknek teremt komfortosabb munkavégzési lehetőséget.</w:t>
      </w:r>
    </w:p>
    <w:p w:rsidR="008B4826" w:rsidRDefault="008B4826" w:rsidP="008B4826">
      <w:pPr>
        <w:jc w:val="both"/>
        <w:rPr>
          <w:rFonts w:ascii="Times New Roman" w:hAnsi="Times New Roman" w:cs="Times New Roman"/>
        </w:rPr>
      </w:pPr>
      <w:r w:rsidRPr="009450B8">
        <w:rPr>
          <w:rFonts w:ascii="Times New Roman" w:hAnsi="Times New Roman" w:cs="Times New Roman"/>
        </w:rPr>
        <w:t xml:space="preserve">A hálózatfejlesztést követően a szakrendszereket használó ASP kompatibilis munkaállomások kerültek cserére (7 darab) és hálózati szkenner funkcióval felszerelt fénymásoló eszközök (2 darab) beszerzése történt meg a pályázati forrásból. Az ASP központba történő bejelentkezés kizárólag elektronikus személyazonosító igazolvánnyal lehetséges, ezért a többi munkaállomás </w:t>
      </w:r>
      <w:proofErr w:type="spellStart"/>
      <w:r w:rsidRPr="009450B8">
        <w:rPr>
          <w:rFonts w:ascii="Times New Roman" w:hAnsi="Times New Roman" w:cs="Times New Roman"/>
        </w:rPr>
        <w:t>eSZIG</w:t>
      </w:r>
      <w:proofErr w:type="spellEnd"/>
      <w:r w:rsidRPr="009450B8">
        <w:rPr>
          <w:rFonts w:ascii="Times New Roman" w:hAnsi="Times New Roman" w:cs="Times New Roman"/>
        </w:rPr>
        <w:t xml:space="preserve"> olvasására képes kártyaolvasóval lett bővítve.</w:t>
      </w:r>
    </w:p>
    <w:p w:rsidR="008B4826" w:rsidRDefault="008B4826" w:rsidP="008B4826">
      <w:pPr>
        <w:jc w:val="both"/>
        <w:rPr>
          <w:rFonts w:ascii="Times New Roman" w:hAnsi="Times New Roman" w:cs="Times New Roman"/>
        </w:rPr>
      </w:pPr>
      <w:r w:rsidRPr="009450B8">
        <w:rPr>
          <w:rFonts w:ascii="Times New Roman" w:hAnsi="Times New Roman" w:cs="Times New Roman"/>
        </w:rPr>
        <w:t xml:space="preserve">A hardver elemek fejlesztésén túl fokozott jelentőséggel bír a szoftveres vírusvédelmi rendszer erősítése, a munkaállomások szoftvereinek frissítése, a felhasználók oktatása, képzése. A képzések többségét a Magyar Állam Kincstár szervezte, tantermi és </w:t>
      </w:r>
      <w:proofErr w:type="spellStart"/>
      <w:r w:rsidRPr="009450B8">
        <w:rPr>
          <w:rFonts w:ascii="Times New Roman" w:hAnsi="Times New Roman" w:cs="Times New Roman"/>
        </w:rPr>
        <w:t>e-learning</w:t>
      </w:r>
      <w:proofErr w:type="spellEnd"/>
      <w:r w:rsidRPr="009450B8">
        <w:rPr>
          <w:rFonts w:ascii="Times New Roman" w:hAnsi="Times New Roman" w:cs="Times New Roman"/>
        </w:rPr>
        <w:t xml:space="preserve"> képzések keretében, amelyeken a dolgozók 90%-a (a képzések 2018. első félévében folytatódtak) részt vett.</w:t>
      </w:r>
    </w:p>
    <w:p w:rsidR="002C6D0E" w:rsidRDefault="002C6D0E" w:rsidP="008B4826">
      <w:pPr>
        <w:jc w:val="both"/>
        <w:rPr>
          <w:rFonts w:ascii="Times New Roman" w:hAnsi="Times New Roman" w:cs="Times New Roman"/>
        </w:rPr>
      </w:pPr>
    </w:p>
    <w:p w:rsidR="0024621C" w:rsidRDefault="0024621C" w:rsidP="0024621C">
      <w:pPr>
        <w:spacing w:after="0" w:line="240" w:lineRule="auto"/>
        <w:ind w:left="720"/>
        <w:contextualSpacing/>
        <w:jc w:val="both"/>
        <w:rPr>
          <w:rFonts w:ascii="Times New Roman" w:eastAsia="Calibri" w:hAnsi="Times New Roman" w:cs="Times New Roman"/>
          <w:b/>
          <w:u w:val="single"/>
        </w:rPr>
      </w:pPr>
    </w:p>
    <w:p w:rsidR="007C7252" w:rsidRPr="007C7252" w:rsidRDefault="007C7252" w:rsidP="007C7252">
      <w:pPr>
        <w:numPr>
          <w:ilvl w:val="0"/>
          <w:numId w:val="34"/>
        </w:numPr>
        <w:spacing w:after="0" w:line="240" w:lineRule="auto"/>
        <w:contextualSpacing/>
        <w:jc w:val="both"/>
        <w:rPr>
          <w:rFonts w:ascii="Times New Roman" w:eastAsia="Calibri" w:hAnsi="Times New Roman" w:cs="Times New Roman"/>
          <w:b/>
          <w:u w:val="single"/>
        </w:rPr>
      </w:pPr>
      <w:r w:rsidRPr="007C7252">
        <w:rPr>
          <w:rFonts w:ascii="Times New Roman" w:eastAsia="Calibri" w:hAnsi="Times New Roman" w:cs="Times New Roman"/>
          <w:b/>
          <w:u w:val="single"/>
        </w:rPr>
        <w:lastRenderedPageBreak/>
        <w:t>Közfoglalkoztatás</w:t>
      </w:r>
    </w:p>
    <w:p w:rsidR="007C7252" w:rsidRPr="007C7252" w:rsidRDefault="007C7252" w:rsidP="007C7252">
      <w:pPr>
        <w:spacing w:after="0" w:line="240" w:lineRule="auto"/>
        <w:jc w:val="both"/>
        <w:rPr>
          <w:rFonts w:ascii="Times New Roman" w:eastAsia="Calibri" w:hAnsi="Times New Roman" w:cs="Times New Roman"/>
          <w:highlight w:val="yellow"/>
        </w:rPr>
      </w:pPr>
    </w:p>
    <w:p w:rsidR="007C7252" w:rsidRPr="007C7252" w:rsidRDefault="007C7252" w:rsidP="007C7252">
      <w:pPr>
        <w:spacing w:after="0" w:line="240" w:lineRule="auto"/>
        <w:jc w:val="both"/>
        <w:rPr>
          <w:rFonts w:ascii="Times New Roman" w:eastAsia="Calibri" w:hAnsi="Times New Roman" w:cs="Times New Roman"/>
        </w:rPr>
      </w:pPr>
      <w:r w:rsidRPr="007C7252">
        <w:rPr>
          <w:rFonts w:ascii="Times New Roman" w:eastAsia="Calibri" w:hAnsi="Times New Roman" w:cs="Times New Roman"/>
        </w:rPr>
        <w:t>A közfoglalkoztatás célja, hogy a tartósan munkanélkülieket megpróbáljuk visszavezetni a munka világába. A közfoglalkoztatás átmeneti munkalehetőséget biztosít azok számára, akiknek az önálló álláskeresése hosszú ideig eredménytelen. Ez segít a benne résztvevőknek, hogy újra munkára alkalmas állapotba kerüljenek, a munka nélkül töltött idő után ismét hozzászokjanak ahhoz, hogy napi rendszerességgel munkába járnak, dolgoznak. Van arra példa, hogy később a versenyszférában dolgozzanak tovább.</w:t>
      </w:r>
    </w:p>
    <w:p w:rsidR="007C7252" w:rsidRPr="007C7252" w:rsidRDefault="007C7252" w:rsidP="007C7252">
      <w:pPr>
        <w:spacing w:after="0" w:line="240" w:lineRule="auto"/>
        <w:ind w:left="360"/>
        <w:jc w:val="both"/>
        <w:rPr>
          <w:rFonts w:ascii="Times New Roman" w:eastAsia="Calibri" w:hAnsi="Times New Roman" w:cs="Times New Roman"/>
        </w:rPr>
      </w:pPr>
    </w:p>
    <w:p w:rsidR="007C7252" w:rsidRPr="009A2D5A" w:rsidRDefault="007C7252" w:rsidP="007C7252">
      <w:pPr>
        <w:rPr>
          <w:rFonts w:ascii="Times New Roman" w:eastAsia="Calibri" w:hAnsi="Times New Roman" w:cs="Times New Roman"/>
        </w:rPr>
      </w:pPr>
      <w:r w:rsidRPr="009A2D5A">
        <w:rPr>
          <w:rFonts w:ascii="Times New Roman" w:eastAsia="Calibri" w:hAnsi="Times New Roman" w:cs="Times New Roman"/>
          <w:b/>
          <w:u w:val="single"/>
        </w:rPr>
        <w:t>Belterületi közutak karbantartása</w:t>
      </w:r>
      <w:r w:rsidRPr="009A2D5A">
        <w:rPr>
          <w:rFonts w:ascii="Times New Roman" w:eastAsia="Calibri" w:hAnsi="Times New Roman" w:cs="Times New Roman"/>
        </w:rPr>
        <w:t xml:space="preserve">: </w:t>
      </w:r>
    </w:p>
    <w:p w:rsidR="007C7252" w:rsidRPr="007C7252" w:rsidRDefault="007C7252" w:rsidP="007C7252">
      <w:pPr>
        <w:jc w:val="both"/>
        <w:rPr>
          <w:rFonts w:ascii="Times New Roman" w:eastAsia="Calibri" w:hAnsi="Times New Roman" w:cs="Times New Roman"/>
        </w:rPr>
      </w:pPr>
      <w:r w:rsidRPr="007C7252">
        <w:rPr>
          <w:rFonts w:ascii="Times New Roman" w:eastAsia="Calibri" w:hAnsi="Times New Roman" w:cs="Times New Roman"/>
        </w:rPr>
        <w:t>A közúthálózat javításához kapcsolódó projekt célja Kiskőrös város belterületi úthálózat felújítása, javítása, környezetének rendbetétele, karbantartása, ezáltal a baleseti veszélyek csökkentése, valamint járdák kiépítése, felújítása és kerékpárutak felújítása. Kiskőrös Város belterületén közel 40 km hosszú kiépített járdával rendelkezünk. Ezek jelentős része elöregedett, erősen kopott, töredezett, a mai kornak nem megfelelő állapotban van. Megfelelő szakirányítás mellett a közfoglalkoztatottak segítségével jelentős anyagi kiadást lehet megspórolni. Egy biztonságos közlekedést szolgáló járdafelület további fenntartása, tisztítása rövidebb idő alatt, lényegesen kevesebb anyagi ráfordítással megoldható.</w:t>
      </w:r>
    </w:p>
    <w:p w:rsidR="007C7252" w:rsidRPr="007C7252" w:rsidRDefault="007C7252" w:rsidP="007C7252">
      <w:pPr>
        <w:jc w:val="both"/>
        <w:rPr>
          <w:rFonts w:ascii="Times New Roman" w:eastAsia="Calibri" w:hAnsi="Times New Roman" w:cs="Times New Roman"/>
        </w:rPr>
      </w:pPr>
      <w:r w:rsidRPr="007C7252">
        <w:rPr>
          <w:rFonts w:ascii="Times New Roman" w:eastAsia="Calibri" w:hAnsi="Times New Roman" w:cs="Times New Roman"/>
        </w:rPr>
        <w:t xml:space="preserve">A 2018. évi program során az Alkotmány utca, József Attila utca, Mohácsi utca, Béke utca, </w:t>
      </w:r>
      <w:proofErr w:type="spellStart"/>
      <w:r w:rsidRPr="007C7252">
        <w:rPr>
          <w:rFonts w:ascii="Times New Roman" w:eastAsia="Calibri" w:hAnsi="Times New Roman" w:cs="Times New Roman"/>
        </w:rPr>
        <w:t>Okolicsányi</w:t>
      </w:r>
      <w:proofErr w:type="spellEnd"/>
      <w:r w:rsidRPr="007C7252">
        <w:rPr>
          <w:rFonts w:ascii="Times New Roman" w:eastAsia="Calibri" w:hAnsi="Times New Roman" w:cs="Times New Roman"/>
        </w:rPr>
        <w:t xml:space="preserve"> utca, Rákóczi Ferenc utca illetve Petőfi Sándor tér karbantartása, javítása valósult meg. </w:t>
      </w:r>
    </w:p>
    <w:p w:rsidR="007C7252" w:rsidRPr="007C7252" w:rsidRDefault="007C7252" w:rsidP="007C7252">
      <w:pPr>
        <w:jc w:val="both"/>
        <w:rPr>
          <w:rFonts w:ascii="Times New Roman" w:eastAsia="Calibri" w:hAnsi="Times New Roman" w:cs="Times New Roman"/>
        </w:rPr>
      </w:pPr>
      <w:r w:rsidRPr="007C7252">
        <w:rPr>
          <w:rFonts w:ascii="Times New Roman" w:eastAsia="Calibri" w:hAnsi="Times New Roman" w:cs="Times New Roman"/>
        </w:rPr>
        <w:t>A program során Kiskőrös város belterületén nagyságrendileg 35 000 méter úthálózatot került megtisztításra, karbantartásra. Ezen úthálózatok karbantartásához szükséges eszközök helyszínre szállításához, útszegélyek, járdaszegélyek megtisztítása során keletkezett nyesedék, felesleges föld elszállításához szükséges gázolaj igénylése beruházási költségként.</w:t>
      </w:r>
    </w:p>
    <w:p w:rsidR="007C7252" w:rsidRPr="007C7252" w:rsidRDefault="007C7252" w:rsidP="007C7252">
      <w:pPr>
        <w:rPr>
          <w:rFonts w:ascii="Times New Roman" w:eastAsia="Calibri" w:hAnsi="Times New Roman" w:cs="Times New Roman"/>
        </w:rPr>
      </w:pPr>
      <w:proofErr w:type="spellStart"/>
      <w:r w:rsidRPr="007C7252">
        <w:rPr>
          <w:rFonts w:ascii="Times New Roman" w:eastAsia="Calibri" w:hAnsi="Times New Roman" w:cs="Times New Roman"/>
          <w:b/>
          <w:u w:val="single"/>
        </w:rPr>
        <w:t>Bio-</w:t>
      </w:r>
      <w:proofErr w:type="spellEnd"/>
      <w:r w:rsidRPr="007C7252">
        <w:rPr>
          <w:rFonts w:ascii="Times New Roman" w:eastAsia="Calibri" w:hAnsi="Times New Roman" w:cs="Times New Roman"/>
          <w:b/>
          <w:u w:val="single"/>
        </w:rPr>
        <w:t xml:space="preserve"> és megújuló energia felhasználás</w:t>
      </w:r>
      <w:r w:rsidRPr="007C7252">
        <w:rPr>
          <w:rFonts w:ascii="Times New Roman" w:eastAsia="Calibri" w:hAnsi="Times New Roman" w:cs="Times New Roman"/>
        </w:rPr>
        <w:t>:</w:t>
      </w:r>
    </w:p>
    <w:p w:rsidR="007C7252" w:rsidRPr="007C7252" w:rsidRDefault="007C7252" w:rsidP="007C7252">
      <w:pPr>
        <w:jc w:val="both"/>
        <w:rPr>
          <w:rFonts w:ascii="Times New Roman" w:eastAsia="Calibri" w:hAnsi="Times New Roman" w:cs="Times New Roman"/>
        </w:rPr>
      </w:pPr>
      <w:r w:rsidRPr="007C7252">
        <w:rPr>
          <w:rFonts w:ascii="Times New Roman" w:eastAsia="Calibri" w:hAnsi="Times New Roman" w:cs="Times New Roman"/>
        </w:rPr>
        <w:t xml:space="preserve">A </w:t>
      </w:r>
      <w:proofErr w:type="spellStart"/>
      <w:r w:rsidRPr="007C7252">
        <w:rPr>
          <w:rFonts w:ascii="Times New Roman" w:eastAsia="Calibri" w:hAnsi="Times New Roman" w:cs="Times New Roman"/>
        </w:rPr>
        <w:t>bio-</w:t>
      </w:r>
      <w:proofErr w:type="spellEnd"/>
      <w:r w:rsidRPr="007C7252">
        <w:rPr>
          <w:rFonts w:ascii="Times New Roman" w:eastAsia="Calibri" w:hAnsi="Times New Roman" w:cs="Times New Roman"/>
        </w:rPr>
        <w:t xml:space="preserve"> és megújuló energiafelhasználás célja a drága gáz kiváltása alternatív fűtési móddal, a fűtőanyag helyi biztosításával és </w:t>
      </w:r>
      <w:proofErr w:type="spellStart"/>
      <w:r w:rsidRPr="007C7252">
        <w:rPr>
          <w:rFonts w:ascii="Times New Roman" w:eastAsia="Calibri" w:hAnsi="Times New Roman" w:cs="Times New Roman"/>
        </w:rPr>
        <w:t>apríték</w:t>
      </w:r>
      <w:proofErr w:type="spellEnd"/>
      <w:r w:rsidRPr="007C7252">
        <w:rPr>
          <w:rFonts w:ascii="Times New Roman" w:eastAsia="Calibri" w:hAnsi="Times New Roman" w:cs="Times New Roman"/>
        </w:rPr>
        <w:t xml:space="preserve"> tüzelésű kazánok párhuzamos beállításával. Kiskőrös Város Önkormányzata a KEOP-5.5.0/B/12-2013-0321 kódszámú pályázatot nyert el, melyben </w:t>
      </w:r>
      <w:proofErr w:type="spellStart"/>
      <w:r w:rsidRPr="007C7252">
        <w:rPr>
          <w:rFonts w:ascii="Times New Roman" w:eastAsia="Calibri" w:hAnsi="Times New Roman" w:cs="Times New Roman"/>
        </w:rPr>
        <w:t>aprítékégető</w:t>
      </w:r>
      <w:proofErr w:type="spellEnd"/>
      <w:r w:rsidRPr="007C7252">
        <w:rPr>
          <w:rFonts w:ascii="Times New Roman" w:eastAsia="Calibri" w:hAnsi="Times New Roman" w:cs="Times New Roman"/>
        </w:rPr>
        <w:t xml:space="preserve"> kazánok kerültek beépítésre és üzembe helyezésre a Bem József Általános Iskolában (450 </w:t>
      </w:r>
      <w:proofErr w:type="spellStart"/>
      <w:r w:rsidRPr="007C7252">
        <w:rPr>
          <w:rFonts w:ascii="Times New Roman" w:eastAsia="Calibri" w:hAnsi="Times New Roman" w:cs="Times New Roman"/>
        </w:rPr>
        <w:t>kw-os</w:t>
      </w:r>
      <w:proofErr w:type="spellEnd"/>
      <w:r w:rsidRPr="007C7252">
        <w:rPr>
          <w:rFonts w:ascii="Times New Roman" w:eastAsia="Calibri" w:hAnsi="Times New Roman" w:cs="Times New Roman"/>
        </w:rPr>
        <w:t xml:space="preserve"> kazán), illetve a Petőfi Sándor Kollégiumban (80 </w:t>
      </w:r>
      <w:proofErr w:type="spellStart"/>
      <w:r w:rsidRPr="007C7252">
        <w:rPr>
          <w:rFonts w:ascii="Times New Roman" w:eastAsia="Calibri" w:hAnsi="Times New Roman" w:cs="Times New Roman"/>
        </w:rPr>
        <w:t>kw-os</w:t>
      </w:r>
      <w:proofErr w:type="spellEnd"/>
      <w:r w:rsidRPr="007C7252">
        <w:rPr>
          <w:rFonts w:ascii="Times New Roman" w:eastAsia="Calibri" w:hAnsi="Times New Roman" w:cs="Times New Roman"/>
        </w:rPr>
        <w:t xml:space="preserve"> kazán). A </w:t>
      </w:r>
      <w:proofErr w:type="spellStart"/>
      <w:r w:rsidRPr="007C7252">
        <w:rPr>
          <w:rFonts w:ascii="Times New Roman" w:eastAsia="Calibri" w:hAnsi="Times New Roman" w:cs="Times New Roman"/>
        </w:rPr>
        <w:t>bio-</w:t>
      </w:r>
      <w:proofErr w:type="spellEnd"/>
      <w:r w:rsidRPr="007C7252">
        <w:rPr>
          <w:rFonts w:ascii="Times New Roman" w:eastAsia="Calibri" w:hAnsi="Times New Roman" w:cs="Times New Roman"/>
        </w:rPr>
        <w:t xml:space="preserve"> és megújuló energia felhasználása az idei és előző évet tekintve jól működő, hasznos program Kiskőrös Város Önkormányzatának az </w:t>
      </w:r>
      <w:proofErr w:type="spellStart"/>
      <w:r w:rsidRPr="007C7252">
        <w:rPr>
          <w:rFonts w:ascii="Times New Roman" w:eastAsia="Calibri" w:hAnsi="Times New Roman" w:cs="Times New Roman"/>
        </w:rPr>
        <w:t>aprítékoló</w:t>
      </w:r>
      <w:proofErr w:type="spellEnd"/>
      <w:r w:rsidRPr="007C7252">
        <w:rPr>
          <w:rFonts w:ascii="Times New Roman" w:eastAsia="Calibri" w:hAnsi="Times New Roman" w:cs="Times New Roman"/>
        </w:rPr>
        <w:t xml:space="preserve"> anyag előállítása és feldolgozása szempontjából. A rendelkezésre álló területek a 2018-es évben szintén főként a laktanya területe és Kiskőrös bel- és külterületi útjai mentén (illetőleg árkok partja). 2018 évben nagyságrendileg 68.000 négyzetméter megtisztítása történt meg. Célunk a laktanya területén feldolgozni a különböző területekről, a bel- és külterületi utak menti területekről beszállított </w:t>
      </w:r>
      <w:proofErr w:type="spellStart"/>
      <w:r w:rsidRPr="007C7252">
        <w:rPr>
          <w:rFonts w:ascii="Times New Roman" w:eastAsia="Calibri" w:hAnsi="Times New Roman" w:cs="Times New Roman"/>
        </w:rPr>
        <w:t>aprítékolni</w:t>
      </w:r>
      <w:proofErr w:type="spellEnd"/>
      <w:r w:rsidRPr="007C7252">
        <w:rPr>
          <w:rFonts w:ascii="Times New Roman" w:eastAsia="Calibri" w:hAnsi="Times New Roman" w:cs="Times New Roman"/>
        </w:rPr>
        <w:t xml:space="preserve"> való tüzelőanyagot. A fűtőanyagok letermelését elsősorban Kiskőrös Város laktanyájának területén és Kiskőrös Város bel- és külterületi útjai mentén a dolgozók (15 fő közfoglalkoztatott) túlnyomó részben kézi erővel kitakarítják és begyűjtik a hasznosítható fűtőanyagokat, illetve a már </w:t>
      </w:r>
      <w:proofErr w:type="gramStart"/>
      <w:r w:rsidRPr="007C7252">
        <w:rPr>
          <w:rFonts w:ascii="Times New Roman" w:eastAsia="Calibri" w:hAnsi="Times New Roman" w:cs="Times New Roman"/>
        </w:rPr>
        <w:t>meglévő</w:t>
      </w:r>
      <w:proofErr w:type="gramEnd"/>
      <w:r w:rsidRPr="007C7252">
        <w:rPr>
          <w:rFonts w:ascii="Times New Roman" w:eastAsia="Calibri" w:hAnsi="Times New Roman" w:cs="Times New Roman"/>
        </w:rPr>
        <w:t xml:space="preserve"> tüzelőanyagot feldolgozzák. A kazánok működéséhez, a fűtéshez szükséges energiahordozók begyűjtése, feldolgozása a projektbe bevont területekről közfoglalkoztatás keretében valósul meg. Közfoglalkoztatottaink a programba bevont területeken folyamatosan végzik takarítási, és fűtőanyag begyűjtési feladataikat, fás- és lágyszárú gyomnövények levágását, a már meglévő fűtőanyag feldolgozását. Üzemanyagra a feldolgozáshoz szükséges eszközök szállításához, az MTZ 820 lassújármű és a </w:t>
      </w:r>
      <w:proofErr w:type="spellStart"/>
      <w:r w:rsidRPr="007C7252">
        <w:rPr>
          <w:rFonts w:ascii="Times New Roman" w:eastAsia="Calibri" w:hAnsi="Times New Roman" w:cs="Times New Roman"/>
        </w:rPr>
        <w:t>faaprítógép</w:t>
      </w:r>
      <w:proofErr w:type="spellEnd"/>
      <w:r w:rsidRPr="007C7252">
        <w:rPr>
          <w:rFonts w:ascii="Times New Roman" w:eastAsia="Calibri" w:hAnsi="Times New Roman" w:cs="Times New Roman"/>
        </w:rPr>
        <w:t xml:space="preserve"> üzemeltetéséhez, Kiskőrös bel- és külterületén összegyűjtött tüzelőanyag laktanyában történő és onnan az érintett kazánok helyszínéhez szállításához, illetve az idei </w:t>
      </w:r>
      <w:r w:rsidRPr="007C7252">
        <w:rPr>
          <w:rFonts w:ascii="Times New Roman" w:eastAsia="Calibri" w:hAnsi="Times New Roman" w:cs="Times New Roman"/>
        </w:rPr>
        <w:lastRenderedPageBreak/>
        <w:t xml:space="preserve">évben, illetve az előző években beszerzett eszközök (sövényvágó gépek, fűkaszák, </w:t>
      </w:r>
      <w:proofErr w:type="spellStart"/>
      <w:r w:rsidRPr="007C7252">
        <w:rPr>
          <w:rFonts w:ascii="Times New Roman" w:eastAsia="Calibri" w:hAnsi="Times New Roman" w:cs="Times New Roman"/>
        </w:rPr>
        <w:t>stihl</w:t>
      </w:r>
      <w:proofErr w:type="spellEnd"/>
      <w:r w:rsidRPr="007C7252">
        <w:rPr>
          <w:rFonts w:ascii="Times New Roman" w:eastAsia="Calibri" w:hAnsi="Times New Roman" w:cs="Times New Roman"/>
        </w:rPr>
        <w:t xml:space="preserve"> fűrészek) üzemeltetéséhez elengedhetetlen.</w:t>
      </w:r>
    </w:p>
    <w:p w:rsidR="007C7252" w:rsidRPr="007C7252" w:rsidRDefault="007C7252" w:rsidP="007C7252">
      <w:pPr>
        <w:rPr>
          <w:rFonts w:ascii="Times New Roman" w:eastAsia="Calibri" w:hAnsi="Times New Roman" w:cs="Times New Roman"/>
        </w:rPr>
      </w:pPr>
      <w:r w:rsidRPr="007C7252">
        <w:rPr>
          <w:rFonts w:ascii="Times New Roman" w:eastAsia="Calibri" w:hAnsi="Times New Roman" w:cs="Times New Roman"/>
        </w:rPr>
        <w:t xml:space="preserve">Hosszabb időtartamú közfoglalkoztatási program:  </w:t>
      </w:r>
    </w:p>
    <w:p w:rsidR="007C7252" w:rsidRPr="007C7252" w:rsidRDefault="007C7252" w:rsidP="007C7252">
      <w:pPr>
        <w:jc w:val="both"/>
        <w:rPr>
          <w:rFonts w:ascii="Times New Roman" w:eastAsia="Calibri" w:hAnsi="Times New Roman" w:cs="Times New Roman"/>
        </w:rPr>
      </w:pPr>
      <w:proofErr w:type="gramStart"/>
      <w:r w:rsidRPr="007C7252">
        <w:rPr>
          <w:rFonts w:ascii="Times New Roman" w:eastAsia="Calibri" w:hAnsi="Times New Roman" w:cs="Times New Roman"/>
        </w:rPr>
        <w:t xml:space="preserve">A program lényege, hogy Kiskőrös Város Önkormányzata elsősorban a Klebelsberg Intézményfenntartó Központ által fenntartott intézmények közül, a Kiskőrösi Egységes Gyógypedagógiai Módszertani Intézmény, Integrált Óvoda, Általános Iskola, Készségfejlesztő Speciális Szakiskolájában és a Kiskunhalasi Szakképzési Centrum </w:t>
      </w:r>
      <w:proofErr w:type="spellStart"/>
      <w:r w:rsidRPr="007C7252">
        <w:rPr>
          <w:rFonts w:ascii="Times New Roman" w:eastAsia="Calibri" w:hAnsi="Times New Roman" w:cs="Times New Roman"/>
        </w:rPr>
        <w:t>Wattay</w:t>
      </w:r>
      <w:proofErr w:type="spellEnd"/>
      <w:r w:rsidRPr="007C7252">
        <w:rPr>
          <w:rFonts w:ascii="Times New Roman" w:eastAsia="Calibri" w:hAnsi="Times New Roman" w:cs="Times New Roman"/>
        </w:rPr>
        <w:t xml:space="preserve"> Szakképző Szakgimnáziuma, Szakközépiskolája és Kollégiumában közfoglalkoztatási program keretében szociális végzettséggel és tapasztalatokkal rendelkező személyeket alkalmaz család, gyermek- és ifjúságvédelmi tevékenységek ellátására (hátrányos helyzetű, elsősorban roma származású</w:t>
      </w:r>
      <w:proofErr w:type="gramEnd"/>
      <w:r w:rsidRPr="007C7252">
        <w:rPr>
          <w:rFonts w:ascii="Times New Roman" w:eastAsia="Calibri" w:hAnsi="Times New Roman" w:cs="Times New Roman"/>
        </w:rPr>
        <w:t xml:space="preserve"> </w:t>
      </w:r>
      <w:proofErr w:type="gramStart"/>
      <w:r w:rsidRPr="007C7252">
        <w:rPr>
          <w:rFonts w:ascii="Times New Roman" w:eastAsia="Calibri" w:hAnsi="Times New Roman" w:cs="Times New Roman"/>
        </w:rPr>
        <w:t>tanulók</w:t>
      </w:r>
      <w:proofErr w:type="gramEnd"/>
      <w:r w:rsidRPr="007C7252">
        <w:rPr>
          <w:rFonts w:ascii="Times New Roman" w:eastAsia="Calibri" w:hAnsi="Times New Roman" w:cs="Times New Roman"/>
        </w:rPr>
        <w:t xml:space="preserve"> segítése, családokkal való kapcsolattartás, szocializációs hátrányaiknak csökkentése a család-, gyermek- és ifjúságvédelemmel összefüggő közös érdekeiket kifejezve), elsősorban roma származású tanulók segítésére.</w:t>
      </w:r>
    </w:p>
    <w:p w:rsidR="007C7252" w:rsidRPr="007C7252" w:rsidRDefault="007C7252" w:rsidP="007C7252">
      <w:pPr>
        <w:jc w:val="both"/>
        <w:rPr>
          <w:rFonts w:ascii="Times New Roman" w:eastAsia="Calibri" w:hAnsi="Times New Roman" w:cs="Times New Roman"/>
        </w:rPr>
      </w:pPr>
      <w:r w:rsidRPr="007C7252">
        <w:rPr>
          <w:rFonts w:ascii="Times New Roman" w:eastAsia="Calibri" w:hAnsi="Times New Roman" w:cs="Times New Roman"/>
        </w:rPr>
        <w:t xml:space="preserve">Ezek mellett további </w:t>
      </w:r>
      <w:proofErr w:type="gramStart"/>
      <w:r w:rsidRPr="007C7252">
        <w:rPr>
          <w:rFonts w:ascii="Times New Roman" w:eastAsia="Calibri" w:hAnsi="Times New Roman" w:cs="Times New Roman"/>
        </w:rPr>
        <w:t>két  hosszabb</w:t>
      </w:r>
      <w:proofErr w:type="gramEnd"/>
      <w:r w:rsidRPr="007C7252">
        <w:rPr>
          <w:rFonts w:ascii="Times New Roman" w:eastAsia="Calibri" w:hAnsi="Times New Roman" w:cs="Times New Roman"/>
        </w:rPr>
        <w:t xml:space="preserve"> időtartamú közfoglalkoztatási program valósult meg, melynek célja a városközpontban működő nyilvános mosdó fenntartása, tisztán tartása valamint üzemeltetése; továbbá képzéseken való részvétel. A közfoglalkoztatási programok keretein belül többen vettek részt képzéseken. A résztvevők többsége sikeres vizsgát tett. 2018. évben indított képzések:</w:t>
      </w:r>
    </w:p>
    <w:p w:rsidR="007C7252" w:rsidRPr="007C7252" w:rsidRDefault="007C7252" w:rsidP="007C7252">
      <w:pPr>
        <w:rPr>
          <w:rFonts w:ascii="Times New Roman" w:eastAsia="Calibri" w:hAnsi="Times New Roman" w:cs="Times New Roman"/>
        </w:rPr>
      </w:pPr>
      <w:r w:rsidRPr="007C7252">
        <w:rPr>
          <w:rFonts w:ascii="Times New Roman" w:eastAsia="Calibri" w:hAnsi="Times New Roman" w:cs="Times New Roman"/>
        </w:rPr>
        <w:t>-</w:t>
      </w:r>
      <w:r w:rsidRPr="007C7252">
        <w:rPr>
          <w:rFonts w:ascii="Times New Roman" w:eastAsia="Calibri" w:hAnsi="Times New Roman" w:cs="Times New Roman"/>
        </w:rPr>
        <w:tab/>
        <w:t xml:space="preserve">7-8 osztályos felzárkóztató </w:t>
      </w:r>
    </w:p>
    <w:p w:rsidR="007C7252" w:rsidRPr="007C7252" w:rsidRDefault="007C7252" w:rsidP="007C7252">
      <w:pPr>
        <w:rPr>
          <w:rFonts w:ascii="Times New Roman" w:eastAsia="Calibri" w:hAnsi="Times New Roman" w:cs="Times New Roman"/>
        </w:rPr>
      </w:pPr>
      <w:r w:rsidRPr="007C7252">
        <w:rPr>
          <w:rFonts w:ascii="Times New Roman" w:eastAsia="Calibri" w:hAnsi="Times New Roman" w:cs="Times New Roman"/>
        </w:rPr>
        <w:t>-</w:t>
      </w:r>
      <w:r w:rsidRPr="007C7252">
        <w:rPr>
          <w:rFonts w:ascii="Times New Roman" w:eastAsia="Calibri" w:hAnsi="Times New Roman" w:cs="Times New Roman"/>
        </w:rPr>
        <w:tab/>
        <w:t>Intézménytakarító</w:t>
      </w:r>
    </w:p>
    <w:p w:rsidR="007C7252" w:rsidRPr="007C7252" w:rsidRDefault="007C7252" w:rsidP="007C7252">
      <w:pPr>
        <w:rPr>
          <w:rFonts w:ascii="Times New Roman" w:eastAsia="Calibri" w:hAnsi="Times New Roman" w:cs="Times New Roman"/>
        </w:rPr>
      </w:pPr>
      <w:r w:rsidRPr="007C7252">
        <w:rPr>
          <w:rFonts w:ascii="Times New Roman" w:eastAsia="Calibri" w:hAnsi="Times New Roman" w:cs="Times New Roman"/>
        </w:rPr>
        <w:t>-</w:t>
      </w:r>
      <w:r w:rsidRPr="007C7252">
        <w:rPr>
          <w:rFonts w:ascii="Times New Roman" w:eastAsia="Calibri" w:hAnsi="Times New Roman" w:cs="Times New Roman"/>
        </w:rPr>
        <w:tab/>
        <w:t>Szakács</w:t>
      </w:r>
    </w:p>
    <w:p w:rsidR="007C7252" w:rsidRPr="007C7252" w:rsidRDefault="007C7252" w:rsidP="007C7252">
      <w:pPr>
        <w:jc w:val="both"/>
        <w:rPr>
          <w:rFonts w:ascii="Times New Roman" w:eastAsia="Calibri" w:hAnsi="Times New Roman" w:cs="Times New Roman"/>
        </w:rPr>
      </w:pPr>
      <w:r w:rsidRPr="007C7252">
        <w:rPr>
          <w:rFonts w:ascii="Times New Roman" w:eastAsia="Calibri" w:hAnsi="Times New Roman" w:cs="Times New Roman"/>
        </w:rPr>
        <w:t xml:space="preserve">Startmunka mintaprogram keretében - </w:t>
      </w:r>
      <w:proofErr w:type="spellStart"/>
      <w:r w:rsidRPr="007C7252">
        <w:rPr>
          <w:rFonts w:ascii="Times New Roman" w:eastAsia="Calibri" w:hAnsi="Times New Roman" w:cs="Times New Roman"/>
        </w:rPr>
        <w:t>Bio-</w:t>
      </w:r>
      <w:proofErr w:type="spellEnd"/>
      <w:r w:rsidRPr="007C7252">
        <w:rPr>
          <w:rFonts w:ascii="Times New Roman" w:eastAsia="Calibri" w:hAnsi="Times New Roman" w:cs="Times New Roman"/>
        </w:rPr>
        <w:t xml:space="preserve"> és megújuló energia felhasználása:</w:t>
      </w:r>
    </w:p>
    <w:p w:rsidR="007C7252" w:rsidRPr="007C7252" w:rsidRDefault="007C7252" w:rsidP="007C7252">
      <w:pPr>
        <w:jc w:val="both"/>
        <w:rPr>
          <w:rFonts w:ascii="Times New Roman" w:eastAsia="Calibri" w:hAnsi="Times New Roman" w:cs="Times New Roman"/>
        </w:rPr>
      </w:pPr>
      <w:r w:rsidRPr="007C7252">
        <w:rPr>
          <w:rFonts w:ascii="Times New Roman" w:eastAsia="Calibri" w:hAnsi="Times New Roman" w:cs="Times New Roman"/>
        </w:rPr>
        <w:t>2018.03.01. – 2019.02.28. - Közfoglalkoztatottak száma: 15 fő</w:t>
      </w:r>
    </w:p>
    <w:p w:rsidR="007C7252" w:rsidRPr="007C7252" w:rsidRDefault="007C7252" w:rsidP="007C7252">
      <w:pPr>
        <w:jc w:val="both"/>
        <w:rPr>
          <w:rFonts w:ascii="Times New Roman" w:eastAsia="Calibri" w:hAnsi="Times New Roman" w:cs="Times New Roman"/>
        </w:rPr>
      </w:pPr>
      <w:r w:rsidRPr="007C7252">
        <w:rPr>
          <w:rFonts w:ascii="Times New Roman" w:eastAsia="Calibri" w:hAnsi="Times New Roman" w:cs="Times New Roman"/>
        </w:rPr>
        <w:t>Startmunka mintaprogram keretében – Belterületi közutak karbantartása:</w:t>
      </w:r>
    </w:p>
    <w:p w:rsidR="007C7252" w:rsidRPr="007C7252" w:rsidRDefault="007C7252" w:rsidP="007C7252">
      <w:pPr>
        <w:jc w:val="both"/>
        <w:rPr>
          <w:rFonts w:ascii="Times New Roman" w:eastAsia="Calibri" w:hAnsi="Times New Roman" w:cs="Times New Roman"/>
        </w:rPr>
      </w:pPr>
      <w:r w:rsidRPr="007C7252">
        <w:rPr>
          <w:rFonts w:ascii="Times New Roman" w:eastAsia="Calibri" w:hAnsi="Times New Roman" w:cs="Times New Roman"/>
        </w:rPr>
        <w:t>2018.03.01. – 2019.02.28. - Közfoglalkoztatottak száma: 15 fő</w:t>
      </w:r>
    </w:p>
    <w:p w:rsidR="007C7252" w:rsidRPr="007C7252" w:rsidRDefault="007C7252" w:rsidP="007C7252">
      <w:pPr>
        <w:jc w:val="both"/>
        <w:rPr>
          <w:rFonts w:ascii="Times New Roman" w:eastAsia="Calibri" w:hAnsi="Times New Roman" w:cs="Times New Roman"/>
        </w:rPr>
      </w:pPr>
      <w:r w:rsidRPr="007C7252">
        <w:rPr>
          <w:rFonts w:ascii="Times New Roman" w:eastAsia="Calibri" w:hAnsi="Times New Roman" w:cs="Times New Roman"/>
        </w:rPr>
        <w:t>Hosszabb időtartamú közfoglalkoztatás (köznevelési intézményekben alkalmazandó gyermek- és ifjúságvédelmi segítők foglalkoztatása):</w:t>
      </w:r>
    </w:p>
    <w:p w:rsidR="007C7252" w:rsidRPr="007C7252" w:rsidRDefault="007C7252" w:rsidP="007C7252">
      <w:pPr>
        <w:jc w:val="both"/>
        <w:rPr>
          <w:rFonts w:ascii="Times New Roman" w:eastAsia="Calibri" w:hAnsi="Times New Roman" w:cs="Times New Roman"/>
        </w:rPr>
      </w:pPr>
      <w:r w:rsidRPr="007C7252">
        <w:rPr>
          <w:rFonts w:ascii="Times New Roman" w:eastAsia="Calibri" w:hAnsi="Times New Roman" w:cs="Times New Roman"/>
        </w:rPr>
        <w:t>2018.05.22. – 2019.02.28. - Közfoglalkoztatottak száma: 3 fő</w:t>
      </w:r>
    </w:p>
    <w:p w:rsidR="007C7252" w:rsidRPr="007C7252" w:rsidRDefault="007C7252" w:rsidP="007C7252">
      <w:pPr>
        <w:jc w:val="both"/>
        <w:rPr>
          <w:rFonts w:ascii="Times New Roman" w:eastAsia="Calibri" w:hAnsi="Times New Roman" w:cs="Times New Roman"/>
        </w:rPr>
      </w:pPr>
      <w:r w:rsidRPr="007C7252">
        <w:rPr>
          <w:rFonts w:ascii="Times New Roman" w:eastAsia="Calibri" w:hAnsi="Times New Roman" w:cs="Times New Roman"/>
        </w:rPr>
        <w:t>Hosszabb időtartamú közfoglalkoztatás (</w:t>
      </w:r>
      <w:proofErr w:type="gramStart"/>
      <w:r w:rsidRPr="007C7252">
        <w:rPr>
          <w:rFonts w:ascii="Times New Roman" w:eastAsia="Calibri" w:hAnsi="Times New Roman" w:cs="Times New Roman"/>
        </w:rPr>
        <w:t>szakács képzés</w:t>
      </w:r>
      <w:proofErr w:type="gramEnd"/>
      <w:r w:rsidRPr="007C7252">
        <w:rPr>
          <w:rFonts w:ascii="Times New Roman" w:eastAsia="Calibri" w:hAnsi="Times New Roman" w:cs="Times New Roman"/>
        </w:rPr>
        <w:t>):</w:t>
      </w:r>
    </w:p>
    <w:p w:rsidR="007C7252" w:rsidRPr="007C7252" w:rsidRDefault="007C7252" w:rsidP="007C7252">
      <w:pPr>
        <w:jc w:val="both"/>
        <w:rPr>
          <w:rFonts w:ascii="Times New Roman" w:eastAsia="Calibri" w:hAnsi="Times New Roman" w:cs="Times New Roman"/>
        </w:rPr>
      </w:pPr>
      <w:r w:rsidRPr="007C7252">
        <w:rPr>
          <w:rFonts w:ascii="Times New Roman" w:eastAsia="Calibri" w:hAnsi="Times New Roman" w:cs="Times New Roman"/>
        </w:rPr>
        <w:t>2018.02.19 - 2018.09.30  - Közfoglalkoztatottak száma: 4 fő</w:t>
      </w:r>
    </w:p>
    <w:p w:rsidR="007C7252" w:rsidRPr="007C7252" w:rsidRDefault="007C7252" w:rsidP="007C7252">
      <w:pPr>
        <w:jc w:val="both"/>
        <w:rPr>
          <w:rFonts w:ascii="Times New Roman" w:eastAsia="Calibri" w:hAnsi="Times New Roman" w:cs="Times New Roman"/>
        </w:rPr>
      </w:pPr>
      <w:r w:rsidRPr="007C7252">
        <w:rPr>
          <w:rFonts w:ascii="Times New Roman" w:eastAsia="Calibri" w:hAnsi="Times New Roman" w:cs="Times New Roman"/>
        </w:rPr>
        <w:t xml:space="preserve">Hosszabb időtartamú közfoglalkoztatás </w:t>
      </w:r>
    </w:p>
    <w:p w:rsidR="007C7252" w:rsidRDefault="007C7252" w:rsidP="007C7252">
      <w:pPr>
        <w:jc w:val="both"/>
        <w:rPr>
          <w:rFonts w:ascii="Times New Roman" w:eastAsia="Calibri" w:hAnsi="Times New Roman" w:cs="Times New Roman"/>
        </w:rPr>
      </w:pPr>
      <w:r w:rsidRPr="007C7252">
        <w:rPr>
          <w:rFonts w:ascii="Times New Roman" w:eastAsia="Calibri" w:hAnsi="Times New Roman" w:cs="Times New Roman"/>
        </w:rPr>
        <w:t>2018.04.09 - 2019.02.28  - Közfoglalkoztatottak száma: 2 fő</w:t>
      </w:r>
    </w:p>
    <w:p w:rsidR="00283056" w:rsidRDefault="00283056" w:rsidP="007C7252">
      <w:pPr>
        <w:jc w:val="both"/>
        <w:rPr>
          <w:rFonts w:ascii="Times New Roman" w:eastAsia="Calibri" w:hAnsi="Times New Roman" w:cs="Times New Roman"/>
        </w:rPr>
      </w:pPr>
    </w:p>
    <w:p w:rsidR="00E55528" w:rsidRDefault="00E55528" w:rsidP="007C7252">
      <w:pPr>
        <w:jc w:val="both"/>
        <w:rPr>
          <w:rFonts w:ascii="Times New Roman" w:eastAsia="Calibri" w:hAnsi="Times New Roman" w:cs="Times New Roman"/>
        </w:rPr>
      </w:pPr>
    </w:p>
    <w:p w:rsidR="00E55528" w:rsidRPr="007C7252" w:rsidRDefault="00E55528" w:rsidP="007C7252">
      <w:pPr>
        <w:jc w:val="both"/>
        <w:rPr>
          <w:rFonts w:ascii="Times New Roman" w:eastAsia="Calibri" w:hAnsi="Times New Roman" w:cs="Times New Roman"/>
        </w:rPr>
      </w:pPr>
    </w:p>
    <w:p w:rsidR="008B4826" w:rsidRPr="00FF46EB" w:rsidRDefault="008B4826" w:rsidP="008B4826">
      <w:pPr>
        <w:pStyle w:val="Listaszerbekezds"/>
        <w:numPr>
          <w:ilvl w:val="0"/>
          <w:numId w:val="34"/>
        </w:numPr>
        <w:spacing w:after="0" w:line="240" w:lineRule="auto"/>
        <w:jc w:val="both"/>
        <w:rPr>
          <w:rFonts w:ascii="Times New Roman" w:eastAsia="Calibri" w:hAnsi="Times New Roman" w:cs="Times New Roman"/>
          <w:b/>
          <w:u w:val="single"/>
        </w:rPr>
      </w:pPr>
      <w:r>
        <w:rPr>
          <w:rFonts w:ascii="Times New Roman" w:eastAsia="Calibri" w:hAnsi="Times New Roman" w:cs="Times New Roman"/>
          <w:b/>
          <w:u w:val="single"/>
        </w:rPr>
        <w:lastRenderedPageBreak/>
        <w:t>K</w:t>
      </w:r>
      <w:r w:rsidRPr="00FF46EB">
        <w:rPr>
          <w:rFonts w:ascii="Times New Roman" w:eastAsia="Calibri" w:hAnsi="Times New Roman" w:cs="Times New Roman"/>
          <w:b/>
          <w:u w:val="single"/>
        </w:rPr>
        <w:t>épviselő-testület és Társulási tanács működése:</w:t>
      </w:r>
    </w:p>
    <w:p w:rsidR="008B4826" w:rsidRPr="00FF46EB" w:rsidRDefault="008B4826" w:rsidP="008B4826">
      <w:pPr>
        <w:spacing w:after="0" w:line="240" w:lineRule="auto"/>
        <w:ind w:left="360"/>
        <w:jc w:val="both"/>
        <w:rPr>
          <w:rFonts w:ascii="Times New Roman" w:hAnsi="Times New Roman" w:cs="Times New Roman"/>
          <w:b/>
        </w:rPr>
      </w:pPr>
    </w:p>
    <w:p w:rsidR="008B4826" w:rsidRPr="00FF46EB" w:rsidRDefault="008B4826" w:rsidP="008B4826">
      <w:pPr>
        <w:autoSpaceDE w:val="0"/>
        <w:autoSpaceDN w:val="0"/>
        <w:adjustRightInd w:val="0"/>
        <w:spacing w:after="0" w:line="240" w:lineRule="auto"/>
        <w:ind w:firstLine="360"/>
        <w:jc w:val="both"/>
        <w:rPr>
          <w:rFonts w:ascii="Times New Roman" w:hAnsi="Times New Roman" w:cs="Times New Roman"/>
          <w:b/>
          <w:bCs/>
          <w:color w:val="000000"/>
        </w:rPr>
      </w:pPr>
      <w:r w:rsidRPr="00FF46EB">
        <w:rPr>
          <w:rFonts w:ascii="Times New Roman" w:hAnsi="Times New Roman" w:cs="Times New Roman"/>
          <w:b/>
          <w:bCs/>
          <w:color w:val="000000"/>
        </w:rPr>
        <w:t>201</w:t>
      </w:r>
      <w:r w:rsidR="00407A42">
        <w:rPr>
          <w:rFonts w:ascii="Times New Roman" w:hAnsi="Times New Roman" w:cs="Times New Roman"/>
          <w:b/>
          <w:bCs/>
          <w:color w:val="000000"/>
        </w:rPr>
        <w:t>8</w:t>
      </w:r>
      <w:r w:rsidRPr="00FF46EB">
        <w:rPr>
          <w:rFonts w:ascii="Times New Roman" w:hAnsi="Times New Roman" w:cs="Times New Roman"/>
          <w:b/>
          <w:bCs/>
          <w:color w:val="000000"/>
        </w:rPr>
        <w:t>. évi képviselő-testületi ülések</w:t>
      </w:r>
    </w:p>
    <w:p w:rsidR="008B4826" w:rsidRDefault="008B4826" w:rsidP="008B4826">
      <w:pPr>
        <w:autoSpaceDE w:val="0"/>
        <w:autoSpaceDN w:val="0"/>
        <w:adjustRightInd w:val="0"/>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Képviselő-testületi ülések száma összesen: </w:t>
      </w:r>
      <w:r>
        <w:rPr>
          <w:rFonts w:ascii="Times New Roman" w:hAnsi="Times New Roman" w:cs="Times New Roman"/>
          <w:color w:val="000000"/>
        </w:rPr>
        <w:t>1</w:t>
      </w:r>
      <w:r w:rsidR="00407A42">
        <w:rPr>
          <w:rFonts w:ascii="Times New Roman" w:hAnsi="Times New Roman" w:cs="Times New Roman"/>
          <w:color w:val="000000"/>
        </w:rPr>
        <w:t>6</w:t>
      </w:r>
    </w:p>
    <w:p w:rsidR="008B4826" w:rsidRPr="00FF46EB" w:rsidRDefault="008B4826" w:rsidP="008B4826">
      <w:pPr>
        <w:autoSpaceDE w:val="0"/>
        <w:autoSpaceDN w:val="0"/>
        <w:adjustRightInd w:val="0"/>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Közmeghallgatás: 1</w:t>
      </w:r>
    </w:p>
    <w:p w:rsidR="008B4826" w:rsidRDefault="008B4826" w:rsidP="008B4826">
      <w:pPr>
        <w:autoSpaceDE w:val="0"/>
        <w:autoSpaceDN w:val="0"/>
        <w:adjustRightInd w:val="0"/>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Képviselő-testületi határozatok száma: </w:t>
      </w:r>
      <w:r w:rsidR="00421409">
        <w:rPr>
          <w:rFonts w:ascii="Times New Roman" w:hAnsi="Times New Roman" w:cs="Times New Roman"/>
          <w:color w:val="000000"/>
        </w:rPr>
        <w:t>151</w:t>
      </w:r>
    </w:p>
    <w:p w:rsidR="008B4826" w:rsidRPr="00FF46EB" w:rsidRDefault="00421409" w:rsidP="008B4826">
      <w:pPr>
        <w:autoSpaceDE w:val="0"/>
        <w:autoSpaceDN w:val="0"/>
        <w:adjustRightInd w:val="0"/>
        <w:spacing w:after="0" w:line="240" w:lineRule="auto"/>
        <w:ind w:left="360"/>
        <w:jc w:val="both"/>
        <w:rPr>
          <w:rFonts w:ascii="Times New Roman" w:hAnsi="Times New Roman" w:cs="Times New Roman"/>
          <w:color w:val="000000"/>
        </w:rPr>
      </w:pPr>
      <w:r>
        <w:rPr>
          <w:rFonts w:ascii="Times New Roman" w:hAnsi="Times New Roman" w:cs="Times New Roman"/>
          <w:color w:val="000000"/>
        </w:rPr>
        <w:t>Rendeletek száma: 18</w:t>
      </w:r>
    </w:p>
    <w:p w:rsidR="008B4826" w:rsidRPr="00FF46EB" w:rsidRDefault="008B4826" w:rsidP="008B4826">
      <w:pPr>
        <w:spacing w:after="0" w:line="240" w:lineRule="auto"/>
        <w:ind w:left="360"/>
        <w:jc w:val="both"/>
        <w:rPr>
          <w:rFonts w:ascii="Times New Roman" w:hAnsi="Times New Roman" w:cs="Times New Roman"/>
          <w:color w:val="000000"/>
        </w:rPr>
      </w:pPr>
    </w:p>
    <w:p w:rsidR="008B4826" w:rsidRPr="00FF46EB" w:rsidRDefault="008B4826" w:rsidP="008B4826">
      <w:pPr>
        <w:spacing w:after="0" w:line="240" w:lineRule="auto"/>
        <w:ind w:left="360"/>
        <w:jc w:val="both"/>
        <w:rPr>
          <w:rFonts w:ascii="Times New Roman" w:hAnsi="Times New Roman" w:cs="Times New Roman"/>
          <w:color w:val="000000"/>
        </w:rPr>
      </w:pPr>
    </w:p>
    <w:p w:rsidR="008B4826" w:rsidRPr="00C92C34" w:rsidRDefault="008B4826" w:rsidP="008B4826">
      <w:pPr>
        <w:spacing w:after="0" w:line="240" w:lineRule="auto"/>
        <w:ind w:left="360"/>
        <w:jc w:val="both"/>
        <w:rPr>
          <w:rFonts w:ascii="Times New Roman" w:hAnsi="Times New Roman" w:cs="Times New Roman"/>
          <w:b/>
          <w:color w:val="000000"/>
        </w:rPr>
      </w:pPr>
      <w:r w:rsidRPr="00C92C34">
        <w:rPr>
          <w:rFonts w:ascii="Times New Roman" w:hAnsi="Times New Roman" w:cs="Times New Roman"/>
          <w:b/>
          <w:color w:val="000000"/>
        </w:rPr>
        <w:t>201</w:t>
      </w:r>
      <w:r w:rsidR="00CB4575">
        <w:rPr>
          <w:rFonts w:ascii="Times New Roman" w:hAnsi="Times New Roman" w:cs="Times New Roman"/>
          <w:b/>
          <w:color w:val="000000"/>
        </w:rPr>
        <w:t>8</w:t>
      </w:r>
      <w:r w:rsidRPr="00C92C34">
        <w:rPr>
          <w:rFonts w:ascii="Times New Roman" w:hAnsi="Times New Roman" w:cs="Times New Roman"/>
          <w:b/>
          <w:color w:val="000000"/>
        </w:rPr>
        <w:t>. évi</w:t>
      </w:r>
      <w:r w:rsidRPr="00C92C34">
        <w:rPr>
          <w:rFonts w:ascii="Times New Roman" w:hAnsi="Times New Roman" w:cs="Times New Roman"/>
          <w:b/>
        </w:rPr>
        <w:t xml:space="preserve"> </w:t>
      </w:r>
      <w:r w:rsidRPr="00C92C34">
        <w:rPr>
          <w:rFonts w:ascii="Times New Roman" w:hAnsi="Times New Roman" w:cs="Times New Roman"/>
          <w:b/>
          <w:color w:val="000000"/>
        </w:rPr>
        <w:t>Kiskőrösi Többcélú Kistérségi Társulás ülések</w:t>
      </w:r>
    </w:p>
    <w:p w:rsidR="008B4826" w:rsidRPr="00C92C34" w:rsidRDefault="008B4826" w:rsidP="008B4826">
      <w:pPr>
        <w:spacing w:after="0" w:line="240" w:lineRule="auto"/>
        <w:ind w:left="360"/>
        <w:jc w:val="both"/>
        <w:rPr>
          <w:rFonts w:ascii="Times New Roman" w:hAnsi="Times New Roman" w:cs="Times New Roman"/>
          <w:color w:val="000000"/>
        </w:rPr>
      </w:pPr>
      <w:r w:rsidRPr="00C92C34">
        <w:rPr>
          <w:rFonts w:ascii="Times New Roman" w:hAnsi="Times New Roman" w:cs="Times New Roman"/>
          <w:color w:val="000000"/>
        </w:rPr>
        <w:t xml:space="preserve">Társulási-tanács ülések száma: </w:t>
      </w:r>
      <w:r w:rsidR="00CB4575">
        <w:rPr>
          <w:rFonts w:ascii="Times New Roman" w:hAnsi="Times New Roman" w:cs="Times New Roman"/>
          <w:color w:val="000000"/>
        </w:rPr>
        <w:t>7</w:t>
      </w:r>
    </w:p>
    <w:p w:rsidR="008B4826" w:rsidRPr="00C92C34" w:rsidRDefault="008B4826" w:rsidP="008B4826">
      <w:pPr>
        <w:spacing w:after="0" w:line="240" w:lineRule="auto"/>
        <w:ind w:left="360"/>
        <w:jc w:val="both"/>
        <w:rPr>
          <w:rFonts w:ascii="Times New Roman" w:hAnsi="Times New Roman" w:cs="Times New Roman"/>
          <w:color w:val="000000"/>
        </w:rPr>
      </w:pPr>
      <w:r w:rsidRPr="00C92C34">
        <w:rPr>
          <w:rFonts w:ascii="Times New Roman" w:hAnsi="Times New Roman" w:cs="Times New Roman"/>
          <w:color w:val="000000"/>
        </w:rPr>
        <w:t xml:space="preserve">Társulási-tanács határozatok száma: </w:t>
      </w:r>
      <w:r w:rsidR="00CB4575">
        <w:rPr>
          <w:rFonts w:ascii="Times New Roman" w:hAnsi="Times New Roman" w:cs="Times New Roman"/>
          <w:color w:val="000000"/>
        </w:rPr>
        <w:t>14</w:t>
      </w:r>
    </w:p>
    <w:p w:rsidR="008B4826" w:rsidRPr="00C92C34" w:rsidRDefault="008B4826" w:rsidP="008B4826">
      <w:pPr>
        <w:spacing w:after="0" w:line="240" w:lineRule="auto"/>
        <w:ind w:left="360"/>
        <w:jc w:val="both"/>
        <w:rPr>
          <w:rFonts w:ascii="Times New Roman" w:hAnsi="Times New Roman" w:cs="Times New Roman"/>
          <w:color w:val="000000"/>
        </w:rPr>
      </w:pPr>
    </w:p>
    <w:p w:rsidR="008B4826" w:rsidRPr="00C92C34" w:rsidRDefault="008B4826" w:rsidP="008B4826">
      <w:pPr>
        <w:spacing w:after="0" w:line="240" w:lineRule="auto"/>
        <w:ind w:left="360"/>
        <w:jc w:val="both"/>
        <w:rPr>
          <w:rFonts w:ascii="Times New Roman" w:hAnsi="Times New Roman" w:cs="Times New Roman"/>
          <w:color w:val="000000"/>
        </w:rPr>
      </w:pPr>
    </w:p>
    <w:p w:rsidR="008B4826" w:rsidRPr="00C92C34" w:rsidRDefault="008B4826" w:rsidP="008B4826">
      <w:pPr>
        <w:spacing w:after="0" w:line="240" w:lineRule="auto"/>
        <w:ind w:left="360"/>
        <w:jc w:val="both"/>
        <w:rPr>
          <w:rFonts w:ascii="Times New Roman" w:hAnsi="Times New Roman" w:cs="Times New Roman"/>
          <w:color w:val="000000"/>
        </w:rPr>
      </w:pPr>
      <w:r w:rsidRPr="00C92C34">
        <w:rPr>
          <w:rFonts w:ascii="Times New Roman" w:hAnsi="Times New Roman" w:cs="Times New Roman"/>
          <w:b/>
          <w:color w:val="000000"/>
        </w:rPr>
        <w:t>201</w:t>
      </w:r>
      <w:r w:rsidR="00CB4575">
        <w:rPr>
          <w:rFonts w:ascii="Times New Roman" w:hAnsi="Times New Roman" w:cs="Times New Roman"/>
          <w:b/>
          <w:color w:val="000000"/>
        </w:rPr>
        <w:t>8</w:t>
      </w:r>
      <w:r w:rsidRPr="00C92C34">
        <w:rPr>
          <w:rFonts w:ascii="Times New Roman" w:hAnsi="Times New Roman" w:cs="Times New Roman"/>
          <w:b/>
          <w:color w:val="000000"/>
        </w:rPr>
        <w:t>. évi Kiskőrös és Térsége Ivóvízminőség-javító Önkormányzati Társulás ülések</w:t>
      </w:r>
      <w:r w:rsidRPr="00C92C34">
        <w:rPr>
          <w:rFonts w:ascii="Times New Roman" w:hAnsi="Times New Roman" w:cs="Times New Roman"/>
          <w:color w:val="000000"/>
        </w:rPr>
        <w:t xml:space="preserve"> </w:t>
      </w:r>
    </w:p>
    <w:p w:rsidR="008B4826" w:rsidRPr="00C92C34" w:rsidRDefault="008B4826" w:rsidP="008B4826">
      <w:pPr>
        <w:spacing w:after="0" w:line="240" w:lineRule="auto"/>
        <w:ind w:left="360"/>
        <w:jc w:val="both"/>
        <w:rPr>
          <w:rFonts w:ascii="Times New Roman" w:hAnsi="Times New Roman" w:cs="Times New Roman"/>
          <w:color w:val="000000"/>
        </w:rPr>
      </w:pPr>
      <w:r w:rsidRPr="00C92C34">
        <w:rPr>
          <w:rFonts w:ascii="Times New Roman" w:hAnsi="Times New Roman" w:cs="Times New Roman"/>
          <w:color w:val="000000"/>
        </w:rPr>
        <w:t xml:space="preserve">Társulási-tanács ülések száma: 6 </w:t>
      </w:r>
    </w:p>
    <w:p w:rsidR="008B4826" w:rsidRPr="00FF46EB" w:rsidRDefault="008B4826" w:rsidP="008B4826">
      <w:pPr>
        <w:spacing w:after="0" w:line="240" w:lineRule="auto"/>
        <w:ind w:left="360"/>
        <w:jc w:val="both"/>
        <w:rPr>
          <w:rFonts w:ascii="Times New Roman" w:hAnsi="Times New Roman" w:cs="Times New Roman"/>
          <w:color w:val="000000"/>
        </w:rPr>
      </w:pPr>
      <w:r w:rsidRPr="00C92C34">
        <w:rPr>
          <w:rFonts w:ascii="Times New Roman" w:hAnsi="Times New Roman" w:cs="Times New Roman"/>
          <w:color w:val="000000"/>
        </w:rPr>
        <w:t>Társul</w:t>
      </w:r>
      <w:r w:rsidR="00CB4575">
        <w:rPr>
          <w:rFonts w:ascii="Times New Roman" w:hAnsi="Times New Roman" w:cs="Times New Roman"/>
          <w:color w:val="000000"/>
        </w:rPr>
        <w:t>ási-tanács határozatok száma: 11</w:t>
      </w:r>
    </w:p>
    <w:p w:rsidR="008B4826" w:rsidRPr="00FF46EB" w:rsidRDefault="008B4826" w:rsidP="008B4826">
      <w:pPr>
        <w:spacing w:after="0" w:line="240" w:lineRule="auto"/>
        <w:ind w:left="360"/>
        <w:jc w:val="both"/>
        <w:rPr>
          <w:rFonts w:ascii="Times New Roman" w:hAnsi="Times New Roman" w:cs="Times New Roman"/>
          <w:color w:val="000000"/>
        </w:rPr>
      </w:pPr>
    </w:p>
    <w:p w:rsidR="008B4826" w:rsidRDefault="008B4826" w:rsidP="008B4826">
      <w:pPr>
        <w:spacing w:after="0" w:line="240" w:lineRule="auto"/>
        <w:ind w:left="360"/>
        <w:jc w:val="both"/>
        <w:rPr>
          <w:rFonts w:ascii="Times New Roman" w:hAnsi="Times New Roman" w:cs="Times New Roman"/>
          <w:b/>
          <w:color w:val="000000"/>
        </w:rPr>
      </w:pPr>
      <w:r w:rsidRPr="00FF46EB">
        <w:rPr>
          <w:rFonts w:ascii="Times New Roman" w:hAnsi="Times New Roman" w:cs="Times New Roman"/>
          <w:b/>
          <w:color w:val="000000"/>
        </w:rPr>
        <w:t>Nemzetiségi Önkormányzatok</w:t>
      </w:r>
      <w:r>
        <w:rPr>
          <w:rFonts w:ascii="Times New Roman" w:hAnsi="Times New Roman" w:cs="Times New Roman"/>
          <w:b/>
          <w:color w:val="000000"/>
        </w:rPr>
        <w:t xml:space="preserve"> 201</w:t>
      </w:r>
      <w:r w:rsidR="00DC3394">
        <w:rPr>
          <w:rFonts w:ascii="Times New Roman" w:hAnsi="Times New Roman" w:cs="Times New Roman"/>
          <w:b/>
          <w:color w:val="000000"/>
        </w:rPr>
        <w:t>8</w:t>
      </w:r>
      <w:r>
        <w:rPr>
          <w:rFonts w:ascii="Times New Roman" w:hAnsi="Times New Roman" w:cs="Times New Roman"/>
          <w:b/>
          <w:color w:val="000000"/>
        </w:rPr>
        <w:t xml:space="preserve">. évi ülései </w:t>
      </w:r>
    </w:p>
    <w:p w:rsidR="008B4826" w:rsidRPr="00FF46EB" w:rsidRDefault="008B4826" w:rsidP="008B4826">
      <w:pPr>
        <w:spacing w:after="0" w:line="240" w:lineRule="auto"/>
        <w:ind w:left="360"/>
        <w:jc w:val="both"/>
        <w:rPr>
          <w:rFonts w:ascii="Times New Roman" w:hAnsi="Times New Roman" w:cs="Times New Roman"/>
          <w:b/>
          <w:color w:val="000000"/>
        </w:rPr>
      </w:pPr>
    </w:p>
    <w:p w:rsidR="008B4826" w:rsidRPr="00FF46EB" w:rsidRDefault="008B4826" w:rsidP="008B4826">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Szlovák Nemzetiségi Önkormányzat üléseinek száma: </w:t>
      </w:r>
      <w:r w:rsidR="00FD469F">
        <w:rPr>
          <w:rFonts w:ascii="Times New Roman" w:hAnsi="Times New Roman" w:cs="Times New Roman"/>
          <w:color w:val="000000"/>
        </w:rPr>
        <w:t>6</w:t>
      </w:r>
    </w:p>
    <w:p w:rsidR="008B4826" w:rsidRPr="00FF46EB" w:rsidRDefault="008B4826" w:rsidP="008B4826">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Szlovák Nemzetiségi Önkormányzat közmeghallgatások száma: 1</w:t>
      </w:r>
    </w:p>
    <w:p w:rsidR="008B4826" w:rsidRPr="00FF46EB" w:rsidRDefault="008B4826" w:rsidP="008B4826">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Szlovák Nemzetiségi Önkormányzat határozatainak száma: </w:t>
      </w:r>
      <w:r>
        <w:rPr>
          <w:rFonts w:ascii="Times New Roman" w:hAnsi="Times New Roman" w:cs="Times New Roman"/>
          <w:color w:val="000000"/>
        </w:rPr>
        <w:t>60</w:t>
      </w:r>
    </w:p>
    <w:p w:rsidR="008B4826" w:rsidRDefault="008B4826" w:rsidP="008B4826">
      <w:pPr>
        <w:spacing w:after="0" w:line="240" w:lineRule="auto"/>
        <w:ind w:left="360"/>
        <w:jc w:val="both"/>
        <w:rPr>
          <w:rFonts w:ascii="Times New Roman" w:hAnsi="Times New Roman" w:cs="Times New Roman"/>
          <w:color w:val="000000"/>
        </w:rPr>
      </w:pPr>
    </w:p>
    <w:p w:rsidR="008B4826" w:rsidRPr="00FF46EB" w:rsidRDefault="008B4826" w:rsidP="008B4826">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Német Nemzetiségi Önkormányzat üléseinek száma: </w:t>
      </w:r>
      <w:r w:rsidR="000C46F8">
        <w:rPr>
          <w:rFonts w:ascii="Times New Roman" w:hAnsi="Times New Roman" w:cs="Times New Roman"/>
          <w:color w:val="000000"/>
        </w:rPr>
        <w:t>7</w:t>
      </w:r>
    </w:p>
    <w:p w:rsidR="008B4826" w:rsidRPr="00FF46EB" w:rsidRDefault="008B4826" w:rsidP="008B4826">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Német Nemzetiségi Önkormányzat közmeghallgatások száma: 1</w:t>
      </w:r>
    </w:p>
    <w:p w:rsidR="008B4826" w:rsidRPr="00FF46EB" w:rsidRDefault="008B4826" w:rsidP="008B4826">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Német Nemzetiségi Önkor</w:t>
      </w:r>
      <w:r>
        <w:rPr>
          <w:rFonts w:ascii="Times New Roman" w:hAnsi="Times New Roman" w:cs="Times New Roman"/>
          <w:color w:val="000000"/>
        </w:rPr>
        <w:t xml:space="preserve">mányzat határozatainak száma: </w:t>
      </w:r>
      <w:r w:rsidR="000C46F8">
        <w:rPr>
          <w:rFonts w:ascii="Times New Roman" w:hAnsi="Times New Roman" w:cs="Times New Roman"/>
          <w:color w:val="000000"/>
        </w:rPr>
        <w:t>51</w:t>
      </w:r>
    </w:p>
    <w:p w:rsidR="008B4826" w:rsidRPr="00FF46EB" w:rsidRDefault="008B4826" w:rsidP="008B4826">
      <w:pPr>
        <w:spacing w:after="0" w:line="240" w:lineRule="auto"/>
        <w:ind w:left="360"/>
        <w:jc w:val="both"/>
        <w:rPr>
          <w:rFonts w:ascii="Times New Roman" w:hAnsi="Times New Roman" w:cs="Times New Roman"/>
          <w:b/>
        </w:rPr>
      </w:pPr>
    </w:p>
    <w:p w:rsidR="008B4826" w:rsidRPr="00FF46EB" w:rsidRDefault="008B4826" w:rsidP="008B4826">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Cigány Nemzetiségi Önkormányzat üléseinek száma: </w:t>
      </w:r>
      <w:r w:rsidR="00E43270">
        <w:rPr>
          <w:rFonts w:ascii="Times New Roman" w:hAnsi="Times New Roman" w:cs="Times New Roman"/>
          <w:color w:val="000000"/>
        </w:rPr>
        <w:t>5</w:t>
      </w:r>
    </w:p>
    <w:p w:rsidR="008B4826" w:rsidRPr="00FF46EB" w:rsidRDefault="008B4826" w:rsidP="008B4826">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Cigány Nemzetiségi Önkormányzat közmeghallgatások száma: 1</w:t>
      </w:r>
    </w:p>
    <w:p w:rsidR="008B4826" w:rsidRPr="00FF46EB" w:rsidRDefault="008B4826" w:rsidP="008B4826">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Cigány Nemzetiségi Önkormányzat határozatainak száma: </w:t>
      </w:r>
      <w:r w:rsidR="00E43270">
        <w:rPr>
          <w:rFonts w:ascii="Times New Roman" w:hAnsi="Times New Roman" w:cs="Times New Roman"/>
          <w:color w:val="000000"/>
        </w:rPr>
        <w:t>28</w:t>
      </w:r>
    </w:p>
    <w:p w:rsidR="008B4826" w:rsidRDefault="008B4826" w:rsidP="008B4826">
      <w:pPr>
        <w:spacing w:after="0" w:line="240" w:lineRule="auto"/>
        <w:ind w:left="360"/>
        <w:jc w:val="center"/>
        <w:rPr>
          <w:rFonts w:ascii="Times New Roman" w:hAnsi="Times New Roman" w:cs="Times New Roman"/>
          <w:color w:val="000000"/>
          <w:highlight w:val="green"/>
          <w:u w:val="single"/>
        </w:rPr>
      </w:pPr>
    </w:p>
    <w:p w:rsidR="008B4826" w:rsidRDefault="008B4826" w:rsidP="008B4826">
      <w:pPr>
        <w:spacing w:after="0" w:line="240" w:lineRule="auto"/>
        <w:ind w:left="360"/>
        <w:jc w:val="center"/>
        <w:rPr>
          <w:rFonts w:ascii="Times New Roman" w:hAnsi="Times New Roman" w:cs="Times New Roman"/>
          <w:color w:val="000000"/>
          <w:u w:val="single"/>
        </w:rPr>
      </w:pPr>
      <w:r w:rsidRPr="00E55528">
        <w:rPr>
          <w:rFonts w:ascii="Times New Roman" w:hAnsi="Times New Roman" w:cs="Times New Roman"/>
          <w:color w:val="000000"/>
          <w:u w:val="single"/>
        </w:rPr>
        <w:t xml:space="preserve">Kiskőrös Város Képviselő-testülete </w:t>
      </w:r>
      <w:r w:rsidR="00AE25B9" w:rsidRPr="00E55528">
        <w:rPr>
          <w:rFonts w:ascii="Times New Roman" w:hAnsi="Times New Roman" w:cs="Times New Roman"/>
          <w:color w:val="000000"/>
          <w:u w:val="single"/>
        </w:rPr>
        <w:t>2018</w:t>
      </w:r>
      <w:r w:rsidRPr="00E55528">
        <w:rPr>
          <w:rFonts w:ascii="Times New Roman" w:hAnsi="Times New Roman" w:cs="Times New Roman"/>
          <w:color w:val="000000"/>
          <w:u w:val="single"/>
        </w:rPr>
        <w:t>. évi munkáját bemutató diagram:</w:t>
      </w:r>
      <w:r>
        <w:rPr>
          <w:rFonts w:ascii="Times New Roman" w:hAnsi="Times New Roman" w:cs="Times New Roman"/>
          <w:color w:val="000000"/>
          <w:u w:val="single"/>
        </w:rPr>
        <w:t xml:space="preserve"> </w:t>
      </w:r>
    </w:p>
    <w:p w:rsidR="008B4826" w:rsidRDefault="008B4826" w:rsidP="008B4826">
      <w:pPr>
        <w:spacing w:after="0" w:line="240" w:lineRule="auto"/>
        <w:ind w:left="360"/>
        <w:jc w:val="both"/>
        <w:rPr>
          <w:rFonts w:ascii="Times New Roman" w:hAnsi="Times New Roman" w:cs="Times New Roman"/>
          <w:color w:val="000000"/>
        </w:rPr>
      </w:pPr>
      <w:r w:rsidRPr="00FF46EB">
        <w:rPr>
          <w:rFonts w:ascii="Times New Roman" w:hAnsi="Times New Roman" w:cs="Times New Roman"/>
          <w:noProof/>
          <w:color w:val="000000"/>
          <w:lang w:eastAsia="hu-HU"/>
        </w:rPr>
        <w:drawing>
          <wp:inline distT="0" distB="0" distL="0" distR="0" wp14:anchorId="2E35C4A4" wp14:editId="5FC59461">
            <wp:extent cx="5067300" cy="3457575"/>
            <wp:effectExtent l="0" t="0" r="19050" b="9525"/>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B4826" w:rsidRPr="00FF46EB" w:rsidRDefault="008B4826" w:rsidP="008B4826">
      <w:pPr>
        <w:spacing w:after="0" w:line="240" w:lineRule="auto"/>
        <w:ind w:left="360"/>
        <w:jc w:val="both"/>
        <w:rPr>
          <w:rFonts w:ascii="Times New Roman" w:hAnsi="Times New Roman" w:cs="Times New Roman"/>
          <w:color w:val="000000"/>
        </w:rPr>
      </w:pPr>
    </w:p>
    <w:p w:rsidR="008B4826" w:rsidRDefault="008B4826" w:rsidP="008B4826">
      <w:pPr>
        <w:pStyle w:val="Listaszerbekezds"/>
        <w:numPr>
          <w:ilvl w:val="0"/>
          <w:numId w:val="34"/>
        </w:numPr>
        <w:spacing w:after="0" w:line="240" w:lineRule="auto"/>
        <w:jc w:val="both"/>
        <w:rPr>
          <w:rFonts w:ascii="Times New Roman" w:hAnsi="Times New Roman" w:cs="Times New Roman"/>
          <w:b/>
          <w:color w:val="000000"/>
          <w:u w:val="single"/>
        </w:rPr>
      </w:pPr>
      <w:r w:rsidRPr="00FF46EB">
        <w:rPr>
          <w:rFonts w:ascii="Times New Roman" w:hAnsi="Times New Roman" w:cs="Times New Roman"/>
          <w:b/>
          <w:color w:val="000000"/>
          <w:u w:val="single"/>
        </w:rPr>
        <w:t>Bizottságok munkája</w:t>
      </w:r>
    </w:p>
    <w:p w:rsidR="008B4826" w:rsidRDefault="008B4826" w:rsidP="008B4826">
      <w:pPr>
        <w:spacing w:after="0" w:line="240" w:lineRule="auto"/>
        <w:ind w:left="360"/>
        <w:jc w:val="both"/>
        <w:rPr>
          <w:rFonts w:ascii="Times New Roman" w:hAnsi="Times New Roman" w:cs="Times New Roman"/>
          <w:b/>
          <w:color w:val="000000"/>
          <w:u w:val="single"/>
        </w:rPr>
      </w:pPr>
    </w:p>
    <w:p w:rsidR="008B4826" w:rsidRPr="00E1715A" w:rsidRDefault="008B4826" w:rsidP="008B4826">
      <w:pPr>
        <w:spacing w:after="160" w:line="259" w:lineRule="auto"/>
        <w:rPr>
          <w:rFonts w:ascii="Times New Roman" w:eastAsia="Calibri" w:hAnsi="Times New Roman" w:cs="Times New Roman"/>
          <w:b/>
          <w:u w:val="single"/>
        </w:rPr>
      </w:pPr>
      <w:r w:rsidRPr="00E1715A">
        <w:rPr>
          <w:rFonts w:ascii="Times New Roman" w:eastAsia="Calibri" w:hAnsi="Times New Roman" w:cs="Times New Roman"/>
          <w:b/>
          <w:u w:val="single"/>
        </w:rPr>
        <w:t>Művelődési, közoktatási és Sport Bizottság</w:t>
      </w:r>
    </w:p>
    <w:p w:rsidR="008B4826" w:rsidRPr="00E1715A" w:rsidRDefault="0012605A" w:rsidP="008B4826">
      <w:pPr>
        <w:numPr>
          <w:ilvl w:val="0"/>
          <w:numId w:val="11"/>
        </w:numPr>
        <w:spacing w:after="160" w:line="259" w:lineRule="auto"/>
        <w:contextualSpacing/>
        <w:rPr>
          <w:rFonts w:ascii="Times New Roman" w:eastAsia="Calibri" w:hAnsi="Times New Roman" w:cs="Times New Roman"/>
        </w:rPr>
      </w:pPr>
      <w:r>
        <w:rPr>
          <w:rFonts w:ascii="Times New Roman" w:eastAsia="Calibri" w:hAnsi="Times New Roman" w:cs="Times New Roman"/>
        </w:rPr>
        <w:t xml:space="preserve">üléseinek száma: </w:t>
      </w:r>
      <w:r>
        <w:rPr>
          <w:rFonts w:ascii="Times New Roman" w:eastAsia="Calibri" w:hAnsi="Times New Roman" w:cs="Times New Roman"/>
        </w:rPr>
        <w:tab/>
        <w:t>17</w:t>
      </w:r>
      <w:r w:rsidR="008B4826" w:rsidRPr="00E1715A">
        <w:rPr>
          <w:rFonts w:ascii="Times New Roman" w:eastAsia="Calibri" w:hAnsi="Times New Roman" w:cs="Times New Roman"/>
        </w:rPr>
        <w:t xml:space="preserve"> db</w:t>
      </w:r>
    </w:p>
    <w:p w:rsidR="008B4826" w:rsidRDefault="0012605A" w:rsidP="008B4826">
      <w:pPr>
        <w:numPr>
          <w:ilvl w:val="0"/>
          <w:numId w:val="11"/>
        </w:numPr>
        <w:spacing w:after="160" w:line="259" w:lineRule="auto"/>
        <w:contextualSpacing/>
        <w:rPr>
          <w:rFonts w:ascii="Times New Roman" w:eastAsia="Calibri" w:hAnsi="Times New Roman" w:cs="Times New Roman"/>
        </w:rPr>
      </w:pPr>
      <w:r>
        <w:rPr>
          <w:rFonts w:ascii="Times New Roman" w:eastAsia="Calibri" w:hAnsi="Times New Roman" w:cs="Times New Roman"/>
        </w:rPr>
        <w:t xml:space="preserve">határozatok száma: </w:t>
      </w:r>
      <w:r>
        <w:rPr>
          <w:rFonts w:ascii="Times New Roman" w:eastAsia="Calibri" w:hAnsi="Times New Roman" w:cs="Times New Roman"/>
        </w:rPr>
        <w:tab/>
        <w:t>76</w:t>
      </w:r>
      <w:r w:rsidR="008B4826" w:rsidRPr="00E1715A">
        <w:rPr>
          <w:rFonts w:ascii="Times New Roman" w:eastAsia="Calibri" w:hAnsi="Times New Roman" w:cs="Times New Roman"/>
        </w:rPr>
        <w:t xml:space="preserve"> db</w:t>
      </w:r>
    </w:p>
    <w:p w:rsidR="008E5D15" w:rsidRPr="00E1715A" w:rsidRDefault="008E5D15" w:rsidP="008E5D15">
      <w:pPr>
        <w:spacing w:after="160" w:line="259" w:lineRule="auto"/>
        <w:ind w:left="720"/>
        <w:contextualSpacing/>
        <w:rPr>
          <w:rFonts w:ascii="Times New Roman" w:eastAsia="Calibri" w:hAnsi="Times New Roman" w:cs="Times New Roman"/>
        </w:rPr>
      </w:pPr>
    </w:p>
    <w:p w:rsidR="008B4826" w:rsidRPr="00E1715A" w:rsidRDefault="008B4826" w:rsidP="008B4826">
      <w:pPr>
        <w:spacing w:after="160" w:line="259" w:lineRule="auto"/>
        <w:rPr>
          <w:rFonts w:ascii="Times New Roman" w:eastAsia="Calibri" w:hAnsi="Times New Roman" w:cs="Times New Roman"/>
          <w:b/>
          <w:u w:val="single"/>
        </w:rPr>
      </w:pPr>
      <w:r w:rsidRPr="00E1715A">
        <w:rPr>
          <w:rFonts w:ascii="Times New Roman" w:eastAsia="Calibri" w:hAnsi="Times New Roman" w:cs="Times New Roman"/>
          <w:b/>
          <w:u w:val="single"/>
        </w:rPr>
        <w:t>Egészségügyi és Szociálpolitikai Bizottság</w:t>
      </w:r>
    </w:p>
    <w:p w:rsidR="008B4826" w:rsidRPr="00E1715A" w:rsidRDefault="008B4826" w:rsidP="008B4826">
      <w:pPr>
        <w:numPr>
          <w:ilvl w:val="0"/>
          <w:numId w:val="12"/>
        </w:numPr>
        <w:spacing w:after="160" w:line="259" w:lineRule="auto"/>
        <w:contextualSpacing/>
        <w:rPr>
          <w:rFonts w:ascii="Times New Roman" w:eastAsia="Calibri" w:hAnsi="Times New Roman" w:cs="Times New Roman"/>
        </w:rPr>
      </w:pPr>
      <w:r w:rsidRPr="00E1715A">
        <w:rPr>
          <w:rFonts w:ascii="Times New Roman" w:eastAsia="Calibri" w:hAnsi="Times New Roman" w:cs="Times New Roman"/>
        </w:rPr>
        <w:t xml:space="preserve">üléseinek száma: </w:t>
      </w:r>
      <w:r w:rsidRPr="00E1715A">
        <w:rPr>
          <w:rFonts w:ascii="Times New Roman" w:eastAsia="Calibri" w:hAnsi="Times New Roman" w:cs="Times New Roman"/>
        </w:rPr>
        <w:tab/>
        <w:t>22 db</w:t>
      </w:r>
    </w:p>
    <w:p w:rsidR="008B4826" w:rsidRDefault="0012605A" w:rsidP="008B4826">
      <w:pPr>
        <w:numPr>
          <w:ilvl w:val="0"/>
          <w:numId w:val="12"/>
        </w:numPr>
        <w:spacing w:after="160" w:line="259" w:lineRule="auto"/>
        <w:contextualSpacing/>
        <w:rPr>
          <w:rFonts w:ascii="Times New Roman" w:eastAsia="Calibri" w:hAnsi="Times New Roman" w:cs="Times New Roman"/>
        </w:rPr>
      </w:pPr>
      <w:r>
        <w:rPr>
          <w:rFonts w:ascii="Times New Roman" w:eastAsia="Calibri" w:hAnsi="Times New Roman" w:cs="Times New Roman"/>
        </w:rPr>
        <w:t xml:space="preserve">határozatok száma: </w:t>
      </w:r>
      <w:r>
        <w:rPr>
          <w:rFonts w:ascii="Times New Roman" w:eastAsia="Calibri" w:hAnsi="Times New Roman" w:cs="Times New Roman"/>
        </w:rPr>
        <w:tab/>
        <w:t>68</w:t>
      </w:r>
      <w:r w:rsidR="008B4826" w:rsidRPr="00E1715A">
        <w:rPr>
          <w:rFonts w:ascii="Times New Roman" w:eastAsia="Calibri" w:hAnsi="Times New Roman" w:cs="Times New Roman"/>
        </w:rPr>
        <w:t xml:space="preserve"> db</w:t>
      </w:r>
    </w:p>
    <w:p w:rsidR="008E5D15" w:rsidRPr="00E1715A" w:rsidRDefault="008E5D15" w:rsidP="008E5D15">
      <w:pPr>
        <w:spacing w:after="160" w:line="259" w:lineRule="auto"/>
        <w:ind w:left="720"/>
        <w:contextualSpacing/>
        <w:rPr>
          <w:rFonts w:ascii="Times New Roman" w:eastAsia="Calibri" w:hAnsi="Times New Roman" w:cs="Times New Roman"/>
        </w:rPr>
      </w:pPr>
    </w:p>
    <w:p w:rsidR="008B4826" w:rsidRPr="00E1715A" w:rsidRDefault="008B4826" w:rsidP="008B4826">
      <w:pPr>
        <w:spacing w:after="160" w:line="259" w:lineRule="auto"/>
        <w:rPr>
          <w:rFonts w:ascii="Times New Roman" w:eastAsia="Calibri" w:hAnsi="Times New Roman" w:cs="Times New Roman"/>
          <w:b/>
          <w:u w:val="single"/>
        </w:rPr>
      </w:pPr>
      <w:r w:rsidRPr="00E1715A">
        <w:rPr>
          <w:rFonts w:ascii="Times New Roman" w:eastAsia="Calibri" w:hAnsi="Times New Roman" w:cs="Times New Roman"/>
          <w:b/>
          <w:u w:val="single"/>
        </w:rPr>
        <w:t>Pénzügyi Bizottság</w:t>
      </w:r>
    </w:p>
    <w:p w:rsidR="008B4826" w:rsidRPr="00E1715A" w:rsidRDefault="0012605A" w:rsidP="008B4826">
      <w:pPr>
        <w:numPr>
          <w:ilvl w:val="0"/>
          <w:numId w:val="10"/>
        </w:numPr>
        <w:spacing w:after="160" w:line="259" w:lineRule="auto"/>
        <w:contextualSpacing/>
        <w:rPr>
          <w:rFonts w:ascii="Times New Roman" w:eastAsia="Calibri" w:hAnsi="Times New Roman" w:cs="Times New Roman"/>
        </w:rPr>
      </w:pPr>
      <w:r>
        <w:rPr>
          <w:rFonts w:ascii="Times New Roman" w:eastAsia="Calibri" w:hAnsi="Times New Roman" w:cs="Times New Roman"/>
        </w:rPr>
        <w:t xml:space="preserve">üléseinek száma: </w:t>
      </w:r>
      <w:r>
        <w:rPr>
          <w:rFonts w:ascii="Times New Roman" w:eastAsia="Calibri" w:hAnsi="Times New Roman" w:cs="Times New Roman"/>
        </w:rPr>
        <w:tab/>
        <w:t>18</w:t>
      </w:r>
      <w:r w:rsidR="008B4826" w:rsidRPr="00E1715A">
        <w:rPr>
          <w:rFonts w:ascii="Times New Roman" w:eastAsia="Calibri" w:hAnsi="Times New Roman" w:cs="Times New Roman"/>
        </w:rPr>
        <w:t xml:space="preserve"> db</w:t>
      </w:r>
    </w:p>
    <w:p w:rsidR="008B4826" w:rsidRDefault="0012605A" w:rsidP="008B4826">
      <w:pPr>
        <w:numPr>
          <w:ilvl w:val="0"/>
          <w:numId w:val="10"/>
        </w:numPr>
        <w:spacing w:after="160" w:line="259" w:lineRule="auto"/>
        <w:contextualSpacing/>
        <w:rPr>
          <w:rFonts w:ascii="Times New Roman" w:eastAsia="Calibri" w:hAnsi="Times New Roman" w:cs="Times New Roman"/>
        </w:rPr>
      </w:pPr>
      <w:r>
        <w:rPr>
          <w:rFonts w:ascii="Times New Roman" w:eastAsia="Calibri" w:hAnsi="Times New Roman" w:cs="Times New Roman"/>
        </w:rPr>
        <w:t xml:space="preserve">határozatok száma: </w:t>
      </w:r>
      <w:r>
        <w:rPr>
          <w:rFonts w:ascii="Times New Roman" w:eastAsia="Calibri" w:hAnsi="Times New Roman" w:cs="Times New Roman"/>
        </w:rPr>
        <w:tab/>
        <w:t>56</w:t>
      </w:r>
      <w:r w:rsidR="008B4826" w:rsidRPr="00E1715A">
        <w:rPr>
          <w:rFonts w:ascii="Times New Roman" w:eastAsia="Calibri" w:hAnsi="Times New Roman" w:cs="Times New Roman"/>
        </w:rPr>
        <w:t xml:space="preserve"> db</w:t>
      </w:r>
    </w:p>
    <w:p w:rsidR="008E5D15" w:rsidRPr="00E1715A" w:rsidRDefault="008E5D15" w:rsidP="008E5D15">
      <w:pPr>
        <w:spacing w:after="160" w:line="259" w:lineRule="auto"/>
        <w:ind w:left="720"/>
        <w:contextualSpacing/>
        <w:rPr>
          <w:rFonts w:ascii="Times New Roman" w:eastAsia="Calibri" w:hAnsi="Times New Roman" w:cs="Times New Roman"/>
        </w:rPr>
      </w:pPr>
    </w:p>
    <w:p w:rsidR="008B4826" w:rsidRPr="00E1715A" w:rsidRDefault="008B4826" w:rsidP="008B4826">
      <w:pPr>
        <w:spacing w:after="160" w:line="259" w:lineRule="auto"/>
        <w:rPr>
          <w:rFonts w:ascii="Times New Roman" w:eastAsia="Calibri" w:hAnsi="Times New Roman" w:cs="Times New Roman"/>
          <w:b/>
          <w:u w:val="single"/>
        </w:rPr>
      </w:pPr>
      <w:r w:rsidRPr="00E1715A">
        <w:rPr>
          <w:rFonts w:ascii="Times New Roman" w:eastAsia="Calibri" w:hAnsi="Times New Roman" w:cs="Times New Roman"/>
          <w:b/>
          <w:u w:val="single"/>
        </w:rPr>
        <w:t>Költségvetési, Városfejlesztési és Mezőgazdasági Bizottság</w:t>
      </w:r>
    </w:p>
    <w:p w:rsidR="008B4826" w:rsidRPr="00E1715A" w:rsidRDefault="0012605A" w:rsidP="008B4826">
      <w:pPr>
        <w:numPr>
          <w:ilvl w:val="0"/>
          <w:numId w:val="9"/>
        </w:numPr>
        <w:spacing w:after="160" w:line="259" w:lineRule="auto"/>
        <w:contextualSpacing/>
        <w:rPr>
          <w:rFonts w:ascii="Times New Roman" w:eastAsia="Calibri" w:hAnsi="Times New Roman" w:cs="Times New Roman"/>
        </w:rPr>
      </w:pPr>
      <w:r>
        <w:rPr>
          <w:rFonts w:ascii="Times New Roman" w:eastAsia="Calibri" w:hAnsi="Times New Roman" w:cs="Times New Roman"/>
        </w:rPr>
        <w:t xml:space="preserve">üléseinek száma: </w:t>
      </w:r>
      <w:r>
        <w:rPr>
          <w:rFonts w:ascii="Times New Roman" w:eastAsia="Calibri" w:hAnsi="Times New Roman" w:cs="Times New Roman"/>
        </w:rPr>
        <w:tab/>
        <w:t xml:space="preserve"> 17</w:t>
      </w:r>
      <w:r w:rsidR="008B4826" w:rsidRPr="00E1715A">
        <w:rPr>
          <w:rFonts w:ascii="Times New Roman" w:eastAsia="Calibri" w:hAnsi="Times New Roman" w:cs="Times New Roman"/>
        </w:rPr>
        <w:t xml:space="preserve"> db</w:t>
      </w:r>
    </w:p>
    <w:p w:rsidR="008B4826" w:rsidRDefault="0012605A" w:rsidP="008B4826">
      <w:pPr>
        <w:numPr>
          <w:ilvl w:val="0"/>
          <w:numId w:val="9"/>
        </w:numPr>
        <w:spacing w:after="160" w:line="259" w:lineRule="auto"/>
        <w:contextualSpacing/>
        <w:rPr>
          <w:rFonts w:ascii="Times New Roman" w:eastAsia="Calibri" w:hAnsi="Times New Roman" w:cs="Times New Roman"/>
        </w:rPr>
      </w:pPr>
      <w:r>
        <w:rPr>
          <w:rFonts w:ascii="Times New Roman" w:eastAsia="Calibri" w:hAnsi="Times New Roman" w:cs="Times New Roman"/>
        </w:rPr>
        <w:t xml:space="preserve">határozatok száma: </w:t>
      </w:r>
      <w:r>
        <w:rPr>
          <w:rFonts w:ascii="Times New Roman" w:eastAsia="Calibri" w:hAnsi="Times New Roman" w:cs="Times New Roman"/>
        </w:rPr>
        <w:tab/>
        <w:t xml:space="preserve"> 44</w:t>
      </w:r>
      <w:r w:rsidR="008B4826" w:rsidRPr="00E1715A">
        <w:rPr>
          <w:rFonts w:ascii="Times New Roman" w:eastAsia="Calibri" w:hAnsi="Times New Roman" w:cs="Times New Roman"/>
        </w:rPr>
        <w:t xml:space="preserve"> db</w:t>
      </w:r>
    </w:p>
    <w:p w:rsidR="008E5D15" w:rsidRPr="00E1715A" w:rsidRDefault="008E5D15" w:rsidP="008E5D15">
      <w:pPr>
        <w:spacing w:after="160" w:line="259" w:lineRule="auto"/>
        <w:ind w:left="720"/>
        <w:contextualSpacing/>
        <w:rPr>
          <w:rFonts w:ascii="Times New Roman" w:eastAsia="Calibri" w:hAnsi="Times New Roman" w:cs="Times New Roman"/>
        </w:rPr>
      </w:pPr>
    </w:p>
    <w:p w:rsidR="008B4826" w:rsidRPr="00E1715A" w:rsidRDefault="008B4826" w:rsidP="008B4826">
      <w:pPr>
        <w:spacing w:after="160" w:line="259" w:lineRule="auto"/>
        <w:rPr>
          <w:rFonts w:ascii="Times New Roman" w:eastAsia="Calibri" w:hAnsi="Times New Roman" w:cs="Times New Roman"/>
          <w:b/>
          <w:u w:val="single"/>
        </w:rPr>
      </w:pPr>
      <w:r w:rsidRPr="00E1715A">
        <w:rPr>
          <w:rFonts w:ascii="Times New Roman" w:eastAsia="Calibri" w:hAnsi="Times New Roman" w:cs="Times New Roman"/>
          <w:b/>
          <w:u w:val="single"/>
        </w:rPr>
        <w:t>Ügyrendi és Összeférhetetlenségi Bizottság</w:t>
      </w:r>
    </w:p>
    <w:p w:rsidR="008B4826" w:rsidRPr="00E1715A" w:rsidRDefault="008B4826" w:rsidP="008B4826">
      <w:pPr>
        <w:numPr>
          <w:ilvl w:val="0"/>
          <w:numId w:val="8"/>
        </w:numPr>
        <w:spacing w:after="160" w:line="259" w:lineRule="auto"/>
        <w:contextualSpacing/>
        <w:rPr>
          <w:rFonts w:ascii="Times New Roman" w:eastAsia="Calibri" w:hAnsi="Times New Roman" w:cs="Times New Roman"/>
        </w:rPr>
      </w:pPr>
      <w:r w:rsidRPr="00E1715A">
        <w:rPr>
          <w:rFonts w:ascii="Times New Roman" w:eastAsia="Calibri" w:hAnsi="Times New Roman" w:cs="Times New Roman"/>
        </w:rPr>
        <w:t xml:space="preserve">üléseinek száma: </w:t>
      </w:r>
      <w:r w:rsidRPr="00E1715A">
        <w:rPr>
          <w:rFonts w:ascii="Times New Roman" w:eastAsia="Calibri" w:hAnsi="Times New Roman" w:cs="Times New Roman"/>
        </w:rPr>
        <w:tab/>
        <w:t>1</w:t>
      </w:r>
      <w:r w:rsidR="00A50BCA">
        <w:rPr>
          <w:rFonts w:ascii="Times New Roman" w:eastAsia="Calibri" w:hAnsi="Times New Roman" w:cs="Times New Roman"/>
        </w:rPr>
        <w:t>7</w:t>
      </w:r>
      <w:r w:rsidRPr="00E1715A">
        <w:rPr>
          <w:rFonts w:ascii="Times New Roman" w:eastAsia="Calibri" w:hAnsi="Times New Roman" w:cs="Times New Roman"/>
        </w:rPr>
        <w:t xml:space="preserve"> db</w:t>
      </w:r>
    </w:p>
    <w:p w:rsidR="008B4826" w:rsidRPr="00E1715A" w:rsidRDefault="008B4826" w:rsidP="008B4826">
      <w:pPr>
        <w:numPr>
          <w:ilvl w:val="0"/>
          <w:numId w:val="8"/>
        </w:numPr>
        <w:spacing w:after="160" w:line="259" w:lineRule="auto"/>
        <w:contextualSpacing/>
        <w:rPr>
          <w:rFonts w:ascii="Times New Roman" w:eastAsia="Calibri" w:hAnsi="Times New Roman" w:cs="Times New Roman"/>
        </w:rPr>
      </w:pPr>
      <w:r w:rsidRPr="00E1715A">
        <w:rPr>
          <w:rFonts w:ascii="Times New Roman" w:eastAsia="Calibri" w:hAnsi="Times New Roman" w:cs="Times New Roman"/>
        </w:rPr>
        <w:t>határ</w:t>
      </w:r>
      <w:r w:rsidR="00A50BCA">
        <w:rPr>
          <w:rFonts w:ascii="Times New Roman" w:eastAsia="Calibri" w:hAnsi="Times New Roman" w:cs="Times New Roman"/>
        </w:rPr>
        <w:t xml:space="preserve">ozatok száma: </w:t>
      </w:r>
      <w:r w:rsidR="00A50BCA">
        <w:rPr>
          <w:rFonts w:ascii="Times New Roman" w:eastAsia="Calibri" w:hAnsi="Times New Roman" w:cs="Times New Roman"/>
        </w:rPr>
        <w:tab/>
        <w:t>62</w:t>
      </w:r>
      <w:r w:rsidRPr="00E1715A">
        <w:rPr>
          <w:rFonts w:ascii="Times New Roman" w:eastAsia="Calibri" w:hAnsi="Times New Roman" w:cs="Times New Roman"/>
        </w:rPr>
        <w:t xml:space="preserve"> db</w:t>
      </w:r>
    </w:p>
    <w:p w:rsidR="008B4826" w:rsidRDefault="008B4826" w:rsidP="008B4826">
      <w:pPr>
        <w:spacing w:after="0" w:line="240" w:lineRule="auto"/>
        <w:ind w:left="360"/>
        <w:jc w:val="both"/>
        <w:rPr>
          <w:rFonts w:ascii="Times New Roman" w:hAnsi="Times New Roman" w:cs="Times New Roman"/>
          <w:b/>
        </w:rPr>
      </w:pPr>
    </w:p>
    <w:p w:rsidR="004E4DFD" w:rsidRDefault="004E4DFD" w:rsidP="008B4826">
      <w:pPr>
        <w:spacing w:after="0" w:line="240" w:lineRule="auto"/>
        <w:ind w:left="360"/>
        <w:jc w:val="both"/>
        <w:rPr>
          <w:rFonts w:ascii="Times New Roman" w:hAnsi="Times New Roman" w:cs="Times New Roman"/>
          <w:b/>
        </w:rPr>
      </w:pPr>
    </w:p>
    <w:p w:rsidR="004E4DFD" w:rsidRDefault="004E4DFD" w:rsidP="008B4826">
      <w:pPr>
        <w:spacing w:after="0" w:line="240" w:lineRule="auto"/>
        <w:ind w:left="360"/>
        <w:jc w:val="both"/>
        <w:rPr>
          <w:rFonts w:ascii="Times New Roman" w:hAnsi="Times New Roman" w:cs="Times New Roman"/>
          <w:b/>
        </w:rPr>
      </w:pPr>
    </w:p>
    <w:p w:rsidR="005A4DA8" w:rsidRPr="00FF46EB" w:rsidRDefault="005A4DA8" w:rsidP="008B4826">
      <w:pPr>
        <w:spacing w:after="0" w:line="240" w:lineRule="auto"/>
        <w:ind w:left="360"/>
        <w:jc w:val="both"/>
        <w:rPr>
          <w:rFonts w:ascii="Times New Roman" w:hAnsi="Times New Roman" w:cs="Times New Roman"/>
          <w:b/>
        </w:rPr>
      </w:pPr>
    </w:p>
    <w:p w:rsidR="008B4826" w:rsidRPr="00FF46EB" w:rsidRDefault="008B4826" w:rsidP="008B4826">
      <w:pPr>
        <w:spacing w:after="0" w:line="240" w:lineRule="auto"/>
        <w:ind w:left="360"/>
        <w:jc w:val="center"/>
        <w:rPr>
          <w:rFonts w:ascii="Times New Roman" w:hAnsi="Times New Roman" w:cs="Times New Roman"/>
          <w:u w:val="single"/>
        </w:rPr>
      </w:pPr>
      <w:r w:rsidRPr="0038030E">
        <w:rPr>
          <w:rFonts w:ascii="Times New Roman" w:hAnsi="Times New Roman" w:cs="Times New Roman"/>
          <w:u w:val="single"/>
        </w:rPr>
        <w:t>Bizottságok 201</w:t>
      </w:r>
      <w:r w:rsidR="00DA2269" w:rsidRPr="0038030E">
        <w:rPr>
          <w:rFonts w:ascii="Times New Roman" w:hAnsi="Times New Roman" w:cs="Times New Roman"/>
          <w:u w:val="single"/>
        </w:rPr>
        <w:t>8</w:t>
      </w:r>
      <w:r w:rsidRPr="0038030E">
        <w:rPr>
          <w:rFonts w:ascii="Times New Roman" w:hAnsi="Times New Roman" w:cs="Times New Roman"/>
          <w:u w:val="single"/>
        </w:rPr>
        <w:t>. évi munkáját bemutató diagram</w:t>
      </w:r>
    </w:p>
    <w:p w:rsidR="008B4826" w:rsidRPr="00FF46EB" w:rsidRDefault="008B4826" w:rsidP="008B4826">
      <w:pPr>
        <w:spacing w:after="0" w:line="240" w:lineRule="auto"/>
        <w:ind w:left="360"/>
        <w:jc w:val="both"/>
        <w:rPr>
          <w:rFonts w:ascii="Times New Roman" w:hAnsi="Times New Roman" w:cs="Times New Roman"/>
          <w:b/>
        </w:rPr>
      </w:pPr>
    </w:p>
    <w:p w:rsidR="008B4826" w:rsidRPr="00FF46EB" w:rsidRDefault="008B4826" w:rsidP="008B4826">
      <w:pPr>
        <w:autoSpaceDE w:val="0"/>
        <w:autoSpaceDN w:val="0"/>
        <w:adjustRightInd w:val="0"/>
        <w:spacing w:after="0" w:line="240" w:lineRule="auto"/>
        <w:ind w:left="360"/>
        <w:jc w:val="both"/>
        <w:rPr>
          <w:rFonts w:ascii="Times New Roman" w:hAnsi="Times New Roman" w:cs="Times New Roman"/>
          <w:color w:val="000000"/>
        </w:rPr>
      </w:pPr>
      <w:r w:rsidRPr="00FF46EB">
        <w:rPr>
          <w:rFonts w:ascii="Times New Roman" w:hAnsi="Times New Roman" w:cs="Times New Roman"/>
          <w:noProof/>
          <w:color w:val="000000"/>
          <w:lang w:eastAsia="hu-HU"/>
        </w:rPr>
        <w:drawing>
          <wp:inline distT="0" distB="0" distL="0" distR="0" wp14:anchorId="39DA2E0C" wp14:editId="02254FEA">
            <wp:extent cx="5486400" cy="3200400"/>
            <wp:effectExtent l="0" t="0" r="19050" b="1905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B4826" w:rsidRPr="00FF46EB" w:rsidRDefault="008B4826" w:rsidP="008B4826">
      <w:pPr>
        <w:autoSpaceDE w:val="0"/>
        <w:autoSpaceDN w:val="0"/>
        <w:adjustRightInd w:val="0"/>
        <w:spacing w:after="0" w:line="240" w:lineRule="auto"/>
        <w:ind w:left="360"/>
        <w:jc w:val="both"/>
        <w:rPr>
          <w:rFonts w:ascii="Times New Roman" w:hAnsi="Times New Roman" w:cs="Times New Roman"/>
          <w:color w:val="000000"/>
        </w:rPr>
      </w:pPr>
    </w:p>
    <w:p w:rsidR="00FA7CE9" w:rsidRPr="00FA7CE9" w:rsidRDefault="00FA7CE9" w:rsidP="00FA7CE9">
      <w:pPr>
        <w:autoSpaceDE w:val="0"/>
        <w:autoSpaceDN w:val="0"/>
        <w:adjustRightInd w:val="0"/>
        <w:spacing w:after="0" w:line="240" w:lineRule="auto"/>
        <w:ind w:left="360"/>
        <w:jc w:val="both"/>
        <w:rPr>
          <w:rFonts w:ascii="Times New Roman" w:hAnsi="Times New Roman" w:cs="Times New Roman"/>
          <w:color w:val="000000"/>
        </w:rPr>
      </w:pPr>
      <w:r w:rsidRPr="00FA7CE9">
        <w:rPr>
          <w:rFonts w:ascii="Times New Roman" w:hAnsi="Times New Roman" w:cs="Times New Roman"/>
          <w:color w:val="000000"/>
        </w:rPr>
        <w:lastRenderedPageBreak/>
        <w:t xml:space="preserve">Az iktató az ügyiratok iktatását a 2018. január 1. napjától az ASP rendszer iratkezelő rendszerében végzi. A postázási feladatokat a </w:t>
      </w:r>
      <w:proofErr w:type="gramStart"/>
      <w:r w:rsidRPr="00FA7CE9">
        <w:rPr>
          <w:rFonts w:ascii="Times New Roman" w:hAnsi="Times New Roman" w:cs="Times New Roman"/>
          <w:color w:val="000000"/>
        </w:rPr>
        <w:t>Hivatal iktató</w:t>
      </w:r>
      <w:proofErr w:type="gramEnd"/>
      <w:r w:rsidRPr="00FA7CE9">
        <w:rPr>
          <w:rFonts w:ascii="Times New Roman" w:hAnsi="Times New Roman" w:cs="Times New Roman"/>
          <w:color w:val="000000"/>
        </w:rPr>
        <w:t xml:space="preserve"> ügyintézői végzik, amely magába foglalja többek között a postai úton és hivatali kapun beérkező levélküldemények, valamint postai úton beérkező csomagküldemények átvételét. A postáról a kiküldött levelek visszaigazolásait, a tértivevényeket, a szakrendszer rögzíti az iktatott irathoz. A kiküldendő levelek, csomagok, gyorspostai, illetve külföldi küldemények nyilvántartásba kerülnek, postakönyvbe vételre. </w:t>
      </w:r>
      <w:proofErr w:type="gramStart"/>
      <w:r w:rsidRPr="00FA7CE9">
        <w:rPr>
          <w:rFonts w:ascii="Times New Roman" w:hAnsi="Times New Roman" w:cs="Times New Roman"/>
          <w:color w:val="000000"/>
        </w:rPr>
        <w:t>A</w:t>
      </w:r>
      <w:proofErr w:type="gramEnd"/>
      <w:r w:rsidRPr="00FA7CE9">
        <w:rPr>
          <w:rFonts w:ascii="Times New Roman" w:hAnsi="Times New Roman" w:cs="Times New Roman"/>
          <w:color w:val="000000"/>
        </w:rPr>
        <w:t xml:space="preserve"> iktató iktatási feladatai: beérkezett postai levelek iktatása, az ügyintézők által kért előzményi iratok keresése, dokumentáltan történő kiadása, visszavételezése. Leadott iratanyagok egyeztetése, rendszerezése, valamint a selejtezések elvégzése (jegyzőkönyvkészítése, Levéltárral történő engedélyeztetése). A kimenő iratok iktatását az ügyintézők végzik. Az ASP rendszer működéséből adódó változása, hogy a szakrendszerek összehangolás miatt a számlákat az iratkezelő szakrendszerben érkeztetni kell és a gazdálkodási szakrendszerhez ezt követően rendelhetőek hozzá.         </w:t>
      </w:r>
    </w:p>
    <w:p w:rsidR="008B4826" w:rsidRDefault="00FA7CE9" w:rsidP="00FA7CE9">
      <w:pPr>
        <w:autoSpaceDE w:val="0"/>
        <w:autoSpaceDN w:val="0"/>
        <w:adjustRightInd w:val="0"/>
        <w:spacing w:after="0" w:line="240" w:lineRule="auto"/>
        <w:ind w:left="360"/>
        <w:jc w:val="both"/>
        <w:rPr>
          <w:rFonts w:ascii="Times New Roman" w:hAnsi="Times New Roman" w:cs="Times New Roman"/>
          <w:color w:val="000000"/>
        </w:rPr>
      </w:pPr>
      <w:r w:rsidRPr="00FA7CE9">
        <w:rPr>
          <w:rFonts w:ascii="Times New Roman" w:hAnsi="Times New Roman" w:cs="Times New Roman"/>
          <w:color w:val="000000"/>
        </w:rPr>
        <w:t xml:space="preserve">Az iktatás mennyiségét jól tükrözi, hogy 2018. évben 10.458 db főszám és 33.289 db </w:t>
      </w:r>
      <w:proofErr w:type="spellStart"/>
      <w:r w:rsidRPr="00FA7CE9">
        <w:rPr>
          <w:rFonts w:ascii="Times New Roman" w:hAnsi="Times New Roman" w:cs="Times New Roman"/>
          <w:color w:val="000000"/>
        </w:rPr>
        <w:t>alszám</w:t>
      </w:r>
      <w:proofErr w:type="spellEnd"/>
      <w:r w:rsidRPr="00FA7CE9">
        <w:rPr>
          <w:rFonts w:ascii="Times New Roman" w:hAnsi="Times New Roman" w:cs="Times New Roman"/>
          <w:color w:val="000000"/>
        </w:rPr>
        <w:t xml:space="preserve"> iktatás történt, ezzel szemben 2017. évben 5501 db főszámra iktatott irat volt. Az beérkezett iratok közül 3282 db ügyirat az iratkezelő szakrendszerhez rögzített hivatali kapun érkezett és 1541 db ügyirat a hivatali kapun keresztül került kiküldésre. A szakrendszeren belül lehetőség van elektronikus aláírással ellátott dokumentumokat készíteni és kezelni, amely csökkenti az adminisztrációt.    </w:t>
      </w:r>
    </w:p>
    <w:p w:rsidR="008B4826" w:rsidRDefault="008B4826" w:rsidP="008B4826">
      <w:pPr>
        <w:autoSpaceDE w:val="0"/>
        <w:autoSpaceDN w:val="0"/>
        <w:adjustRightInd w:val="0"/>
        <w:spacing w:after="0" w:line="240" w:lineRule="auto"/>
        <w:ind w:left="360"/>
        <w:jc w:val="both"/>
        <w:rPr>
          <w:rFonts w:ascii="Times New Roman" w:hAnsi="Times New Roman" w:cs="Times New Roman"/>
          <w:color w:val="000000"/>
        </w:rPr>
      </w:pPr>
    </w:p>
    <w:p w:rsidR="00B31F28" w:rsidRDefault="00B31F28" w:rsidP="008B4826">
      <w:pPr>
        <w:autoSpaceDE w:val="0"/>
        <w:autoSpaceDN w:val="0"/>
        <w:adjustRightInd w:val="0"/>
        <w:spacing w:after="0" w:line="240" w:lineRule="auto"/>
        <w:ind w:left="360"/>
        <w:jc w:val="both"/>
        <w:rPr>
          <w:rFonts w:ascii="Times New Roman" w:hAnsi="Times New Roman" w:cs="Times New Roman"/>
          <w:color w:val="000000"/>
        </w:rPr>
      </w:pPr>
    </w:p>
    <w:p w:rsidR="008B4826" w:rsidRDefault="008B4826" w:rsidP="008B4826">
      <w:pPr>
        <w:spacing w:after="0" w:line="240" w:lineRule="auto"/>
        <w:jc w:val="center"/>
        <w:rPr>
          <w:rFonts w:ascii="Times New Roman" w:hAnsi="Times New Roman" w:cs="Times New Roman"/>
          <w:color w:val="000000"/>
          <w:u w:val="single"/>
        </w:rPr>
      </w:pPr>
      <w:r w:rsidRPr="00FA7CE9">
        <w:rPr>
          <w:rFonts w:ascii="Times New Roman" w:hAnsi="Times New Roman" w:cs="Times New Roman"/>
          <w:color w:val="000000"/>
          <w:u w:val="single"/>
        </w:rPr>
        <w:t>A 201</w:t>
      </w:r>
      <w:r w:rsidR="005A16EF" w:rsidRPr="00FA7CE9">
        <w:rPr>
          <w:rFonts w:ascii="Times New Roman" w:hAnsi="Times New Roman" w:cs="Times New Roman"/>
          <w:color w:val="000000"/>
          <w:u w:val="single"/>
        </w:rPr>
        <w:t>8</w:t>
      </w:r>
      <w:r w:rsidRPr="00FA7CE9">
        <w:rPr>
          <w:rFonts w:ascii="Times New Roman" w:hAnsi="Times New Roman" w:cs="Times New Roman"/>
          <w:color w:val="000000"/>
          <w:u w:val="single"/>
        </w:rPr>
        <w:t>. évben iktatott ügyiratok számát ágazati bontásban az alábbi táblázat tartalmazza</w:t>
      </w:r>
    </w:p>
    <w:p w:rsidR="0041479B" w:rsidRPr="00FF46EB" w:rsidRDefault="0041479B" w:rsidP="008B4826">
      <w:pPr>
        <w:spacing w:after="0" w:line="240" w:lineRule="auto"/>
        <w:jc w:val="center"/>
        <w:rPr>
          <w:rFonts w:ascii="Times New Roman" w:hAnsi="Times New Roman" w:cs="Times New Roman"/>
          <w:color w:val="000000"/>
          <w:u w:val="single"/>
        </w:rPr>
      </w:pPr>
    </w:p>
    <w:p w:rsidR="008B4826" w:rsidRDefault="008B4826" w:rsidP="008B4826">
      <w:pPr>
        <w:spacing w:after="0" w:line="240" w:lineRule="auto"/>
        <w:jc w:val="both"/>
        <w:rPr>
          <w:rFonts w:ascii="Times New Roman" w:hAnsi="Times New Roman" w:cs="Times New Roman"/>
          <w:color w:val="000000"/>
        </w:rPr>
      </w:pPr>
    </w:p>
    <w:tbl>
      <w:tblPr>
        <w:tblW w:w="0" w:type="auto"/>
        <w:jc w:val="center"/>
        <w:tblInd w:w="390" w:type="dxa"/>
        <w:tblLayout w:type="fixed"/>
        <w:tblCellMar>
          <w:left w:w="0" w:type="dxa"/>
          <w:right w:w="0" w:type="dxa"/>
        </w:tblCellMar>
        <w:tblLook w:val="0000" w:firstRow="0" w:lastRow="0" w:firstColumn="0" w:lastColumn="0" w:noHBand="0" w:noVBand="0"/>
      </w:tblPr>
      <w:tblGrid>
        <w:gridCol w:w="454"/>
        <w:gridCol w:w="6349"/>
        <w:gridCol w:w="1134"/>
        <w:gridCol w:w="1134"/>
        <w:gridCol w:w="1134"/>
      </w:tblGrid>
      <w:tr w:rsidR="005A16EF" w:rsidRPr="00D27FA5" w:rsidTr="005A16EF">
        <w:trPr>
          <w:trHeight w:hRule="exact" w:val="454"/>
          <w:jc w:val="center"/>
        </w:trPr>
        <w:tc>
          <w:tcPr>
            <w:tcW w:w="6803" w:type="dxa"/>
            <w:gridSpan w:val="2"/>
            <w:vMerge w:val="restart"/>
            <w:tcBorders>
              <w:top w:val="single" w:sz="6" w:space="0" w:color="000000"/>
              <w:left w:val="single" w:sz="6"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10" w:after="0" w:line="220" w:lineRule="exact"/>
              <w:rPr>
                <w:rFonts w:ascii="Times New Roman" w:hAnsi="Times New Roman"/>
              </w:rPr>
            </w:pPr>
          </w:p>
          <w:p w:rsidR="005A16EF" w:rsidRPr="00D27FA5" w:rsidRDefault="005A16EF" w:rsidP="0026254B">
            <w:pPr>
              <w:widowControl w:val="0"/>
              <w:autoSpaceDE w:val="0"/>
              <w:autoSpaceDN w:val="0"/>
              <w:adjustRightInd w:val="0"/>
              <w:spacing w:after="0" w:line="240" w:lineRule="auto"/>
              <w:ind w:left="3112" w:right="3112"/>
              <w:jc w:val="center"/>
              <w:rPr>
                <w:rFonts w:ascii="Times New Roman" w:hAnsi="Times New Roman"/>
                <w:sz w:val="24"/>
                <w:szCs w:val="24"/>
              </w:rPr>
            </w:pPr>
            <w:r>
              <w:rPr>
                <w:rFonts w:ascii="Arial" w:hAnsi="Arial" w:cs="Arial"/>
                <w:sz w:val="16"/>
                <w:szCs w:val="16"/>
              </w:rPr>
              <w:t>Á</w:t>
            </w:r>
            <w:r w:rsidRPr="00D27FA5">
              <w:rPr>
                <w:rFonts w:ascii="Arial" w:hAnsi="Arial" w:cs="Arial"/>
                <w:sz w:val="16"/>
                <w:szCs w:val="16"/>
              </w:rPr>
              <w:t>gazat</w:t>
            </w:r>
          </w:p>
        </w:tc>
        <w:tc>
          <w:tcPr>
            <w:tcW w:w="1134" w:type="dxa"/>
            <w:tcBorders>
              <w:top w:val="single" w:sz="6" w:space="0" w:color="000000"/>
              <w:left w:val="single" w:sz="6"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6" w:after="0" w:line="110" w:lineRule="exact"/>
              <w:rPr>
                <w:rFonts w:ascii="Times New Roman" w:hAnsi="Times New Roman"/>
                <w:sz w:val="11"/>
                <w:szCs w:val="11"/>
              </w:rPr>
            </w:pPr>
          </w:p>
          <w:p w:rsidR="005A16EF" w:rsidRPr="00D27FA5" w:rsidRDefault="005A16EF" w:rsidP="0026254B">
            <w:pPr>
              <w:widowControl w:val="0"/>
              <w:autoSpaceDE w:val="0"/>
              <w:autoSpaceDN w:val="0"/>
              <w:adjustRightInd w:val="0"/>
              <w:spacing w:after="0" w:line="240" w:lineRule="auto"/>
              <w:ind w:left="172"/>
              <w:rPr>
                <w:rFonts w:ascii="Times New Roman" w:hAnsi="Times New Roman"/>
                <w:sz w:val="24"/>
                <w:szCs w:val="24"/>
              </w:rPr>
            </w:pPr>
            <w:r w:rsidRPr="00D27FA5">
              <w:rPr>
                <w:rFonts w:ascii="Arial" w:hAnsi="Arial" w:cs="Arial"/>
                <w:sz w:val="16"/>
                <w:szCs w:val="16"/>
              </w:rPr>
              <w:t>Sorszámra</w:t>
            </w:r>
          </w:p>
        </w:tc>
        <w:tc>
          <w:tcPr>
            <w:tcW w:w="1134" w:type="dxa"/>
            <w:tcBorders>
              <w:top w:val="single" w:sz="6" w:space="0" w:color="000000"/>
              <w:left w:val="single" w:sz="2"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3" w:after="0" w:line="295" w:lineRule="auto"/>
              <w:ind w:left="146" w:right="119" w:firstLine="124"/>
              <w:rPr>
                <w:rFonts w:ascii="Times New Roman" w:hAnsi="Times New Roman"/>
                <w:sz w:val="24"/>
                <w:szCs w:val="24"/>
              </w:rPr>
            </w:pPr>
            <w:r w:rsidRPr="00D27FA5">
              <w:rPr>
                <w:rFonts w:ascii="Arial" w:hAnsi="Arial" w:cs="Arial"/>
                <w:sz w:val="16"/>
                <w:szCs w:val="16"/>
              </w:rPr>
              <w:t>Gyűjtőív sorszámára</w:t>
            </w:r>
          </w:p>
        </w:tc>
        <w:tc>
          <w:tcPr>
            <w:tcW w:w="1134" w:type="dxa"/>
            <w:tcBorders>
              <w:top w:val="single" w:sz="6" w:space="0" w:color="000000"/>
              <w:left w:val="single" w:sz="2" w:space="0" w:color="000000"/>
              <w:bottom w:val="single" w:sz="2" w:space="0" w:color="000000"/>
              <w:right w:val="single" w:sz="6" w:space="0" w:color="000000"/>
            </w:tcBorders>
          </w:tcPr>
          <w:p w:rsidR="005A16EF" w:rsidRPr="00D27FA5" w:rsidRDefault="005A16EF" w:rsidP="0026254B">
            <w:pPr>
              <w:widowControl w:val="0"/>
              <w:autoSpaceDE w:val="0"/>
              <w:autoSpaceDN w:val="0"/>
              <w:adjustRightInd w:val="0"/>
              <w:spacing w:before="6" w:after="0" w:line="110" w:lineRule="exact"/>
              <w:rPr>
                <w:rFonts w:ascii="Times New Roman" w:hAnsi="Times New Roman"/>
                <w:sz w:val="11"/>
                <w:szCs w:val="11"/>
              </w:rPr>
            </w:pPr>
          </w:p>
          <w:p w:rsidR="005A16EF" w:rsidRPr="00D27FA5" w:rsidRDefault="005A16EF" w:rsidP="0026254B">
            <w:pPr>
              <w:widowControl w:val="0"/>
              <w:autoSpaceDE w:val="0"/>
              <w:autoSpaceDN w:val="0"/>
              <w:adjustRightInd w:val="0"/>
              <w:spacing w:after="0" w:line="240" w:lineRule="auto"/>
              <w:ind w:left="231"/>
              <w:rPr>
                <w:rFonts w:ascii="Times New Roman" w:hAnsi="Times New Roman"/>
                <w:sz w:val="24"/>
                <w:szCs w:val="24"/>
              </w:rPr>
            </w:pPr>
            <w:proofErr w:type="spellStart"/>
            <w:r w:rsidRPr="00D27FA5">
              <w:rPr>
                <w:rFonts w:ascii="Arial" w:hAnsi="Arial" w:cs="Arial"/>
                <w:sz w:val="16"/>
                <w:szCs w:val="16"/>
              </w:rPr>
              <w:t>Alszámra</w:t>
            </w:r>
            <w:proofErr w:type="spellEnd"/>
          </w:p>
        </w:tc>
      </w:tr>
      <w:tr w:rsidR="005A16EF" w:rsidRPr="00D27FA5" w:rsidTr="005A16EF">
        <w:trPr>
          <w:trHeight w:hRule="exact" w:val="227"/>
          <w:jc w:val="center"/>
        </w:trPr>
        <w:tc>
          <w:tcPr>
            <w:tcW w:w="6803" w:type="dxa"/>
            <w:gridSpan w:val="2"/>
            <w:vMerge/>
            <w:tcBorders>
              <w:top w:val="single" w:sz="6" w:space="0" w:color="000000"/>
              <w:left w:val="single" w:sz="6"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after="0" w:line="240" w:lineRule="auto"/>
              <w:ind w:left="231"/>
              <w:rPr>
                <w:rFonts w:ascii="Times New Roman" w:hAnsi="Times New Roman"/>
                <w:sz w:val="24"/>
                <w:szCs w:val="24"/>
              </w:rPr>
            </w:pPr>
          </w:p>
        </w:tc>
        <w:tc>
          <w:tcPr>
            <w:tcW w:w="3402" w:type="dxa"/>
            <w:gridSpan w:val="3"/>
            <w:tcBorders>
              <w:top w:val="single" w:sz="2" w:space="0" w:color="000000"/>
              <w:left w:val="single" w:sz="6"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976"/>
              <w:rPr>
                <w:rFonts w:ascii="Times New Roman" w:hAnsi="Times New Roman"/>
                <w:sz w:val="24"/>
                <w:szCs w:val="24"/>
              </w:rPr>
            </w:pPr>
            <w:r w:rsidRPr="00D27FA5">
              <w:rPr>
                <w:rFonts w:ascii="Arial" w:hAnsi="Arial" w:cs="Arial"/>
                <w:sz w:val="16"/>
                <w:szCs w:val="16"/>
              </w:rPr>
              <w:t>Iktatott iratok száma</w:t>
            </w:r>
          </w:p>
        </w:tc>
      </w:tr>
      <w:tr w:rsidR="005A16EF" w:rsidRPr="00D27FA5" w:rsidTr="005A16EF">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133" w:right="139"/>
              <w:jc w:val="center"/>
              <w:rPr>
                <w:rFonts w:ascii="Times New Roman" w:hAnsi="Times New Roman"/>
                <w:sz w:val="24"/>
                <w:szCs w:val="24"/>
              </w:rPr>
            </w:pPr>
            <w:r w:rsidRPr="00D27FA5">
              <w:rPr>
                <w:rFonts w:ascii="Arial" w:hAnsi="Arial" w:cs="Arial"/>
                <w:sz w:val="16"/>
                <w:szCs w:val="16"/>
              </w:rPr>
              <w:t>A</w:t>
            </w:r>
          </w:p>
        </w:tc>
        <w:tc>
          <w:tcPr>
            <w:tcW w:w="6349"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54"/>
              <w:rPr>
                <w:rFonts w:ascii="Times New Roman" w:hAnsi="Times New Roman"/>
                <w:sz w:val="24"/>
                <w:szCs w:val="24"/>
              </w:rPr>
            </w:pPr>
            <w:r w:rsidRPr="00D27FA5">
              <w:rPr>
                <w:rFonts w:ascii="Arial" w:hAnsi="Arial" w:cs="Arial"/>
                <w:sz w:val="16"/>
                <w:szCs w:val="16"/>
              </w:rPr>
              <w:t>Pénzügyek</w:t>
            </w:r>
          </w:p>
        </w:tc>
        <w:tc>
          <w:tcPr>
            <w:tcW w:w="113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348" w:right="354"/>
              <w:jc w:val="center"/>
              <w:rPr>
                <w:rFonts w:ascii="Times New Roman" w:hAnsi="Times New Roman"/>
                <w:sz w:val="24"/>
                <w:szCs w:val="24"/>
              </w:rPr>
            </w:pPr>
            <w:r w:rsidRPr="00D27FA5">
              <w:rPr>
                <w:rFonts w:ascii="Arial" w:hAnsi="Arial" w:cs="Arial"/>
                <w:sz w:val="16"/>
                <w:szCs w:val="16"/>
              </w:rPr>
              <w:t>6270</w:t>
            </w:r>
          </w:p>
        </w:tc>
        <w:tc>
          <w:tcPr>
            <w:tcW w:w="1134" w:type="dxa"/>
            <w:tcBorders>
              <w:top w:val="single" w:sz="6" w:space="0" w:color="000000"/>
              <w:left w:val="single" w:sz="2"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342"/>
              <w:rPr>
                <w:rFonts w:ascii="Times New Roman" w:hAnsi="Times New Roman"/>
                <w:sz w:val="24"/>
                <w:szCs w:val="24"/>
              </w:rPr>
            </w:pPr>
            <w:r w:rsidRPr="00D27FA5">
              <w:rPr>
                <w:rFonts w:ascii="Arial" w:hAnsi="Arial" w:cs="Arial"/>
                <w:sz w:val="16"/>
                <w:szCs w:val="16"/>
              </w:rPr>
              <w:t>10835</w:t>
            </w:r>
          </w:p>
        </w:tc>
      </w:tr>
      <w:tr w:rsidR="005A16EF" w:rsidRPr="00D27FA5" w:rsidTr="005A16EF">
        <w:trPr>
          <w:trHeight w:hRule="exact" w:val="227"/>
          <w:jc w:val="center"/>
        </w:trPr>
        <w:tc>
          <w:tcPr>
            <w:tcW w:w="454" w:type="dxa"/>
            <w:vMerge w:val="restart"/>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after="0" w:line="240" w:lineRule="auto"/>
              <w:rPr>
                <w:rFonts w:ascii="Times New Roman" w:hAnsi="Times New Roman"/>
                <w:sz w:val="24"/>
                <w:szCs w:val="24"/>
              </w:rPr>
            </w:pPr>
          </w:p>
        </w:tc>
        <w:tc>
          <w:tcPr>
            <w:tcW w:w="6349" w:type="dxa"/>
            <w:vMerge w:val="restart"/>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196"/>
              <w:rPr>
                <w:rFonts w:ascii="Arial" w:hAnsi="Arial" w:cs="Arial"/>
                <w:sz w:val="16"/>
                <w:szCs w:val="16"/>
              </w:rPr>
            </w:pPr>
            <w:r w:rsidRPr="00D27FA5">
              <w:rPr>
                <w:rFonts w:ascii="Arial" w:hAnsi="Arial" w:cs="Arial"/>
                <w:sz w:val="16"/>
                <w:szCs w:val="16"/>
              </w:rPr>
              <w:t>Ebből</w:t>
            </w:r>
            <w:proofErr w:type="gramStart"/>
            <w:r w:rsidRPr="00D27FA5">
              <w:rPr>
                <w:rFonts w:ascii="Arial" w:hAnsi="Arial" w:cs="Arial"/>
                <w:sz w:val="16"/>
                <w:szCs w:val="16"/>
              </w:rPr>
              <w:t xml:space="preserve">:    </w:t>
            </w:r>
            <w:r w:rsidRPr="00D27FA5">
              <w:rPr>
                <w:rFonts w:ascii="Arial" w:hAnsi="Arial" w:cs="Arial"/>
                <w:spacing w:val="33"/>
                <w:sz w:val="16"/>
                <w:szCs w:val="16"/>
              </w:rPr>
              <w:t xml:space="preserve"> </w:t>
            </w:r>
            <w:r w:rsidRPr="00D27FA5">
              <w:rPr>
                <w:rFonts w:ascii="Arial" w:hAnsi="Arial" w:cs="Arial"/>
                <w:sz w:val="16"/>
                <w:szCs w:val="16"/>
              </w:rPr>
              <w:t>1</w:t>
            </w:r>
            <w:proofErr w:type="gramEnd"/>
            <w:r w:rsidRPr="00D27FA5">
              <w:rPr>
                <w:rFonts w:ascii="Arial" w:hAnsi="Arial" w:cs="Arial"/>
                <w:sz w:val="16"/>
                <w:szCs w:val="16"/>
              </w:rPr>
              <w:t>. Adóigazgatási ügyek</w:t>
            </w:r>
          </w:p>
          <w:p w:rsidR="005A16EF" w:rsidRPr="00D27FA5" w:rsidRDefault="005A16EF" w:rsidP="0026254B">
            <w:pPr>
              <w:widowControl w:val="0"/>
              <w:autoSpaceDE w:val="0"/>
              <w:autoSpaceDN w:val="0"/>
              <w:adjustRightInd w:val="0"/>
              <w:spacing w:before="43" w:after="0" w:line="240" w:lineRule="auto"/>
              <w:ind w:left="904"/>
              <w:rPr>
                <w:rFonts w:ascii="Times New Roman" w:hAnsi="Times New Roman"/>
                <w:sz w:val="24"/>
                <w:szCs w:val="24"/>
              </w:rPr>
            </w:pPr>
            <w:r w:rsidRPr="00D27FA5">
              <w:rPr>
                <w:rFonts w:ascii="Arial" w:hAnsi="Arial" w:cs="Arial"/>
                <w:sz w:val="16"/>
                <w:szCs w:val="16"/>
              </w:rPr>
              <w:t>2. Egyéb pénzügyek</w:t>
            </w:r>
          </w:p>
        </w:tc>
        <w:tc>
          <w:tcPr>
            <w:tcW w:w="1134" w:type="dxa"/>
            <w:tcBorders>
              <w:top w:val="single" w:sz="6" w:space="0" w:color="000000"/>
              <w:left w:val="single" w:sz="6"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348" w:right="354"/>
              <w:jc w:val="center"/>
              <w:rPr>
                <w:rFonts w:ascii="Times New Roman" w:hAnsi="Times New Roman"/>
                <w:sz w:val="24"/>
                <w:szCs w:val="24"/>
              </w:rPr>
            </w:pPr>
            <w:r w:rsidRPr="00D27FA5">
              <w:rPr>
                <w:rFonts w:ascii="Arial" w:hAnsi="Arial" w:cs="Arial"/>
                <w:sz w:val="16"/>
                <w:szCs w:val="16"/>
              </w:rPr>
              <w:t>6261</w:t>
            </w:r>
          </w:p>
        </w:tc>
        <w:tc>
          <w:tcPr>
            <w:tcW w:w="1134" w:type="dxa"/>
            <w:tcBorders>
              <w:top w:val="single" w:sz="6" w:space="0" w:color="000000"/>
              <w:left w:val="single" w:sz="2"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6" w:space="0" w:color="000000"/>
              <w:left w:val="single" w:sz="2" w:space="0" w:color="000000"/>
              <w:bottom w:val="single" w:sz="2"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342"/>
              <w:rPr>
                <w:rFonts w:ascii="Times New Roman" w:hAnsi="Times New Roman"/>
                <w:sz w:val="24"/>
                <w:szCs w:val="24"/>
              </w:rPr>
            </w:pPr>
            <w:r w:rsidRPr="00D27FA5">
              <w:rPr>
                <w:rFonts w:ascii="Arial" w:hAnsi="Arial" w:cs="Arial"/>
                <w:sz w:val="16"/>
                <w:szCs w:val="16"/>
              </w:rPr>
              <w:t>10378</w:t>
            </w:r>
          </w:p>
        </w:tc>
      </w:tr>
      <w:tr w:rsidR="005A16EF" w:rsidRPr="00D27FA5" w:rsidTr="005A16EF">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342"/>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342"/>
              <w:rPr>
                <w:rFonts w:ascii="Times New Roman" w:hAnsi="Times New Roman"/>
                <w:sz w:val="24"/>
                <w:szCs w:val="24"/>
              </w:rPr>
            </w:pPr>
          </w:p>
        </w:tc>
        <w:tc>
          <w:tcPr>
            <w:tcW w:w="1134" w:type="dxa"/>
            <w:tcBorders>
              <w:top w:val="single" w:sz="2"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482" w:right="488"/>
              <w:jc w:val="center"/>
              <w:rPr>
                <w:rFonts w:ascii="Times New Roman" w:hAnsi="Times New Roman"/>
                <w:sz w:val="24"/>
                <w:szCs w:val="24"/>
              </w:rPr>
            </w:pPr>
            <w:r w:rsidRPr="00D27FA5">
              <w:rPr>
                <w:rFonts w:ascii="Arial" w:hAnsi="Arial" w:cs="Arial"/>
                <w:sz w:val="16"/>
                <w:szCs w:val="16"/>
              </w:rPr>
              <w:t>9</w:t>
            </w:r>
          </w:p>
        </w:tc>
        <w:tc>
          <w:tcPr>
            <w:tcW w:w="1134" w:type="dxa"/>
            <w:tcBorders>
              <w:top w:val="single" w:sz="2" w:space="0" w:color="000000"/>
              <w:left w:val="single" w:sz="2"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399" w:right="393"/>
              <w:jc w:val="center"/>
              <w:rPr>
                <w:rFonts w:ascii="Times New Roman" w:hAnsi="Times New Roman"/>
                <w:sz w:val="24"/>
                <w:szCs w:val="24"/>
              </w:rPr>
            </w:pPr>
            <w:r w:rsidRPr="00D27FA5">
              <w:rPr>
                <w:rFonts w:ascii="Arial" w:hAnsi="Arial" w:cs="Arial"/>
                <w:sz w:val="16"/>
                <w:szCs w:val="16"/>
              </w:rPr>
              <w:t>457</w:t>
            </w:r>
          </w:p>
        </w:tc>
      </w:tr>
      <w:tr w:rsidR="005A16EF" w:rsidRPr="00D27FA5" w:rsidTr="005A16EF">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2" w:after="0" w:line="240" w:lineRule="auto"/>
              <w:ind w:left="133" w:right="139"/>
              <w:jc w:val="center"/>
              <w:rPr>
                <w:rFonts w:ascii="Times New Roman" w:hAnsi="Times New Roman"/>
                <w:sz w:val="24"/>
                <w:szCs w:val="24"/>
              </w:rPr>
            </w:pPr>
            <w:r w:rsidRPr="00D27FA5">
              <w:rPr>
                <w:rFonts w:ascii="Arial" w:hAnsi="Arial" w:cs="Arial"/>
                <w:sz w:val="16"/>
                <w:szCs w:val="16"/>
              </w:rPr>
              <w:t>B</w:t>
            </w:r>
          </w:p>
        </w:tc>
        <w:tc>
          <w:tcPr>
            <w:tcW w:w="6349"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2" w:after="0" w:line="240" w:lineRule="auto"/>
              <w:ind w:left="54"/>
              <w:rPr>
                <w:rFonts w:ascii="Times New Roman" w:hAnsi="Times New Roman"/>
                <w:sz w:val="24"/>
                <w:szCs w:val="24"/>
              </w:rPr>
            </w:pPr>
            <w:r w:rsidRPr="00D27FA5">
              <w:rPr>
                <w:rFonts w:ascii="Arial" w:hAnsi="Arial" w:cs="Arial"/>
                <w:sz w:val="16"/>
                <w:szCs w:val="16"/>
              </w:rPr>
              <w:t>Egészségügyi igazgatás</w:t>
            </w:r>
          </w:p>
        </w:tc>
        <w:tc>
          <w:tcPr>
            <w:tcW w:w="113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2" w:after="0" w:line="240" w:lineRule="auto"/>
              <w:ind w:left="437" w:right="443"/>
              <w:jc w:val="center"/>
              <w:rPr>
                <w:rFonts w:ascii="Times New Roman" w:hAnsi="Times New Roman"/>
                <w:sz w:val="24"/>
                <w:szCs w:val="24"/>
              </w:rPr>
            </w:pPr>
            <w:r w:rsidRPr="00D27FA5">
              <w:rPr>
                <w:rFonts w:ascii="Arial" w:hAnsi="Arial" w:cs="Arial"/>
                <w:sz w:val="16"/>
                <w:szCs w:val="16"/>
              </w:rPr>
              <w:t>19</w:t>
            </w:r>
          </w:p>
        </w:tc>
        <w:tc>
          <w:tcPr>
            <w:tcW w:w="1134" w:type="dxa"/>
            <w:tcBorders>
              <w:top w:val="single" w:sz="6" w:space="0" w:color="000000"/>
              <w:left w:val="single" w:sz="2"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2"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2" w:after="0" w:line="240" w:lineRule="auto"/>
              <w:ind w:left="443" w:right="438"/>
              <w:jc w:val="center"/>
              <w:rPr>
                <w:rFonts w:ascii="Times New Roman" w:hAnsi="Times New Roman"/>
                <w:sz w:val="24"/>
                <w:szCs w:val="24"/>
              </w:rPr>
            </w:pPr>
            <w:r w:rsidRPr="00D27FA5">
              <w:rPr>
                <w:rFonts w:ascii="Arial" w:hAnsi="Arial" w:cs="Arial"/>
                <w:sz w:val="16"/>
                <w:szCs w:val="16"/>
              </w:rPr>
              <w:t>83</w:t>
            </w:r>
          </w:p>
        </w:tc>
      </w:tr>
      <w:tr w:rsidR="005A16EF" w:rsidRPr="00D27FA5" w:rsidTr="005A16EF">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128" w:right="134"/>
              <w:jc w:val="center"/>
              <w:rPr>
                <w:rFonts w:ascii="Times New Roman" w:hAnsi="Times New Roman"/>
                <w:sz w:val="24"/>
                <w:szCs w:val="24"/>
              </w:rPr>
            </w:pPr>
            <w:r w:rsidRPr="00D27FA5">
              <w:rPr>
                <w:rFonts w:ascii="Arial" w:hAnsi="Arial" w:cs="Arial"/>
                <w:sz w:val="16"/>
                <w:szCs w:val="16"/>
              </w:rPr>
              <w:t>C</w:t>
            </w:r>
          </w:p>
        </w:tc>
        <w:tc>
          <w:tcPr>
            <w:tcW w:w="6349"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54"/>
              <w:rPr>
                <w:rFonts w:ascii="Times New Roman" w:hAnsi="Times New Roman"/>
                <w:sz w:val="24"/>
                <w:szCs w:val="24"/>
              </w:rPr>
            </w:pPr>
            <w:r w:rsidRPr="00D27FA5">
              <w:rPr>
                <w:rFonts w:ascii="Arial" w:hAnsi="Arial" w:cs="Arial"/>
                <w:sz w:val="16"/>
                <w:szCs w:val="16"/>
              </w:rPr>
              <w:t>Szociális igazgatás</w:t>
            </w:r>
          </w:p>
        </w:tc>
        <w:tc>
          <w:tcPr>
            <w:tcW w:w="113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393" w:right="399"/>
              <w:jc w:val="center"/>
              <w:rPr>
                <w:rFonts w:ascii="Times New Roman" w:hAnsi="Times New Roman"/>
                <w:sz w:val="24"/>
                <w:szCs w:val="24"/>
              </w:rPr>
            </w:pPr>
            <w:r w:rsidRPr="00D27FA5">
              <w:rPr>
                <w:rFonts w:ascii="Arial" w:hAnsi="Arial" w:cs="Arial"/>
                <w:sz w:val="16"/>
                <w:szCs w:val="16"/>
              </w:rPr>
              <w:t>356</w:t>
            </w:r>
          </w:p>
        </w:tc>
        <w:tc>
          <w:tcPr>
            <w:tcW w:w="1134" w:type="dxa"/>
            <w:tcBorders>
              <w:top w:val="single" w:sz="6" w:space="0" w:color="000000"/>
              <w:left w:val="single" w:sz="2"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354" w:right="349"/>
              <w:jc w:val="center"/>
              <w:rPr>
                <w:rFonts w:ascii="Times New Roman" w:hAnsi="Times New Roman"/>
                <w:sz w:val="24"/>
                <w:szCs w:val="24"/>
              </w:rPr>
            </w:pPr>
            <w:r w:rsidRPr="00D27FA5">
              <w:rPr>
                <w:rFonts w:ascii="Arial" w:hAnsi="Arial" w:cs="Arial"/>
                <w:sz w:val="16"/>
                <w:szCs w:val="16"/>
              </w:rPr>
              <w:t>1439</w:t>
            </w:r>
          </w:p>
        </w:tc>
      </w:tr>
      <w:tr w:rsidR="005A16EF" w:rsidRPr="00D27FA5" w:rsidTr="005A16EF">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133" w:right="139"/>
              <w:jc w:val="center"/>
              <w:rPr>
                <w:rFonts w:ascii="Times New Roman" w:hAnsi="Times New Roman"/>
                <w:sz w:val="24"/>
                <w:szCs w:val="24"/>
              </w:rPr>
            </w:pPr>
            <w:r w:rsidRPr="00D27FA5">
              <w:rPr>
                <w:rFonts w:ascii="Arial" w:hAnsi="Arial" w:cs="Arial"/>
                <w:sz w:val="16"/>
                <w:szCs w:val="16"/>
              </w:rPr>
              <w:t>E</w:t>
            </w:r>
          </w:p>
        </w:tc>
        <w:tc>
          <w:tcPr>
            <w:tcW w:w="6349"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54"/>
              <w:rPr>
                <w:rFonts w:ascii="Times New Roman" w:hAnsi="Times New Roman"/>
                <w:sz w:val="24"/>
                <w:szCs w:val="24"/>
              </w:rPr>
            </w:pPr>
            <w:r w:rsidRPr="00D27FA5">
              <w:rPr>
                <w:rFonts w:ascii="Arial" w:hAnsi="Arial" w:cs="Arial"/>
                <w:sz w:val="16"/>
                <w:szCs w:val="16"/>
              </w:rPr>
              <w:t xml:space="preserve">Környezetvédelmi, építési ügyek, településrendezés, területrendezés kommunális </w:t>
            </w:r>
            <w:proofErr w:type="spellStart"/>
            <w:r w:rsidRPr="00D27FA5">
              <w:rPr>
                <w:rFonts w:ascii="Arial" w:hAnsi="Arial" w:cs="Arial"/>
                <w:sz w:val="16"/>
                <w:szCs w:val="16"/>
              </w:rPr>
              <w:t>igazg</w:t>
            </w:r>
            <w:proofErr w:type="spellEnd"/>
            <w:r w:rsidRPr="00D27FA5">
              <w:rPr>
                <w:rFonts w:ascii="Arial" w:hAnsi="Arial" w:cs="Arial"/>
                <w:sz w:val="16"/>
                <w:szCs w:val="16"/>
              </w:rPr>
              <w:t>.</w:t>
            </w:r>
          </w:p>
        </w:tc>
        <w:tc>
          <w:tcPr>
            <w:tcW w:w="113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393" w:right="399"/>
              <w:jc w:val="center"/>
              <w:rPr>
                <w:rFonts w:ascii="Times New Roman" w:hAnsi="Times New Roman"/>
                <w:sz w:val="24"/>
                <w:szCs w:val="24"/>
              </w:rPr>
            </w:pPr>
            <w:r w:rsidRPr="00D27FA5">
              <w:rPr>
                <w:rFonts w:ascii="Arial" w:hAnsi="Arial" w:cs="Arial"/>
                <w:sz w:val="16"/>
                <w:szCs w:val="16"/>
              </w:rPr>
              <w:t>763</w:t>
            </w:r>
          </w:p>
        </w:tc>
        <w:tc>
          <w:tcPr>
            <w:tcW w:w="1134" w:type="dxa"/>
            <w:tcBorders>
              <w:top w:val="single" w:sz="6" w:space="0" w:color="000000"/>
              <w:left w:val="single" w:sz="2"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354" w:right="349"/>
              <w:jc w:val="center"/>
              <w:rPr>
                <w:rFonts w:ascii="Times New Roman" w:hAnsi="Times New Roman"/>
                <w:sz w:val="24"/>
                <w:szCs w:val="24"/>
              </w:rPr>
            </w:pPr>
            <w:r w:rsidRPr="00D27FA5">
              <w:rPr>
                <w:rFonts w:ascii="Arial" w:hAnsi="Arial" w:cs="Arial"/>
                <w:sz w:val="16"/>
                <w:szCs w:val="16"/>
              </w:rPr>
              <w:t>3979</w:t>
            </w:r>
          </w:p>
        </w:tc>
      </w:tr>
      <w:tr w:rsidR="005A16EF" w:rsidRPr="00D27FA5" w:rsidTr="005A16EF">
        <w:trPr>
          <w:trHeight w:hRule="exact" w:val="227"/>
          <w:jc w:val="center"/>
        </w:trPr>
        <w:tc>
          <w:tcPr>
            <w:tcW w:w="454" w:type="dxa"/>
            <w:vMerge w:val="restart"/>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after="0" w:line="240" w:lineRule="auto"/>
              <w:rPr>
                <w:rFonts w:ascii="Times New Roman" w:hAnsi="Times New Roman"/>
                <w:sz w:val="24"/>
                <w:szCs w:val="24"/>
              </w:rPr>
            </w:pPr>
          </w:p>
        </w:tc>
        <w:tc>
          <w:tcPr>
            <w:tcW w:w="6349" w:type="dxa"/>
            <w:vMerge w:val="restart"/>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196"/>
              <w:rPr>
                <w:rFonts w:ascii="Arial" w:hAnsi="Arial" w:cs="Arial"/>
                <w:sz w:val="16"/>
                <w:szCs w:val="16"/>
              </w:rPr>
            </w:pPr>
            <w:r w:rsidRPr="00D27FA5">
              <w:rPr>
                <w:rFonts w:ascii="Arial" w:hAnsi="Arial" w:cs="Arial"/>
                <w:sz w:val="16"/>
                <w:szCs w:val="16"/>
              </w:rPr>
              <w:t>Ebből</w:t>
            </w:r>
            <w:proofErr w:type="gramStart"/>
            <w:r w:rsidRPr="00D27FA5">
              <w:rPr>
                <w:rFonts w:ascii="Arial" w:hAnsi="Arial" w:cs="Arial"/>
                <w:sz w:val="16"/>
                <w:szCs w:val="16"/>
              </w:rPr>
              <w:t xml:space="preserve">:    </w:t>
            </w:r>
            <w:r w:rsidRPr="00D27FA5">
              <w:rPr>
                <w:rFonts w:ascii="Arial" w:hAnsi="Arial" w:cs="Arial"/>
                <w:spacing w:val="33"/>
                <w:sz w:val="16"/>
                <w:szCs w:val="16"/>
              </w:rPr>
              <w:t xml:space="preserve"> </w:t>
            </w:r>
            <w:r w:rsidRPr="00D27FA5">
              <w:rPr>
                <w:rFonts w:ascii="Arial" w:hAnsi="Arial" w:cs="Arial"/>
                <w:sz w:val="16"/>
                <w:szCs w:val="16"/>
              </w:rPr>
              <w:t>1</w:t>
            </w:r>
            <w:proofErr w:type="gramEnd"/>
            <w:r w:rsidRPr="00D27FA5">
              <w:rPr>
                <w:rFonts w:ascii="Arial" w:hAnsi="Arial" w:cs="Arial"/>
                <w:sz w:val="16"/>
                <w:szCs w:val="16"/>
              </w:rPr>
              <w:t>. Környezet- és természetvédelem</w:t>
            </w:r>
          </w:p>
          <w:p w:rsidR="005A16EF" w:rsidRPr="00D27FA5" w:rsidRDefault="005A16EF" w:rsidP="0026254B">
            <w:pPr>
              <w:widowControl w:val="0"/>
              <w:autoSpaceDE w:val="0"/>
              <w:autoSpaceDN w:val="0"/>
              <w:adjustRightInd w:val="0"/>
              <w:spacing w:before="43" w:after="0" w:line="240" w:lineRule="auto"/>
              <w:ind w:left="904"/>
              <w:rPr>
                <w:rFonts w:ascii="Arial" w:hAnsi="Arial" w:cs="Arial"/>
                <w:sz w:val="16"/>
                <w:szCs w:val="16"/>
              </w:rPr>
            </w:pPr>
            <w:r w:rsidRPr="00D27FA5">
              <w:rPr>
                <w:rFonts w:ascii="Arial" w:hAnsi="Arial" w:cs="Arial"/>
                <w:sz w:val="16"/>
                <w:szCs w:val="16"/>
              </w:rPr>
              <w:t>2. Településrendezés, területrendezés</w:t>
            </w:r>
          </w:p>
          <w:p w:rsidR="005A16EF" w:rsidRPr="00D27FA5" w:rsidRDefault="005A16EF" w:rsidP="0026254B">
            <w:pPr>
              <w:widowControl w:val="0"/>
              <w:autoSpaceDE w:val="0"/>
              <w:autoSpaceDN w:val="0"/>
              <w:adjustRightInd w:val="0"/>
              <w:spacing w:before="43" w:after="0" w:line="240" w:lineRule="auto"/>
              <w:ind w:left="904"/>
              <w:rPr>
                <w:rFonts w:ascii="Arial" w:hAnsi="Arial" w:cs="Arial"/>
                <w:sz w:val="16"/>
                <w:szCs w:val="16"/>
              </w:rPr>
            </w:pPr>
            <w:r w:rsidRPr="00D27FA5">
              <w:rPr>
                <w:rFonts w:ascii="Arial" w:hAnsi="Arial" w:cs="Arial"/>
                <w:sz w:val="16"/>
                <w:szCs w:val="16"/>
              </w:rPr>
              <w:t>3. Építési ügyek</w:t>
            </w:r>
          </w:p>
          <w:p w:rsidR="005A16EF" w:rsidRPr="00D27FA5" w:rsidRDefault="005A16EF" w:rsidP="0026254B">
            <w:pPr>
              <w:widowControl w:val="0"/>
              <w:autoSpaceDE w:val="0"/>
              <w:autoSpaceDN w:val="0"/>
              <w:adjustRightInd w:val="0"/>
              <w:spacing w:before="43" w:after="0" w:line="240" w:lineRule="auto"/>
              <w:ind w:left="904"/>
              <w:rPr>
                <w:rFonts w:ascii="Times New Roman" w:hAnsi="Times New Roman"/>
                <w:sz w:val="24"/>
                <w:szCs w:val="24"/>
              </w:rPr>
            </w:pPr>
            <w:r w:rsidRPr="00D27FA5">
              <w:rPr>
                <w:rFonts w:ascii="Arial" w:hAnsi="Arial" w:cs="Arial"/>
                <w:sz w:val="16"/>
                <w:szCs w:val="16"/>
              </w:rPr>
              <w:t>4. Kommunális ügyek</w:t>
            </w:r>
          </w:p>
        </w:tc>
        <w:tc>
          <w:tcPr>
            <w:tcW w:w="1134" w:type="dxa"/>
            <w:tcBorders>
              <w:top w:val="single" w:sz="6" w:space="0" w:color="000000"/>
              <w:left w:val="single" w:sz="6"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482" w:right="488"/>
              <w:jc w:val="center"/>
              <w:rPr>
                <w:rFonts w:ascii="Times New Roman" w:hAnsi="Times New Roman"/>
                <w:sz w:val="24"/>
                <w:szCs w:val="24"/>
              </w:rPr>
            </w:pPr>
            <w:r w:rsidRPr="00D27FA5">
              <w:rPr>
                <w:rFonts w:ascii="Arial" w:hAnsi="Arial" w:cs="Arial"/>
                <w:sz w:val="16"/>
                <w:szCs w:val="16"/>
              </w:rPr>
              <w:t>4</w:t>
            </w:r>
          </w:p>
        </w:tc>
        <w:tc>
          <w:tcPr>
            <w:tcW w:w="1134" w:type="dxa"/>
            <w:tcBorders>
              <w:top w:val="single" w:sz="6" w:space="0" w:color="000000"/>
              <w:left w:val="single" w:sz="2"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6" w:space="0" w:color="000000"/>
              <w:left w:val="single" w:sz="2" w:space="0" w:color="000000"/>
              <w:bottom w:val="single" w:sz="2"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443" w:right="438"/>
              <w:jc w:val="center"/>
              <w:rPr>
                <w:rFonts w:ascii="Times New Roman" w:hAnsi="Times New Roman"/>
                <w:sz w:val="24"/>
                <w:szCs w:val="24"/>
              </w:rPr>
            </w:pPr>
            <w:r w:rsidRPr="00D27FA5">
              <w:rPr>
                <w:rFonts w:ascii="Arial" w:hAnsi="Arial" w:cs="Arial"/>
                <w:sz w:val="16"/>
                <w:szCs w:val="16"/>
              </w:rPr>
              <w:t>19</w:t>
            </w:r>
          </w:p>
        </w:tc>
      </w:tr>
      <w:tr w:rsidR="005A16EF" w:rsidRPr="00D27FA5" w:rsidTr="005A16EF">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443" w:right="438"/>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443" w:right="438"/>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437" w:right="443"/>
              <w:jc w:val="center"/>
              <w:rPr>
                <w:rFonts w:ascii="Times New Roman" w:hAnsi="Times New Roman"/>
                <w:sz w:val="24"/>
                <w:szCs w:val="24"/>
              </w:rPr>
            </w:pPr>
            <w:r w:rsidRPr="00D27FA5">
              <w:rPr>
                <w:rFonts w:ascii="Arial" w:hAnsi="Arial" w:cs="Arial"/>
                <w:sz w:val="16"/>
                <w:szCs w:val="16"/>
              </w:rPr>
              <w:t>77</w:t>
            </w:r>
          </w:p>
        </w:tc>
        <w:tc>
          <w:tcPr>
            <w:tcW w:w="1134" w:type="dxa"/>
            <w:tcBorders>
              <w:top w:val="single" w:sz="2" w:space="0" w:color="000000"/>
              <w:left w:val="single" w:sz="2"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399" w:right="393"/>
              <w:jc w:val="center"/>
              <w:rPr>
                <w:rFonts w:ascii="Times New Roman" w:hAnsi="Times New Roman"/>
                <w:sz w:val="24"/>
                <w:szCs w:val="24"/>
              </w:rPr>
            </w:pPr>
            <w:r w:rsidRPr="00D27FA5">
              <w:rPr>
                <w:rFonts w:ascii="Arial" w:hAnsi="Arial" w:cs="Arial"/>
                <w:sz w:val="16"/>
                <w:szCs w:val="16"/>
              </w:rPr>
              <w:t>278</w:t>
            </w:r>
          </w:p>
        </w:tc>
      </w:tr>
      <w:tr w:rsidR="005A16EF" w:rsidRPr="00D27FA5" w:rsidTr="005A16EF">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393" w:right="399"/>
              <w:jc w:val="center"/>
              <w:rPr>
                <w:rFonts w:ascii="Times New Roman" w:hAnsi="Times New Roman"/>
                <w:sz w:val="24"/>
                <w:szCs w:val="24"/>
              </w:rPr>
            </w:pPr>
            <w:r w:rsidRPr="00D27FA5">
              <w:rPr>
                <w:rFonts w:ascii="Arial" w:hAnsi="Arial" w:cs="Arial"/>
                <w:sz w:val="16"/>
                <w:szCs w:val="16"/>
              </w:rPr>
              <w:t>663</w:t>
            </w:r>
          </w:p>
        </w:tc>
        <w:tc>
          <w:tcPr>
            <w:tcW w:w="1134" w:type="dxa"/>
            <w:tcBorders>
              <w:top w:val="single" w:sz="2" w:space="0" w:color="000000"/>
              <w:left w:val="single" w:sz="2"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354" w:right="349"/>
              <w:jc w:val="center"/>
              <w:rPr>
                <w:rFonts w:ascii="Times New Roman" w:hAnsi="Times New Roman"/>
                <w:sz w:val="24"/>
                <w:szCs w:val="24"/>
              </w:rPr>
            </w:pPr>
            <w:r w:rsidRPr="00D27FA5">
              <w:rPr>
                <w:rFonts w:ascii="Arial" w:hAnsi="Arial" w:cs="Arial"/>
                <w:sz w:val="16"/>
                <w:szCs w:val="16"/>
              </w:rPr>
              <w:t>3594</w:t>
            </w:r>
          </w:p>
        </w:tc>
      </w:tr>
      <w:tr w:rsidR="005A16EF" w:rsidRPr="00D27FA5" w:rsidTr="005A16EF">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354" w:right="349"/>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354" w:right="349"/>
              <w:jc w:val="center"/>
              <w:rPr>
                <w:rFonts w:ascii="Times New Roman" w:hAnsi="Times New Roman"/>
                <w:sz w:val="24"/>
                <w:szCs w:val="24"/>
              </w:rPr>
            </w:pPr>
          </w:p>
        </w:tc>
        <w:tc>
          <w:tcPr>
            <w:tcW w:w="1134" w:type="dxa"/>
            <w:tcBorders>
              <w:top w:val="single" w:sz="2"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437" w:right="443"/>
              <w:jc w:val="center"/>
              <w:rPr>
                <w:rFonts w:ascii="Times New Roman" w:hAnsi="Times New Roman"/>
                <w:sz w:val="24"/>
                <w:szCs w:val="24"/>
              </w:rPr>
            </w:pPr>
            <w:r w:rsidRPr="00D27FA5">
              <w:rPr>
                <w:rFonts w:ascii="Arial" w:hAnsi="Arial" w:cs="Arial"/>
                <w:sz w:val="16"/>
                <w:szCs w:val="16"/>
              </w:rPr>
              <w:t>19</w:t>
            </w:r>
          </w:p>
        </w:tc>
        <w:tc>
          <w:tcPr>
            <w:tcW w:w="1134" w:type="dxa"/>
            <w:tcBorders>
              <w:top w:val="single" w:sz="2" w:space="0" w:color="000000"/>
              <w:left w:val="single" w:sz="2"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443" w:right="438"/>
              <w:jc w:val="center"/>
              <w:rPr>
                <w:rFonts w:ascii="Times New Roman" w:hAnsi="Times New Roman"/>
                <w:sz w:val="24"/>
                <w:szCs w:val="24"/>
              </w:rPr>
            </w:pPr>
            <w:r w:rsidRPr="00D27FA5">
              <w:rPr>
                <w:rFonts w:ascii="Arial" w:hAnsi="Arial" w:cs="Arial"/>
                <w:sz w:val="16"/>
                <w:szCs w:val="16"/>
              </w:rPr>
              <w:t>88</w:t>
            </w:r>
          </w:p>
        </w:tc>
      </w:tr>
      <w:tr w:rsidR="005A16EF" w:rsidRPr="00D27FA5" w:rsidTr="005A16EF">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2" w:after="0" w:line="240" w:lineRule="auto"/>
              <w:ind w:left="137" w:right="143"/>
              <w:jc w:val="center"/>
              <w:rPr>
                <w:rFonts w:ascii="Times New Roman" w:hAnsi="Times New Roman"/>
                <w:sz w:val="24"/>
                <w:szCs w:val="24"/>
              </w:rPr>
            </w:pPr>
            <w:r w:rsidRPr="00D27FA5">
              <w:rPr>
                <w:rFonts w:ascii="Arial" w:hAnsi="Arial" w:cs="Arial"/>
                <w:sz w:val="16"/>
                <w:szCs w:val="16"/>
              </w:rPr>
              <w:t>F</w:t>
            </w:r>
          </w:p>
        </w:tc>
        <w:tc>
          <w:tcPr>
            <w:tcW w:w="6349"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2" w:after="0" w:line="240" w:lineRule="auto"/>
              <w:ind w:left="54"/>
              <w:rPr>
                <w:rFonts w:ascii="Times New Roman" w:hAnsi="Times New Roman"/>
                <w:sz w:val="24"/>
                <w:szCs w:val="24"/>
              </w:rPr>
            </w:pPr>
            <w:r w:rsidRPr="00D27FA5">
              <w:rPr>
                <w:rFonts w:ascii="Arial" w:hAnsi="Arial" w:cs="Arial"/>
                <w:sz w:val="16"/>
                <w:szCs w:val="16"/>
              </w:rPr>
              <w:t>Közlekedés és hírközlési igazgatás</w:t>
            </w:r>
          </w:p>
        </w:tc>
        <w:tc>
          <w:tcPr>
            <w:tcW w:w="113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2" w:after="0" w:line="240" w:lineRule="auto"/>
              <w:ind w:left="393" w:right="399"/>
              <w:jc w:val="center"/>
              <w:rPr>
                <w:rFonts w:ascii="Times New Roman" w:hAnsi="Times New Roman"/>
                <w:sz w:val="24"/>
                <w:szCs w:val="24"/>
              </w:rPr>
            </w:pPr>
            <w:r w:rsidRPr="00D27FA5">
              <w:rPr>
                <w:rFonts w:ascii="Arial" w:hAnsi="Arial" w:cs="Arial"/>
                <w:sz w:val="16"/>
                <w:szCs w:val="16"/>
              </w:rPr>
              <w:t>199</w:t>
            </w:r>
          </w:p>
        </w:tc>
        <w:tc>
          <w:tcPr>
            <w:tcW w:w="1134" w:type="dxa"/>
            <w:tcBorders>
              <w:top w:val="single" w:sz="6" w:space="0" w:color="000000"/>
              <w:left w:val="single" w:sz="2"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2"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2" w:after="0" w:line="240" w:lineRule="auto"/>
              <w:ind w:left="399" w:right="393"/>
              <w:jc w:val="center"/>
              <w:rPr>
                <w:rFonts w:ascii="Times New Roman" w:hAnsi="Times New Roman"/>
                <w:sz w:val="24"/>
                <w:szCs w:val="24"/>
              </w:rPr>
            </w:pPr>
            <w:r w:rsidRPr="00D27FA5">
              <w:rPr>
                <w:rFonts w:ascii="Arial" w:hAnsi="Arial" w:cs="Arial"/>
                <w:sz w:val="16"/>
                <w:szCs w:val="16"/>
              </w:rPr>
              <w:t>522</w:t>
            </w:r>
          </w:p>
        </w:tc>
      </w:tr>
      <w:tr w:rsidR="005A16EF" w:rsidRPr="00D27FA5" w:rsidTr="005A16EF">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124" w:right="130"/>
              <w:jc w:val="center"/>
              <w:rPr>
                <w:rFonts w:ascii="Times New Roman" w:hAnsi="Times New Roman"/>
                <w:sz w:val="24"/>
                <w:szCs w:val="24"/>
              </w:rPr>
            </w:pPr>
            <w:r w:rsidRPr="00D27FA5">
              <w:rPr>
                <w:rFonts w:ascii="Arial" w:hAnsi="Arial" w:cs="Arial"/>
                <w:sz w:val="16"/>
                <w:szCs w:val="16"/>
              </w:rPr>
              <w:t>G</w:t>
            </w:r>
          </w:p>
        </w:tc>
        <w:tc>
          <w:tcPr>
            <w:tcW w:w="6349"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54"/>
              <w:rPr>
                <w:rFonts w:ascii="Times New Roman" w:hAnsi="Times New Roman"/>
                <w:sz w:val="24"/>
                <w:szCs w:val="24"/>
              </w:rPr>
            </w:pPr>
            <w:r w:rsidRPr="00D27FA5">
              <w:rPr>
                <w:rFonts w:ascii="Arial" w:hAnsi="Arial" w:cs="Arial"/>
                <w:sz w:val="16"/>
                <w:szCs w:val="16"/>
              </w:rPr>
              <w:t>Vízügyi igazgatás</w:t>
            </w:r>
          </w:p>
        </w:tc>
        <w:tc>
          <w:tcPr>
            <w:tcW w:w="113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437" w:right="443"/>
              <w:jc w:val="center"/>
              <w:rPr>
                <w:rFonts w:ascii="Times New Roman" w:hAnsi="Times New Roman"/>
                <w:sz w:val="24"/>
                <w:szCs w:val="24"/>
              </w:rPr>
            </w:pPr>
            <w:r w:rsidRPr="00D27FA5">
              <w:rPr>
                <w:rFonts w:ascii="Arial" w:hAnsi="Arial" w:cs="Arial"/>
                <w:sz w:val="16"/>
                <w:szCs w:val="16"/>
              </w:rPr>
              <w:t>17</w:t>
            </w:r>
          </w:p>
        </w:tc>
        <w:tc>
          <w:tcPr>
            <w:tcW w:w="1134" w:type="dxa"/>
            <w:tcBorders>
              <w:top w:val="single" w:sz="6" w:space="0" w:color="000000"/>
              <w:left w:val="single" w:sz="2"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443" w:right="438"/>
              <w:jc w:val="center"/>
              <w:rPr>
                <w:rFonts w:ascii="Times New Roman" w:hAnsi="Times New Roman"/>
                <w:sz w:val="24"/>
                <w:szCs w:val="24"/>
              </w:rPr>
            </w:pPr>
            <w:r w:rsidRPr="00D27FA5">
              <w:rPr>
                <w:rFonts w:ascii="Arial" w:hAnsi="Arial" w:cs="Arial"/>
                <w:sz w:val="16"/>
                <w:szCs w:val="16"/>
              </w:rPr>
              <w:t>97</w:t>
            </w:r>
          </w:p>
        </w:tc>
      </w:tr>
      <w:tr w:rsidR="005A16EF" w:rsidRPr="00D27FA5" w:rsidTr="005A16EF">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128" w:right="134"/>
              <w:jc w:val="center"/>
              <w:rPr>
                <w:rFonts w:ascii="Times New Roman" w:hAnsi="Times New Roman"/>
                <w:sz w:val="24"/>
                <w:szCs w:val="24"/>
              </w:rPr>
            </w:pPr>
            <w:r w:rsidRPr="00D27FA5">
              <w:rPr>
                <w:rFonts w:ascii="Arial" w:hAnsi="Arial" w:cs="Arial"/>
                <w:sz w:val="16"/>
                <w:szCs w:val="16"/>
              </w:rPr>
              <w:t>H</w:t>
            </w:r>
          </w:p>
        </w:tc>
        <w:tc>
          <w:tcPr>
            <w:tcW w:w="6349"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54"/>
              <w:rPr>
                <w:rFonts w:ascii="Times New Roman" w:hAnsi="Times New Roman"/>
                <w:sz w:val="24"/>
                <w:szCs w:val="24"/>
              </w:rPr>
            </w:pPr>
            <w:r w:rsidRPr="00D27FA5">
              <w:rPr>
                <w:rFonts w:ascii="Arial" w:hAnsi="Arial" w:cs="Arial"/>
                <w:sz w:val="16"/>
                <w:szCs w:val="16"/>
              </w:rPr>
              <w:t>Önkormányzati, igazságügyi és rendészeti igazgatás</w:t>
            </w:r>
          </w:p>
        </w:tc>
        <w:tc>
          <w:tcPr>
            <w:tcW w:w="113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348" w:right="354"/>
              <w:jc w:val="center"/>
              <w:rPr>
                <w:rFonts w:ascii="Times New Roman" w:hAnsi="Times New Roman"/>
                <w:sz w:val="24"/>
                <w:szCs w:val="24"/>
              </w:rPr>
            </w:pPr>
            <w:r w:rsidRPr="00D27FA5">
              <w:rPr>
                <w:rFonts w:ascii="Arial" w:hAnsi="Arial" w:cs="Arial"/>
                <w:sz w:val="16"/>
                <w:szCs w:val="16"/>
              </w:rPr>
              <w:t>1535</w:t>
            </w:r>
          </w:p>
        </w:tc>
        <w:tc>
          <w:tcPr>
            <w:tcW w:w="1134" w:type="dxa"/>
            <w:tcBorders>
              <w:top w:val="single" w:sz="6" w:space="0" w:color="000000"/>
              <w:left w:val="single" w:sz="2"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354" w:right="349"/>
              <w:jc w:val="center"/>
              <w:rPr>
                <w:rFonts w:ascii="Times New Roman" w:hAnsi="Times New Roman"/>
                <w:sz w:val="24"/>
                <w:szCs w:val="24"/>
              </w:rPr>
            </w:pPr>
            <w:r w:rsidRPr="00D27FA5">
              <w:rPr>
                <w:rFonts w:ascii="Arial" w:hAnsi="Arial" w:cs="Arial"/>
                <w:sz w:val="16"/>
                <w:szCs w:val="16"/>
              </w:rPr>
              <w:t>7111</w:t>
            </w:r>
          </w:p>
        </w:tc>
      </w:tr>
      <w:tr w:rsidR="005A16EF" w:rsidRPr="00D27FA5" w:rsidTr="005A16EF">
        <w:trPr>
          <w:trHeight w:hRule="exact" w:val="227"/>
          <w:jc w:val="center"/>
        </w:trPr>
        <w:tc>
          <w:tcPr>
            <w:tcW w:w="454" w:type="dxa"/>
            <w:vMerge w:val="restart"/>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after="0" w:line="240" w:lineRule="auto"/>
              <w:rPr>
                <w:rFonts w:ascii="Times New Roman" w:hAnsi="Times New Roman"/>
                <w:sz w:val="24"/>
                <w:szCs w:val="24"/>
              </w:rPr>
            </w:pPr>
          </w:p>
        </w:tc>
        <w:tc>
          <w:tcPr>
            <w:tcW w:w="6349" w:type="dxa"/>
            <w:vMerge w:val="restart"/>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196"/>
              <w:rPr>
                <w:rFonts w:ascii="Arial" w:hAnsi="Arial" w:cs="Arial"/>
                <w:sz w:val="16"/>
                <w:szCs w:val="16"/>
              </w:rPr>
            </w:pPr>
            <w:r w:rsidRPr="00D27FA5">
              <w:rPr>
                <w:rFonts w:ascii="Arial" w:hAnsi="Arial" w:cs="Arial"/>
                <w:sz w:val="16"/>
                <w:szCs w:val="16"/>
              </w:rPr>
              <w:t>Ebből</w:t>
            </w:r>
            <w:proofErr w:type="gramStart"/>
            <w:r w:rsidRPr="00D27FA5">
              <w:rPr>
                <w:rFonts w:ascii="Arial" w:hAnsi="Arial" w:cs="Arial"/>
                <w:sz w:val="16"/>
                <w:szCs w:val="16"/>
              </w:rPr>
              <w:t xml:space="preserve">:    </w:t>
            </w:r>
            <w:r w:rsidRPr="00D27FA5">
              <w:rPr>
                <w:rFonts w:ascii="Arial" w:hAnsi="Arial" w:cs="Arial"/>
                <w:spacing w:val="33"/>
                <w:sz w:val="16"/>
                <w:szCs w:val="16"/>
              </w:rPr>
              <w:t xml:space="preserve"> </w:t>
            </w:r>
            <w:r w:rsidRPr="00D27FA5">
              <w:rPr>
                <w:rFonts w:ascii="Arial" w:hAnsi="Arial" w:cs="Arial"/>
                <w:sz w:val="16"/>
                <w:szCs w:val="16"/>
              </w:rPr>
              <w:t>1</w:t>
            </w:r>
            <w:proofErr w:type="gramEnd"/>
            <w:r w:rsidRPr="00D27FA5">
              <w:rPr>
                <w:rFonts w:ascii="Arial" w:hAnsi="Arial" w:cs="Arial"/>
                <w:sz w:val="16"/>
                <w:szCs w:val="16"/>
              </w:rPr>
              <w:t>. Anyakönyvi és állampolgársági ügyek</w:t>
            </w:r>
          </w:p>
          <w:p w:rsidR="005A16EF" w:rsidRPr="00D27FA5" w:rsidRDefault="005A16EF" w:rsidP="0026254B">
            <w:pPr>
              <w:widowControl w:val="0"/>
              <w:autoSpaceDE w:val="0"/>
              <w:autoSpaceDN w:val="0"/>
              <w:adjustRightInd w:val="0"/>
              <w:spacing w:before="43" w:after="0" w:line="240" w:lineRule="auto"/>
              <w:ind w:left="904"/>
              <w:rPr>
                <w:rFonts w:ascii="Arial" w:hAnsi="Arial" w:cs="Arial"/>
                <w:sz w:val="16"/>
                <w:szCs w:val="16"/>
              </w:rPr>
            </w:pPr>
            <w:r w:rsidRPr="00D27FA5">
              <w:rPr>
                <w:rFonts w:ascii="Arial" w:hAnsi="Arial" w:cs="Arial"/>
                <w:sz w:val="16"/>
                <w:szCs w:val="16"/>
              </w:rPr>
              <w:t>2. A polgárok személyi adatainak, lakcímének nyilvántartásával kapcsolatos</w:t>
            </w:r>
          </w:p>
          <w:p w:rsidR="005A16EF" w:rsidRPr="00D27FA5" w:rsidRDefault="005A16EF" w:rsidP="0026254B">
            <w:pPr>
              <w:widowControl w:val="0"/>
              <w:autoSpaceDE w:val="0"/>
              <w:autoSpaceDN w:val="0"/>
              <w:adjustRightInd w:val="0"/>
              <w:spacing w:before="43" w:after="0" w:line="240" w:lineRule="auto"/>
              <w:ind w:left="904"/>
              <w:rPr>
                <w:rFonts w:ascii="Arial" w:hAnsi="Arial" w:cs="Arial"/>
                <w:sz w:val="16"/>
                <w:szCs w:val="16"/>
              </w:rPr>
            </w:pPr>
            <w:r w:rsidRPr="00D27FA5">
              <w:rPr>
                <w:rFonts w:ascii="Arial" w:hAnsi="Arial" w:cs="Arial"/>
                <w:sz w:val="16"/>
                <w:szCs w:val="16"/>
              </w:rPr>
              <w:t>3. Választásokkal kapcsolatos ügyek</w:t>
            </w:r>
          </w:p>
          <w:p w:rsidR="005A16EF" w:rsidRPr="00D27FA5" w:rsidRDefault="005A16EF" w:rsidP="0026254B">
            <w:pPr>
              <w:widowControl w:val="0"/>
              <w:autoSpaceDE w:val="0"/>
              <w:autoSpaceDN w:val="0"/>
              <w:adjustRightInd w:val="0"/>
              <w:spacing w:before="43" w:after="0" w:line="240" w:lineRule="auto"/>
              <w:ind w:left="904"/>
              <w:rPr>
                <w:rFonts w:ascii="Arial" w:hAnsi="Arial" w:cs="Arial"/>
                <w:sz w:val="16"/>
                <w:szCs w:val="16"/>
              </w:rPr>
            </w:pPr>
            <w:r w:rsidRPr="00D27FA5">
              <w:rPr>
                <w:rFonts w:ascii="Arial" w:hAnsi="Arial" w:cs="Arial"/>
                <w:sz w:val="16"/>
                <w:szCs w:val="16"/>
              </w:rPr>
              <w:t>4. Rendőrségi ügyek</w:t>
            </w:r>
          </w:p>
          <w:p w:rsidR="005A16EF" w:rsidRPr="00D27FA5" w:rsidRDefault="005A16EF" w:rsidP="0026254B">
            <w:pPr>
              <w:widowControl w:val="0"/>
              <w:autoSpaceDE w:val="0"/>
              <w:autoSpaceDN w:val="0"/>
              <w:adjustRightInd w:val="0"/>
              <w:spacing w:before="42" w:after="0" w:line="240" w:lineRule="auto"/>
              <w:ind w:left="904"/>
              <w:rPr>
                <w:rFonts w:ascii="Arial" w:hAnsi="Arial" w:cs="Arial"/>
                <w:sz w:val="16"/>
                <w:szCs w:val="16"/>
              </w:rPr>
            </w:pPr>
            <w:r w:rsidRPr="00D27FA5">
              <w:rPr>
                <w:rFonts w:ascii="Arial" w:hAnsi="Arial" w:cs="Arial"/>
                <w:sz w:val="16"/>
                <w:szCs w:val="16"/>
              </w:rPr>
              <w:t>5. A helyi tűzvédelemmel kapcsolatos ügyek</w:t>
            </w:r>
          </w:p>
          <w:p w:rsidR="005A16EF" w:rsidRPr="00D27FA5" w:rsidRDefault="005A16EF" w:rsidP="0026254B">
            <w:pPr>
              <w:widowControl w:val="0"/>
              <w:autoSpaceDE w:val="0"/>
              <w:autoSpaceDN w:val="0"/>
              <w:adjustRightInd w:val="0"/>
              <w:spacing w:before="43" w:after="0" w:line="240" w:lineRule="auto"/>
              <w:ind w:left="904"/>
              <w:rPr>
                <w:rFonts w:ascii="Arial" w:hAnsi="Arial" w:cs="Arial"/>
                <w:sz w:val="16"/>
                <w:szCs w:val="16"/>
              </w:rPr>
            </w:pPr>
            <w:r w:rsidRPr="00D27FA5">
              <w:rPr>
                <w:rFonts w:ascii="Arial" w:hAnsi="Arial" w:cs="Arial"/>
                <w:sz w:val="16"/>
                <w:szCs w:val="16"/>
              </w:rPr>
              <w:t>6. Menedékjogi ügyek</w:t>
            </w:r>
          </w:p>
          <w:p w:rsidR="005A16EF" w:rsidRPr="00D27FA5" w:rsidRDefault="005A16EF" w:rsidP="0026254B">
            <w:pPr>
              <w:widowControl w:val="0"/>
              <w:autoSpaceDE w:val="0"/>
              <w:autoSpaceDN w:val="0"/>
              <w:adjustRightInd w:val="0"/>
              <w:spacing w:before="43" w:after="0" w:line="240" w:lineRule="auto"/>
              <w:ind w:left="904"/>
              <w:rPr>
                <w:rFonts w:ascii="Arial" w:hAnsi="Arial" w:cs="Arial"/>
                <w:sz w:val="16"/>
                <w:szCs w:val="16"/>
              </w:rPr>
            </w:pPr>
            <w:r w:rsidRPr="00D27FA5">
              <w:rPr>
                <w:rFonts w:ascii="Arial" w:hAnsi="Arial" w:cs="Arial"/>
                <w:sz w:val="16"/>
                <w:szCs w:val="16"/>
              </w:rPr>
              <w:t>7. Igazságügyi igazgatás</w:t>
            </w:r>
          </w:p>
          <w:p w:rsidR="005A16EF" w:rsidRPr="00D27FA5" w:rsidRDefault="005A16EF" w:rsidP="0026254B">
            <w:pPr>
              <w:widowControl w:val="0"/>
              <w:autoSpaceDE w:val="0"/>
              <w:autoSpaceDN w:val="0"/>
              <w:adjustRightInd w:val="0"/>
              <w:spacing w:before="43" w:after="0" w:line="240" w:lineRule="auto"/>
              <w:ind w:left="904"/>
              <w:rPr>
                <w:rFonts w:ascii="Times New Roman" w:hAnsi="Times New Roman"/>
                <w:sz w:val="24"/>
                <w:szCs w:val="24"/>
              </w:rPr>
            </w:pPr>
            <w:r w:rsidRPr="00D27FA5">
              <w:rPr>
                <w:rFonts w:ascii="Arial" w:hAnsi="Arial" w:cs="Arial"/>
                <w:sz w:val="16"/>
                <w:szCs w:val="16"/>
              </w:rPr>
              <w:t>8. Egyéb igazgatási ügyek</w:t>
            </w:r>
          </w:p>
        </w:tc>
        <w:tc>
          <w:tcPr>
            <w:tcW w:w="1134" w:type="dxa"/>
            <w:tcBorders>
              <w:top w:val="single" w:sz="6" w:space="0" w:color="000000"/>
              <w:left w:val="single" w:sz="6"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393" w:right="399"/>
              <w:jc w:val="center"/>
              <w:rPr>
                <w:rFonts w:ascii="Times New Roman" w:hAnsi="Times New Roman"/>
                <w:sz w:val="24"/>
                <w:szCs w:val="24"/>
              </w:rPr>
            </w:pPr>
            <w:r w:rsidRPr="00D27FA5">
              <w:rPr>
                <w:rFonts w:ascii="Arial" w:hAnsi="Arial" w:cs="Arial"/>
                <w:sz w:val="16"/>
                <w:szCs w:val="16"/>
              </w:rPr>
              <w:t>747</w:t>
            </w:r>
          </w:p>
        </w:tc>
        <w:tc>
          <w:tcPr>
            <w:tcW w:w="1134" w:type="dxa"/>
            <w:tcBorders>
              <w:top w:val="single" w:sz="6" w:space="0" w:color="000000"/>
              <w:left w:val="single" w:sz="2"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6" w:space="0" w:color="000000"/>
              <w:left w:val="single" w:sz="2" w:space="0" w:color="000000"/>
              <w:bottom w:val="single" w:sz="2"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354" w:right="349"/>
              <w:jc w:val="center"/>
              <w:rPr>
                <w:rFonts w:ascii="Times New Roman" w:hAnsi="Times New Roman"/>
                <w:sz w:val="24"/>
                <w:szCs w:val="24"/>
              </w:rPr>
            </w:pPr>
            <w:r w:rsidRPr="00D27FA5">
              <w:rPr>
                <w:rFonts w:ascii="Arial" w:hAnsi="Arial" w:cs="Arial"/>
                <w:sz w:val="16"/>
                <w:szCs w:val="16"/>
              </w:rPr>
              <w:t>1479</w:t>
            </w:r>
          </w:p>
        </w:tc>
      </w:tr>
      <w:tr w:rsidR="005A16EF" w:rsidRPr="00D27FA5" w:rsidTr="005A16EF">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354" w:right="349"/>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354" w:right="349"/>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437" w:right="443"/>
              <w:jc w:val="center"/>
              <w:rPr>
                <w:rFonts w:ascii="Times New Roman" w:hAnsi="Times New Roman"/>
                <w:sz w:val="24"/>
                <w:szCs w:val="24"/>
              </w:rPr>
            </w:pPr>
            <w:r w:rsidRPr="00D27FA5">
              <w:rPr>
                <w:rFonts w:ascii="Arial" w:hAnsi="Arial" w:cs="Arial"/>
                <w:sz w:val="16"/>
                <w:szCs w:val="16"/>
              </w:rPr>
              <w:t>92</w:t>
            </w:r>
          </w:p>
        </w:tc>
        <w:tc>
          <w:tcPr>
            <w:tcW w:w="1134" w:type="dxa"/>
            <w:tcBorders>
              <w:top w:val="single" w:sz="2" w:space="0" w:color="000000"/>
              <w:left w:val="single" w:sz="2"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399" w:right="393"/>
              <w:jc w:val="center"/>
              <w:rPr>
                <w:rFonts w:ascii="Times New Roman" w:hAnsi="Times New Roman"/>
                <w:sz w:val="24"/>
                <w:szCs w:val="24"/>
              </w:rPr>
            </w:pPr>
            <w:r w:rsidRPr="00D27FA5">
              <w:rPr>
                <w:rFonts w:ascii="Arial" w:hAnsi="Arial" w:cs="Arial"/>
                <w:sz w:val="16"/>
                <w:szCs w:val="16"/>
              </w:rPr>
              <w:t>604</w:t>
            </w:r>
          </w:p>
        </w:tc>
      </w:tr>
      <w:tr w:rsidR="005A16EF" w:rsidRPr="00D27FA5" w:rsidTr="005A16EF">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482" w:right="488"/>
              <w:jc w:val="center"/>
              <w:rPr>
                <w:rFonts w:ascii="Times New Roman" w:hAnsi="Times New Roman"/>
                <w:sz w:val="24"/>
                <w:szCs w:val="24"/>
              </w:rPr>
            </w:pPr>
            <w:r w:rsidRPr="00D27FA5">
              <w:rPr>
                <w:rFonts w:ascii="Arial" w:hAnsi="Arial" w:cs="Arial"/>
                <w:sz w:val="16"/>
                <w:szCs w:val="16"/>
              </w:rPr>
              <w:t>5</w:t>
            </w:r>
          </w:p>
        </w:tc>
        <w:tc>
          <w:tcPr>
            <w:tcW w:w="1134" w:type="dxa"/>
            <w:tcBorders>
              <w:top w:val="single" w:sz="2" w:space="0" w:color="000000"/>
              <w:left w:val="single" w:sz="2"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399" w:right="393"/>
              <w:jc w:val="center"/>
              <w:rPr>
                <w:rFonts w:ascii="Times New Roman" w:hAnsi="Times New Roman"/>
                <w:sz w:val="24"/>
                <w:szCs w:val="24"/>
              </w:rPr>
            </w:pPr>
            <w:r w:rsidRPr="00D27FA5">
              <w:rPr>
                <w:rFonts w:ascii="Arial" w:hAnsi="Arial" w:cs="Arial"/>
                <w:sz w:val="16"/>
                <w:szCs w:val="16"/>
              </w:rPr>
              <w:t>953</w:t>
            </w:r>
          </w:p>
        </w:tc>
      </w:tr>
      <w:tr w:rsidR="005A16EF" w:rsidRPr="00D27FA5" w:rsidTr="005A16EF">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500"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506" w:right="500"/>
              <w:jc w:val="center"/>
              <w:rPr>
                <w:rFonts w:ascii="Times New Roman" w:hAnsi="Times New Roman"/>
                <w:sz w:val="24"/>
                <w:szCs w:val="24"/>
              </w:rPr>
            </w:pPr>
            <w:r w:rsidRPr="00D27FA5">
              <w:rPr>
                <w:rFonts w:ascii="Arial" w:hAnsi="Arial" w:cs="Arial"/>
                <w:sz w:val="16"/>
                <w:szCs w:val="16"/>
              </w:rPr>
              <w:t>-</w:t>
            </w:r>
          </w:p>
        </w:tc>
      </w:tr>
      <w:tr w:rsidR="005A16EF" w:rsidRPr="00D27FA5" w:rsidTr="005A16EF">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506" w:right="500"/>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506" w:right="500"/>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500"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506" w:right="500"/>
              <w:jc w:val="center"/>
              <w:rPr>
                <w:rFonts w:ascii="Times New Roman" w:hAnsi="Times New Roman"/>
                <w:sz w:val="24"/>
                <w:szCs w:val="24"/>
              </w:rPr>
            </w:pPr>
            <w:r w:rsidRPr="00D27FA5">
              <w:rPr>
                <w:rFonts w:ascii="Arial" w:hAnsi="Arial" w:cs="Arial"/>
                <w:sz w:val="16"/>
                <w:szCs w:val="16"/>
              </w:rPr>
              <w:t>-</w:t>
            </w:r>
          </w:p>
        </w:tc>
      </w:tr>
      <w:tr w:rsidR="005A16EF" w:rsidRPr="00D27FA5" w:rsidTr="005A16EF">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506" w:right="500"/>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506" w:right="500"/>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500"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506" w:right="500"/>
              <w:jc w:val="center"/>
              <w:rPr>
                <w:rFonts w:ascii="Times New Roman" w:hAnsi="Times New Roman"/>
                <w:sz w:val="24"/>
                <w:szCs w:val="24"/>
              </w:rPr>
            </w:pPr>
            <w:r w:rsidRPr="00D27FA5">
              <w:rPr>
                <w:rFonts w:ascii="Arial" w:hAnsi="Arial" w:cs="Arial"/>
                <w:sz w:val="16"/>
                <w:szCs w:val="16"/>
              </w:rPr>
              <w:t>-</w:t>
            </w:r>
          </w:p>
        </w:tc>
      </w:tr>
      <w:tr w:rsidR="005A16EF" w:rsidRPr="00D27FA5" w:rsidTr="005A16EF">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506" w:right="500"/>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506" w:right="500"/>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482" w:right="488"/>
              <w:jc w:val="center"/>
              <w:rPr>
                <w:rFonts w:ascii="Times New Roman" w:hAnsi="Times New Roman"/>
                <w:sz w:val="24"/>
                <w:szCs w:val="24"/>
              </w:rPr>
            </w:pPr>
            <w:r w:rsidRPr="00D27FA5">
              <w:rPr>
                <w:rFonts w:ascii="Arial" w:hAnsi="Arial" w:cs="Arial"/>
                <w:sz w:val="16"/>
                <w:szCs w:val="16"/>
              </w:rPr>
              <w:t>7</w:t>
            </w:r>
          </w:p>
        </w:tc>
        <w:tc>
          <w:tcPr>
            <w:tcW w:w="1134" w:type="dxa"/>
            <w:tcBorders>
              <w:top w:val="single" w:sz="2" w:space="0" w:color="000000"/>
              <w:left w:val="single" w:sz="2"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443" w:right="438"/>
              <w:jc w:val="center"/>
              <w:rPr>
                <w:rFonts w:ascii="Times New Roman" w:hAnsi="Times New Roman"/>
                <w:sz w:val="24"/>
                <w:szCs w:val="24"/>
              </w:rPr>
            </w:pPr>
            <w:r w:rsidRPr="00D27FA5">
              <w:rPr>
                <w:rFonts w:ascii="Arial" w:hAnsi="Arial" w:cs="Arial"/>
                <w:sz w:val="16"/>
                <w:szCs w:val="16"/>
              </w:rPr>
              <w:t>49</w:t>
            </w:r>
          </w:p>
        </w:tc>
      </w:tr>
      <w:tr w:rsidR="005A16EF" w:rsidRPr="00D27FA5" w:rsidTr="005A16EF">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443" w:right="438"/>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443" w:right="438"/>
              <w:jc w:val="center"/>
              <w:rPr>
                <w:rFonts w:ascii="Times New Roman" w:hAnsi="Times New Roman"/>
                <w:sz w:val="24"/>
                <w:szCs w:val="24"/>
              </w:rPr>
            </w:pPr>
          </w:p>
        </w:tc>
        <w:tc>
          <w:tcPr>
            <w:tcW w:w="1134" w:type="dxa"/>
            <w:tcBorders>
              <w:top w:val="single" w:sz="2"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393" w:right="399"/>
              <w:jc w:val="center"/>
              <w:rPr>
                <w:rFonts w:ascii="Times New Roman" w:hAnsi="Times New Roman"/>
                <w:sz w:val="24"/>
                <w:szCs w:val="24"/>
              </w:rPr>
            </w:pPr>
            <w:r w:rsidRPr="00D27FA5">
              <w:rPr>
                <w:rFonts w:ascii="Arial" w:hAnsi="Arial" w:cs="Arial"/>
                <w:sz w:val="16"/>
                <w:szCs w:val="16"/>
              </w:rPr>
              <w:t>684</w:t>
            </w:r>
          </w:p>
        </w:tc>
        <w:tc>
          <w:tcPr>
            <w:tcW w:w="1134" w:type="dxa"/>
            <w:tcBorders>
              <w:top w:val="single" w:sz="2" w:space="0" w:color="000000"/>
              <w:left w:val="single" w:sz="2"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354" w:right="349"/>
              <w:jc w:val="center"/>
              <w:rPr>
                <w:rFonts w:ascii="Times New Roman" w:hAnsi="Times New Roman"/>
                <w:sz w:val="24"/>
                <w:szCs w:val="24"/>
              </w:rPr>
            </w:pPr>
            <w:r w:rsidRPr="00D27FA5">
              <w:rPr>
                <w:rFonts w:ascii="Arial" w:hAnsi="Arial" w:cs="Arial"/>
                <w:sz w:val="16"/>
                <w:szCs w:val="16"/>
              </w:rPr>
              <w:t>4026</w:t>
            </w:r>
          </w:p>
        </w:tc>
      </w:tr>
      <w:tr w:rsidR="005A16EF" w:rsidRPr="00D27FA5" w:rsidTr="005A16EF">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164" w:right="170"/>
              <w:jc w:val="center"/>
              <w:rPr>
                <w:rFonts w:ascii="Times New Roman" w:hAnsi="Times New Roman"/>
                <w:sz w:val="24"/>
                <w:szCs w:val="24"/>
              </w:rPr>
            </w:pPr>
            <w:r w:rsidRPr="00D27FA5">
              <w:rPr>
                <w:rFonts w:ascii="Arial" w:hAnsi="Arial" w:cs="Arial"/>
                <w:sz w:val="16"/>
                <w:szCs w:val="16"/>
              </w:rPr>
              <w:t>I</w:t>
            </w:r>
          </w:p>
        </w:tc>
        <w:tc>
          <w:tcPr>
            <w:tcW w:w="6349"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54"/>
              <w:rPr>
                <w:rFonts w:ascii="Times New Roman" w:hAnsi="Times New Roman"/>
                <w:sz w:val="24"/>
                <w:szCs w:val="24"/>
              </w:rPr>
            </w:pPr>
            <w:r w:rsidRPr="00D27FA5">
              <w:rPr>
                <w:rFonts w:ascii="Arial" w:hAnsi="Arial" w:cs="Arial"/>
                <w:sz w:val="16"/>
                <w:szCs w:val="16"/>
              </w:rPr>
              <w:t>Lakásügyek</w:t>
            </w:r>
          </w:p>
        </w:tc>
        <w:tc>
          <w:tcPr>
            <w:tcW w:w="113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437" w:right="443"/>
              <w:jc w:val="center"/>
              <w:rPr>
                <w:rFonts w:ascii="Times New Roman" w:hAnsi="Times New Roman"/>
                <w:sz w:val="24"/>
                <w:szCs w:val="24"/>
              </w:rPr>
            </w:pPr>
            <w:r w:rsidRPr="00D27FA5">
              <w:rPr>
                <w:rFonts w:ascii="Arial" w:hAnsi="Arial" w:cs="Arial"/>
                <w:sz w:val="16"/>
                <w:szCs w:val="16"/>
              </w:rPr>
              <w:t>14</w:t>
            </w:r>
          </w:p>
        </w:tc>
        <w:tc>
          <w:tcPr>
            <w:tcW w:w="1134" w:type="dxa"/>
            <w:tcBorders>
              <w:top w:val="single" w:sz="6" w:space="0" w:color="000000"/>
              <w:left w:val="single" w:sz="2"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443" w:right="438"/>
              <w:jc w:val="center"/>
              <w:rPr>
                <w:rFonts w:ascii="Times New Roman" w:hAnsi="Times New Roman"/>
                <w:sz w:val="24"/>
                <w:szCs w:val="24"/>
              </w:rPr>
            </w:pPr>
            <w:r w:rsidRPr="00D27FA5">
              <w:rPr>
                <w:rFonts w:ascii="Arial" w:hAnsi="Arial" w:cs="Arial"/>
                <w:sz w:val="16"/>
                <w:szCs w:val="16"/>
              </w:rPr>
              <w:t>35</w:t>
            </w:r>
          </w:p>
        </w:tc>
      </w:tr>
      <w:tr w:rsidR="005A16EF" w:rsidRPr="00D27FA5" w:rsidTr="005A16EF">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146" w:right="152"/>
              <w:jc w:val="center"/>
              <w:rPr>
                <w:rFonts w:ascii="Times New Roman" w:hAnsi="Times New Roman"/>
                <w:sz w:val="24"/>
                <w:szCs w:val="24"/>
              </w:rPr>
            </w:pPr>
            <w:r w:rsidRPr="00D27FA5">
              <w:rPr>
                <w:rFonts w:ascii="Arial" w:hAnsi="Arial" w:cs="Arial"/>
                <w:sz w:val="16"/>
                <w:szCs w:val="16"/>
              </w:rPr>
              <w:t>J</w:t>
            </w:r>
          </w:p>
        </w:tc>
        <w:tc>
          <w:tcPr>
            <w:tcW w:w="6349"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54"/>
              <w:rPr>
                <w:rFonts w:ascii="Times New Roman" w:hAnsi="Times New Roman"/>
                <w:sz w:val="24"/>
                <w:szCs w:val="24"/>
              </w:rPr>
            </w:pPr>
            <w:r w:rsidRPr="00D27FA5">
              <w:rPr>
                <w:rFonts w:ascii="Arial" w:hAnsi="Arial" w:cs="Arial"/>
                <w:sz w:val="16"/>
                <w:szCs w:val="16"/>
              </w:rPr>
              <w:t>Gyermekvédelmi és gyámügyi igazgatás</w:t>
            </w:r>
          </w:p>
        </w:tc>
        <w:tc>
          <w:tcPr>
            <w:tcW w:w="113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393" w:right="399"/>
              <w:jc w:val="center"/>
              <w:rPr>
                <w:rFonts w:ascii="Times New Roman" w:hAnsi="Times New Roman"/>
                <w:sz w:val="24"/>
                <w:szCs w:val="24"/>
              </w:rPr>
            </w:pPr>
            <w:r w:rsidRPr="00D27FA5">
              <w:rPr>
                <w:rFonts w:ascii="Arial" w:hAnsi="Arial" w:cs="Arial"/>
                <w:sz w:val="16"/>
                <w:szCs w:val="16"/>
              </w:rPr>
              <w:t>151</w:t>
            </w:r>
          </w:p>
        </w:tc>
        <w:tc>
          <w:tcPr>
            <w:tcW w:w="1134" w:type="dxa"/>
            <w:tcBorders>
              <w:top w:val="single" w:sz="6" w:space="0" w:color="000000"/>
              <w:left w:val="single" w:sz="2"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354" w:right="349"/>
              <w:jc w:val="center"/>
              <w:rPr>
                <w:rFonts w:ascii="Times New Roman" w:hAnsi="Times New Roman"/>
                <w:sz w:val="24"/>
                <w:szCs w:val="24"/>
              </w:rPr>
            </w:pPr>
            <w:r w:rsidRPr="00D27FA5">
              <w:rPr>
                <w:rFonts w:ascii="Arial" w:hAnsi="Arial" w:cs="Arial"/>
                <w:sz w:val="16"/>
                <w:szCs w:val="16"/>
              </w:rPr>
              <w:t>1313</w:t>
            </w:r>
          </w:p>
        </w:tc>
      </w:tr>
      <w:tr w:rsidR="005A16EF" w:rsidRPr="00D27FA5" w:rsidTr="005A16EF">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133" w:right="139"/>
              <w:jc w:val="center"/>
              <w:rPr>
                <w:rFonts w:ascii="Times New Roman" w:hAnsi="Times New Roman"/>
                <w:sz w:val="24"/>
                <w:szCs w:val="24"/>
              </w:rPr>
            </w:pPr>
            <w:r w:rsidRPr="00D27FA5">
              <w:rPr>
                <w:rFonts w:ascii="Arial" w:hAnsi="Arial" w:cs="Arial"/>
                <w:sz w:val="16"/>
                <w:szCs w:val="16"/>
              </w:rPr>
              <w:t>K</w:t>
            </w:r>
          </w:p>
        </w:tc>
        <w:tc>
          <w:tcPr>
            <w:tcW w:w="6349"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54"/>
              <w:rPr>
                <w:rFonts w:ascii="Times New Roman" w:hAnsi="Times New Roman"/>
                <w:sz w:val="24"/>
                <w:szCs w:val="24"/>
              </w:rPr>
            </w:pPr>
            <w:r w:rsidRPr="00D27FA5">
              <w:rPr>
                <w:rFonts w:ascii="Arial" w:hAnsi="Arial" w:cs="Arial"/>
                <w:sz w:val="16"/>
                <w:szCs w:val="16"/>
              </w:rPr>
              <w:t>Ipari igazgatás</w:t>
            </w:r>
          </w:p>
        </w:tc>
        <w:tc>
          <w:tcPr>
            <w:tcW w:w="113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437" w:right="443"/>
              <w:jc w:val="center"/>
              <w:rPr>
                <w:rFonts w:ascii="Times New Roman" w:hAnsi="Times New Roman"/>
                <w:sz w:val="24"/>
                <w:szCs w:val="24"/>
              </w:rPr>
            </w:pPr>
            <w:r w:rsidRPr="00D27FA5">
              <w:rPr>
                <w:rFonts w:ascii="Arial" w:hAnsi="Arial" w:cs="Arial"/>
                <w:sz w:val="16"/>
                <w:szCs w:val="16"/>
              </w:rPr>
              <w:t>19</w:t>
            </w:r>
          </w:p>
        </w:tc>
        <w:tc>
          <w:tcPr>
            <w:tcW w:w="1134" w:type="dxa"/>
            <w:tcBorders>
              <w:top w:val="single" w:sz="6" w:space="0" w:color="000000"/>
              <w:left w:val="single" w:sz="2"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399" w:right="393"/>
              <w:jc w:val="center"/>
              <w:rPr>
                <w:rFonts w:ascii="Times New Roman" w:hAnsi="Times New Roman"/>
                <w:sz w:val="24"/>
                <w:szCs w:val="24"/>
              </w:rPr>
            </w:pPr>
            <w:r w:rsidRPr="00D27FA5">
              <w:rPr>
                <w:rFonts w:ascii="Arial" w:hAnsi="Arial" w:cs="Arial"/>
                <w:sz w:val="16"/>
                <w:szCs w:val="16"/>
              </w:rPr>
              <w:t>118</w:t>
            </w:r>
          </w:p>
        </w:tc>
      </w:tr>
      <w:tr w:rsidR="005A16EF" w:rsidRPr="00D27FA5" w:rsidTr="005A16EF">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2" w:after="0" w:line="240" w:lineRule="auto"/>
              <w:ind w:left="142" w:right="148"/>
              <w:jc w:val="center"/>
              <w:rPr>
                <w:rFonts w:ascii="Times New Roman" w:hAnsi="Times New Roman"/>
                <w:sz w:val="24"/>
                <w:szCs w:val="24"/>
              </w:rPr>
            </w:pPr>
            <w:r w:rsidRPr="00D27FA5">
              <w:rPr>
                <w:rFonts w:ascii="Arial" w:hAnsi="Arial" w:cs="Arial"/>
                <w:sz w:val="16"/>
                <w:szCs w:val="16"/>
              </w:rPr>
              <w:t>L</w:t>
            </w:r>
          </w:p>
        </w:tc>
        <w:tc>
          <w:tcPr>
            <w:tcW w:w="6349"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2" w:after="0" w:line="240" w:lineRule="auto"/>
              <w:ind w:left="54"/>
              <w:rPr>
                <w:rFonts w:ascii="Times New Roman" w:hAnsi="Times New Roman"/>
                <w:sz w:val="24"/>
                <w:szCs w:val="24"/>
              </w:rPr>
            </w:pPr>
            <w:r w:rsidRPr="00D27FA5">
              <w:rPr>
                <w:rFonts w:ascii="Arial" w:hAnsi="Arial" w:cs="Arial"/>
                <w:sz w:val="16"/>
                <w:szCs w:val="16"/>
              </w:rPr>
              <w:t>Kereskedelmi igazgatás, turisztika</w:t>
            </w:r>
          </w:p>
        </w:tc>
        <w:tc>
          <w:tcPr>
            <w:tcW w:w="113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2" w:after="0" w:line="240" w:lineRule="auto"/>
              <w:ind w:left="393" w:right="399"/>
              <w:jc w:val="center"/>
              <w:rPr>
                <w:rFonts w:ascii="Times New Roman" w:hAnsi="Times New Roman"/>
                <w:sz w:val="24"/>
                <w:szCs w:val="24"/>
              </w:rPr>
            </w:pPr>
            <w:r w:rsidRPr="00D27FA5">
              <w:rPr>
                <w:rFonts w:ascii="Arial" w:hAnsi="Arial" w:cs="Arial"/>
                <w:sz w:val="16"/>
                <w:szCs w:val="16"/>
              </w:rPr>
              <w:t>136</w:t>
            </w:r>
          </w:p>
        </w:tc>
        <w:tc>
          <w:tcPr>
            <w:tcW w:w="1134" w:type="dxa"/>
            <w:tcBorders>
              <w:top w:val="single" w:sz="6" w:space="0" w:color="000000"/>
              <w:left w:val="single" w:sz="2"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2"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2" w:after="0" w:line="240" w:lineRule="auto"/>
              <w:ind w:left="399" w:right="393"/>
              <w:jc w:val="center"/>
              <w:rPr>
                <w:rFonts w:ascii="Times New Roman" w:hAnsi="Times New Roman"/>
                <w:sz w:val="24"/>
                <w:szCs w:val="24"/>
              </w:rPr>
            </w:pPr>
            <w:r w:rsidRPr="00D27FA5">
              <w:rPr>
                <w:rFonts w:ascii="Arial" w:hAnsi="Arial" w:cs="Arial"/>
                <w:sz w:val="16"/>
                <w:szCs w:val="16"/>
              </w:rPr>
              <w:t>453</w:t>
            </w:r>
          </w:p>
        </w:tc>
      </w:tr>
      <w:tr w:rsidR="005A16EF" w:rsidRPr="00D27FA5" w:rsidTr="005A16EF">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120" w:right="125"/>
              <w:jc w:val="center"/>
              <w:rPr>
                <w:rFonts w:ascii="Times New Roman" w:hAnsi="Times New Roman"/>
                <w:sz w:val="24"/>
                <w:szCs w:val="24"/>
              </w:rPr>
            </w:pPr>
            <w:r w:rsidRPr="00D27FA5">
              <w:rPr>
                <w:rFonts w:ascii="Arial" w:hAnsi="Arial" w:cs="Arial"/>
                <w:sz w:val="16"/>
                <w:szCs w:val="16"/>
              </w:rPr>
              <w:t>M</w:t>
            </w:r>
          </w:p>
        </w:tc>
        <w:tc>
          <w:tcPr>
            <w:tcW w:w="6349"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54"/>
              <w:rPr>
                <w:rFonts w:ascii="Times New Roman" w:hAnsi="Times New Roman"/>
                <w:sz w:val="24"/>
                <w:szCs w:val="24"/>
              </w:rPr>
            </w:pPr>
            <w:r w:rsidRPr="00D27FA5">
              <w:rPr>
                <w:rFonts w:ascii="Arial" w:hAnsi="Arial" w:cs="Arial"/>
                <w:sz w:val="16"/>
                <w:szCs w:val="16"/>
              </w:rPr>
              <w:t xml:space="preserve">Földművelésügy, állat- és </w:t>
            </w:r>
            <w:proofErr w:type="gramStart"/>
            <w:r w:rsidRPr="00D27FA5">
              <w:rPr>
                <w:rFonts w:ascii="Arial" w:hAnsi="Arial" w:cs="Arial"/>
                <w:sz w:val="16"/>
                <w:szCs w:val="16"/>
              </w:rPr>
              <w:t>növény-egészségügyi igazgatás</w:t>
            </w:r>
            <w:proofErr w:type="gramEnd"/>
          </w:p>
        </w:tc>
        <w:tc>
          <w:tcPr>
            <w:tcW w:w="113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437" w:right="443"/>
              <w:jc w:val="center"/>
              <w:rPr>
                <w:rFonts w:ascii="Times New Roman" w:hAnsi="Times New Roman"/>
                <w:sz w:val="24"/>
                <w:szCs w:val="24"/>
              </w:rPr>
            </w:pPr>
            <w:r w:rsidRPr="00D27FA5">
              <w:rPr>
                <w:rFonts w:ascii="Arial" w:hAnsi="Arial" w:cs="Arial"/>
                <w:sz w:val="16"/>
                <w:szCs w:val="16"/>
              </w:rPr>
              <w:t>43</w:t>
            </w:r>
          </w:p>
        </w:tc>
        <w:tc>
          <w:tcPr>
            <w:tcW w:w="1134" w:type="dxa"/>
            <w:tcBorders>
              <w:top w:val="single" w:sz="6" w:space="0" w:color="000000"/>
              <w:left w:val="single" w:sz="2"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399" w:right="393"/>
              <w:jc w:val="center"/>
              <w:rPr>
                <w:rFonts w:ascii="Times New Roman" w:hAnsi="Times New Roman"/>
                <w:sz w:val="24"/>
                <w:szCs w:val="24"/>
              </w:rPr>
            </w:pPr>
            <w:r w:rsidRPr="00D27FA5">
              <w:rPr>
                <w:rFonts w:ascii="Arial" w:hAnsi="Arial" w:cs="Arial"/>
                <w:sz w:val="16"/>
                <w:szCs w:val="16"/>
              </w:rPr>
              <w:t>430</w:t>
            </w:r>
          </w:p>
        </w:tc>
      </w:tr>
      <w:tr w:rsidR="005A16EF" w:rsidRPr="00D27FA5" w:rsidTr="005A16EF">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128" w:right="134"/>
              <w:jc w:val="center"/>
              <w:rPr>
                <w:rFonts w:ascii="Times New Roman" w:hAnsi="Times New Roman"/>
                <w:sz w:val="24"/>
                <w:szCs w:val="24"/>
              </w:rPr>
            </w:pPr>
            <w:r w:rsidRPr="00D27FA5">
              <w:rPr>
                <w:rFonts w:ascii="Arial" w:hAnsi="Arial" w:cs="Arial"/>
                <w:sz w:val="16"/>
                <w:szCs w:val="16"/>
              </w:rPr>
              <w:t>N</w:t>
            </w:r>
          </w:p>
        </w:tc>
        <w:tc>
          <w:tcPr>
            <w:tcW w:w="6349"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54"/>
              <w:rPr>
                <w:rFonts w:ascii="Times New Roman" w:hAnsi="Times New Roman"/>
                <w:sz w:val="24"/>
                <w:szCs w:val="24"/>
              </w:rPr>
            </w:pPr>
            <w:r w:rsidRPr="00D27FA5">
              <w:rPr>
                <w:rFonts w:ascii="Arial" w:hAnsi="Arial" w:cs="Arial"/>
                <w:sz w:val="16"/>
                <w:szCs w:val="16"/>
              </w:rPr>
              <w:t>Munkaügyi igazgatás, munkavédelem</w:t>
            </w:r>
          </w:p>
        </w:tc>
        <w:tc>
          <w:tcPr>
            <w:tcW w:w="113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437" w:right="443"/>
              <w:jc w:val="center"/>
              <w:rPr>
                <w:rFonts w:ascii="Times New Roman" w:hAnsi="Times New Roman"/>
                <w:sz w:val="24"/>
                <w:szCs w:val="24"/>
              </w:rPr>
            </w:pPr>
            <w:r w:rsidRPr="00D27FA5">
              <w:rPr>
                <w:rFonts w:ascii="Arial" w:hAnsi="Arial" w:cs="Arial"/>
                <w:sz w:val="16"/>
                <w:szCs w:val="16"/>
              </w:rPr>
              <w:t>14</w:t>
            </w:r>
          </w:p>
        </w:tc>
        <w:tc>
          <w:tcPr>
            <w:tcW w:w="1134" w:type="dxa"/>
            <w:tcBorders>
              <w:top w:val="single" w:sz="6" w:space="0" w:color="000000"/>
              <w:left w:val="single" w:sz="2"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399" w:right="393"/>
              <w:jc w:val="center"/>
              <w:rPr>
                <w:rFonts w:ascii="Times New Roman" w:hAnsi="Times New Roman"/>
                <w:sz w:val="24"/>
                <w:szCs w:val="24"/>
              </w:rPr>
            </w:pPr>
            <w:r w:rsidRPr="00D27FA5">
              <w:rPr>
                <w:rFonts w:ascii="Arial" w:hAnsi="Arial" w:cs="Arial"/>
                <w:sz w:val="16"/>
                <w:szCs w:val="16"/>
              </w:rPr>
              <w:t>199</w:t>
            </w:r>
          </w:p>
        </w:tc>
      </w:tr>
      <w:tr w:rsidR="005A16EF" w:rsidRPr="00D27FA5" w:rsidTr="005A16EF">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128" w:right="134"/>
              <w:jc w:val="center"/>
              <w:rPr>
                <w:rFonts w:ascii="Times New Roman" w:hAnsi="Times New Roman"/>
                <w:sz w:val="24"/>
                <w:szCs w:val="24"/>
              </w:rPr>
            </w:pPr>
            <w:r w:rsidRPr="00D27FA5">
              <w:rPr>
                <w:rFonts w:ascii="Arial" w:hAnsi="Arial" w:cs="Arial"/>
                <w:sz w:val="16"/>
                <w:szCs w:val="16"/>
              </w:rPr>
              <w:t>U</w:t>
            </w:r>
          </w:p>
        </w:tc>
        <w:tc>
          <w:tcPr>
            <w:tcW w:w="6349"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54"/>
              <w:rPr>
                <w:rFonts w:ascii="Times New Roman" w:hAnsi="Times New Roman"/>
                <w:sz w:val="24"/>
                <w:szCs w:val="24"/>
              </w:rPr>
            </w:pPr>
            <w:r w:rsidRPr="00D27FA5">
              <w:rPr>
                <w:rFonts w:ascii="Arial" w:hAnsi="Arial" w:cs="Arial"/>
                <w:sz w:val="16"/>
                <w:szCs w:val="16"/>
              </w:rPr>
              <w:t>Önkormányzati és általános igazgatási ügyek összesen</w:t>
            </w:r>
          </w:p>
        </w:tc>
        <w:tc>
          <w:tcPr>
            <w:tcW w:w="113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393" w:right="399"/>
              <w:jc w:val="center"/>
              <w:rPr>
                <w:rFonts w:ascii="Times New Roman" w:hAnsi="Times New Roman"/>
                <w:sz w:val="24"/>
                <w:szCs w:val="24"/>
              </w:rPr>
            </w:pPr>
            <w:r w:rsidRPr="00D27FA5">
              <w:rPr>
                <w:rFonts w:ascii="Arial" w:hAnsi="Arial" w:cs="Arial"/>
                <w:sz w:val="16"/>
                <w:szCs w:val="16"/>
              </w:rPr>
              <w:t>872</w:t>
            </w:r>
          </w:p>
        </w:tc>
        <w:tc>
          <w:tcPr>
            <w:tcW w:w="1134" w:type="dxa"/>
            <w:tcBorders>
              <w:top w:val="single" w:sz="6" w:space="0" w:color="000000"/>
              <w:left w:val="single" w:sz="2"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354" w:right="349"/>
              <w:jc w:val="center"/>
              <w:rPr>
                <w:rFonts w:ascii="Times New Roman" w:hAnsi="Times New Roman"/>
                <w:sz w:val="24"/>
                <w:szCs w:val="24"/>
              </w:rPr>
            </w:pPr>
            <w:r w:rsidRPr="00D27FA5">
              <w:rPr>
                <w:rFonts w:ascii="Arial" w:hAnsi="Arial" w:cs="Arial"/>
                <w:sz w:val="16"/>
                <w:szCs w:val="16"/>
              </w:rPr>
              <w:t>6024</w:t>
            </w:r>
          </w:p>
        </w:tc>
      </w:tr>
      <w:tr w:rsidR="005A16EF" w:rsidRPr="00D27FA5" w:rsidTr="005A16EF">
        <w:trPr>
          <w:trHeight w:hRule="exact" w:val="227"/>
          <w:jc w:val="center"/>
        </w:trPr>
        <w:tc>
          <w:tcPr>
            <w:tcW w:w="454" w:type="dxa"/>
            <w:vMerge w:val="restart"/>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after="0" w:line="240" w:lineRule="auto"/>
              <w:rPr>
                <w:rFonts w:ascii="Times New Roman" w:hAnsi="Times New Roman"/>
                <w:sz w:val="24"/>
                <w:szCs w:val="24"/>
              </w:rPr>
            </w:pPr>
          </w:p>
        </w:tc>
        <w:tc>
          <w:tcPr>
            <w:tcW w:w="6349" w:type="dxa"/>
            <w:vMerge w:val="restart"/>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196"/>
              <w:rPr>
                <w:rFonts w:ascii="Arial" w:hAnsi="Arial" w:cs="Arial"/>
                <w:sz w:val="16"/>
                <w:szCs w:val="16"/>
              </w:rPr>
            </w:pPr>
            <w:r w:rsidRPr="00D27FA5">
              <w:rPr>
                <w:rFonts w:ascii="Arial" w:hAnsi="Arial" w:cs="Arial"/>
                <w:sz w:val="16"/>
                <w:szCs w:val="16"/>
              </w:rPr>
              <w:t>Ebből</w:t>
            </w:r>
            <w:proofErr w:type="gramStart"/>
            <w:r w:rsidRPr="00D27FA5">
              <w:rPr>
                <w:rFonts w:ascii="Arial" w:hAnsi="Arial" w:cs="Arial"/>
                <w:sz w:val="16"/>
                <w:szCs w:val="16"/>
              </w:rPr>
              <w:t xml:space="preserve">:    </w:t>
            </w:r>
            <w:r w:rsidRPr="00D27FA5">
              <w:rPr>
                <w:rFonts w:ascii="Arial" w:hAnsi="Arial" w:cs="Arial"/>
                <w:spacing w:val="33"/>
                <w:sz w:val="16"/>
                <w:szCs w:val="16"/>
              </w:rPr>
              <w:t xml:space="preserve"> </w:t>
            </w:r>
            <w:r w:rsidRPr="00D27FA5">
              <w:rPr>
                <w:rFonts w:ascii="Arial" w:hAnsi="Arial" w:cs="Arial"/>
                <w:sz w:val="16"/>
                <w:szCs w:val="16"/>
              </w:rPr>
              <w:t>1</w:t>
            </w:r>
            <w:proofErr w:type="gramEnd"/>
            <w:r w:rsidRPr="00D27FA5">
              <w:rPr>
                <w:rFonts w:ascii="Arial" w:hAnsi="Arial" w:cs="Arial"/>
                <w:sz w:val="16"/>
                <w:szCs w:val="16"/>
              </w:rPr>
              <w:t>. Képviselő-testület iratai</w:t>
            </w:r>
          </w:p>
          <w:p w:rsidR="005A16EF" w:rsidRPr="00D27FA5" w:rsidRDefault="005A16EF" w:rsidP="0026254B">
            <w:pPr>
              <w:widowControl w:val="0"/>
              <w:autoSpaceDE w:val="0"/>
              <w:autoSpaceDN w:val="0"/>
              <w:adjustRightInd w:val="0"/>
              <w:spacing w:before="43" w:after="0" w:line="240" w:lineRule="auto"/>
              <w:ind w:left="904"/>
              <w:rPr>
                <w:rFonts w:ascii="Arial" w:hAnsi="Arial" w:cs="Arial"/>
                <w:sz w:val="16"/>
                <w:szCs w:val="16"/>
              </w:rPr>
            </w:pPr>
            <w:r w:rsidRPr="00D27FA5">
              <w:rPr>
                <w:rFonts w:ascii="Arial" w:hAnsi="Arial" w:cs="Arial"/>
                <w:sz w:val="16"/>
                <w:szCs w:val="16"/>
              </w:rPr>
              <w:t>2. Nemzetiségi önkormányzat iratai</w:t>
            </w:r>
          </w:p>
          <w:p w:rsidR="005A16EF" w:rsidRPr="00D27FA5" w:rsidRDefault="005A16EF" w:rsidP="0026254B">
            <w:pPr>
              <w:widowControl w:val="0"/>
              <w:autoSpaceDE w:val="0"/>
              <w:autoSpaceDN w:val="0"/>
              <w:adjustRightInd w:val="0"/>
              <w:spacing w:before="43" w:after="0" w:line="240" w:lineRule="auto"/>
              <w:ind w:left="904"/>
              <w:rPr>
                <w:rFonts w:ascii="Times New Roman" w:hAnsi="Times New Roman"/>
                <w:sz w:val="24"/>
                <w:szCs w:val="24"/>
              </w:rPr>
            </w:pPr>
            <w:r w:rsidRPr="00D27FA5">
              <w:rPr>
                <w:rFonts w:ascii="Arial" w:hAnsi="Arial" w:cs="Arial"/>
                <w:sz w:val="16"/>
                <w:szCs w:val="16"/>
              </w:rPr>
              <w:t>3. Az önkormányzati hivatalnak, polgármesteri hivatalnak</w:t>
            </w:r>
          </w:p>
        </w:tc>
        <w:tc>
          <w:tcPr>
            <w:tcW w:w="1134" w:type="dxa"/>
            <w:tcBorders>
              <w:top w:val="single" w:sz="6" w:space="0" w:color="000000"/>
              <w:left w:val="single" w:sz="6"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437" w:right="443"/>
              <w:jc w:val="center"/>
              <w:rPr>
                <w:rFonts w:ascii="Times New Roman" w:hAnsi="Times New Roman"/>
                <w:sz w:val="24"/>
                <w:szCs w:val="24"/>
              </w:rPr>
            </w:pPr>
            <w:r w:rsidRPr="00D27FA5">
              <w:rPr>
                <w:rFonts w:ascii="Arial" w:hAnsi="Arial" w:cs="Arial"/>
                <w:sz w:val="16"/>
                <w:szCs w:val="16"/>
              </w:rPr>
              <w:t>42</w:t>
            </w:r>
          </w:p>
        </w:tc>
        <w:tc>
          <w:tcPr>
            <w:tcW w:w="1134" w:type="dxa"/>
            <w:tcBorders>
              <w:top w:val="single" w:sz="6" w:space="0" w:color="000000"/>
              <w:left w:val="single" w:sz="2"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6" w:space="0" w:color="000000"/>
              <w:left w:val="single" w:sz="2" w:space="0" w:color="000000"/>
              <w:bottom w:val="single" w:sz="2"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399" w:right="393"/>
              <w:jc w:val="center"/>
              <w:rPr>
                <w:rFonts w:ascii="Times New Roman" w:hAnsi="Times New Roman"/>
                <w:sz w:val="24"/>
                <w:szCs w:val="24"/>
              </w:rPr>
            </w:pPr>
            <w:r w:rsidRPr="00D27FA5">
              <w:rPr>
                <w:rFonts w:ascii="Arial" w:hAnsi="Arial" w:cs="Arial"/>
                <w:sz w:val="16"/>
                <w:szCs w:val="16"/>
              </w:rPr>
              <w:t>301</w:t>
            </w:r>
          </w:p>
        </w:tc>
      </w:tr>
      <w:tr w:rsidR="005A16EF" w:rsidRPr="00D27FA5" w:rsidTr="005A16EF">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399" w:right="393"/>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399" w:right="393"/>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482" w:right="488"/>
              <w:jc w:val="center"/>
              <w:rPr>
                <w:rFonts w:ascii="Times New Roman" w:hAnsi="Times New Roman"/>
                <w:sz w:val="24"/>
                <w:szCs w:val="24"/>
              </w:rPr>
            </w:pPr>
            <w:r w:rsidRPr="00D27FA5">
              <w:rPr>
                <w:rFonts w:ascii="Arial" w:hAnsi="Arial" w:cs="Arial"/>
                <w:sz w:val="16"/>
                <w:szCs w:val="16"/>
              </w:rPr>
              <w:t>5</w:t>
            </w:r>
          </w:p>
        </w:tc>
        <w:tc>
          <w:tcPr>
            <w:tcW w:w="1134" w:type="dxa"/>
            <w:tcBorders>
              <w:top w:val="single" w:sz="2" w:space="0" w:color="000000"/>
              <w:left w:val="single" w:sz="2"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443" w:right="438"/>
              <w:jc w:val="center"/>
              <w:rPr>
                <w:rFonts w:ascii="Times New Roman" w:hAnsi="Times New Roman"/>
                <w:sz w:val="24"/>
                <w:szCs w:val="24"/>
              </w:rPr>
            </w:pPr>
            <w:r w:rsidRPr="00D27FA5">
              <w:rPr>
                <w:rFonts w:ascii="Arial" w:hAnsi="Arial" w:cs="Arial"/>
                <w:sz w:val="16"/>
                <w:szCs w:val="16"/>
              </w:rPr>
              <w:t>23</w:t>
            </w:r>
          </w:p>
        </w:tc>
      </w:tr>
      <w:tr w:rsidR="005A16EF" w:rsidRPr="00D27FA5" w:rsidTr="005A16EF">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443" w:right="438"/>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443" w:right="438"/>
              <w:jc w:val="center"/>
              <w:rPr>
                <w:rFonts w:ascii="Times New Roman" w:hAnsi="Times New Roman"/>
                <w:sz w:val="24"/>
                <w:szCs w:val="24"/>
              </w:rPr>
            </w:pPr>
          </w:p>
        </w:tc>
        <w:tc>
          <w:tcPr>
            <w:tcW w:w="1134" w:type="dxa"/>
            <w:tcBorders>
              <w:top w:val="single" w:sz="2"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393" w:right="399"/>
              <w:jc w:val="center"/>
              <w:rPr>
                <w:rFonts w:ascii="Times New Roman" w:hAnsi="Times New Roman"/>
                <w:sz w:val="24"/>
                <w:szCs w:val="24"/>
              </w:rPr>
            </w:pPr>
            <w:r w:rsidRPr="00D27FA5">
              <w:rPr>
                <w:rFonts w:ascii="Arial" w:hAnsi="Arial" w:cs="Arial"/>
                <w:sz w:val="16"/>
                <w:szCs w:val="16"/>
              </w:rPr>
              <w:t>825</w:t>
            </w:r>
          </w:p>
        </w:tc>
        <w:tc>
          <w:tcPr>
            <w:tcW w:w="1134" w:type="dxa"/>
            <w:tcBorders>
              <w:top w:val="single" w:sz="2" w:space="0" w:color="000000"/>
              <w:left w:val="single" w:sz="2"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354" w:right="349"/>
              <w:jc w:val="center"/>
              <w:rPr>
                <w:rFonts w:ascii="Times New Roman" w:hAnsi="Times New Roman"/>
                <w:sz w:val="24"/>
                <w:szCs w:val="24"/>
              </w:rPr>
            </w:pPr>
            <w:r w:rsidRPr="00D27FA5">
              <w:rPr>
                <w:rFonts w:ascii="Arial" w:hAnsi="Arial" w:cs="Arial"/>
                <w:sz w:val="16"/>
                <w:szCs w:val="16"/>
              </w:rPr>
              <w:t>5700</w:t>
            </w:r>
          </w:p>
        </w:tc>
      </w:tr>
      <w:tr w:rsidR="005A16EF" w:rsidRPr="00D27FA5" w:rsidTr="005A16EF">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2" w:after="0" w:line="240" w:lineRule="auto"/>
              <w:ind w:left="133" w:right="139"/>
              <w:jc w:val="center"/>
              <w:rPr>
                <w:rFonts w:ascii="Times New Roman" w:hAnsi="Times New Roman"/>
                <w:sz w:val="24"/>
                <w:szCs w:val="24"/>
              </w:rPr>
            </w:pPr>
            <w:r w:rsidRPr="00D27FA5">
              <w:rPr>
                <w:rFonts w:ascii="Arial" w:hAnsi="Arial" w:cs="Arial"/>
                <w:sz w:val="16"/>
                <w:szCs w:val="16"/>
              </w:rPr>
              <w:t>P</w:t>
            </w:r>
          </w:p>
        </w:tc>
        <w:tc>
          <w:tcPr>
            <w:tcW w:w="6349"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2" w:after="0" w:line="240" w:lineRule="auto"/>
              <w:ind w:left="54"/>
              <w:rPr>
                <w:rFonts w:ascii="Times New Roman" w:hAnsi="Times New Roman"/>
                <w:sz w:val="24"/>
                <w:szCs w:val="24"/>
              </w:rPr>
            </w:pPr>
            <w:r w:rsidRPr="00D27FA5">
              <w:rPr>
                <w:rFonts w:ascii="Arial" w:hAnsi="Arial" w:cs="Arial"/>
                <w:sz w:val="16"/>
                <w:szCs w:val="16"/>
              </w:rPr>
              <w:t xml:space="preserve">Köznevelési és </w:t>
            </w:r>
            <w:proofErr w:type="spellStart"/>
            <w:r w:rsidRPr="00D27FA5">
              <w:rPr>
                <w:rFonts w:ascii="Arial" w:hAnsi="Arial" w:cs="Arial"/>
                <w:sz w:val="16"/>
                <w:szCs w:val="16"/>
              </w:rPr>
              <w:t>közművelődésügyi</w:t>
            </w:r>
            <w:proofErr w:type="spellEnd"/>
            <w:r w:rsidRPr="00D27FA5">
              <w:rPr>
                <w:rFonts w:ascii="Arial" w:hAnsi="Arial" w:cs="Arial"/>
                <w:sz w:val="16"/>
                <w:szCs w:val="16"/>
              </w:rPr>
              <w:t xml:space="preserve"> igazgatás</w:t>
            </w:r>
          </w:p>
        </w:tc>
        <w:tc>
          <w:tcPr>
            <w:tcW w:w="113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2" w:after="0" w:line="240" w:lineRule="auto"/>
              <w:ind w:left="437" w:right="443"/>
              <w:jc w:val="center"/>
              <w:rPr>
                <w:rFonts w:ascii="Times New Roman" w:hAnsi="Times New Roman"/>
                <w:sz w:val="24"/>
                <w:szCs w:val="24"/>
              </w:rPr>
            </w:pPr>
            <w:r w:rsidRPr="00D27FA5">
              <w:rPr>
                <w:rFonts w:ascii="Arial" w:hAnsi="Arial" w:cs="Arial"/>
                <w:sz w:val="16"/>
                <w:szCs w:val="16"/>
              </w:rPr>
              <w:t>39</w:t>
            </w:r>
          </w:p>
        </w:tc>
        <w:tc>
          <w:tcPr>
            <w:tcW w:w="1134" w:type="dxa"/>
            <w:tcBorders>
              <w:top w:val="single" w:sz="6" w:space="0" w:color="000000"/>
              <w:left w:val="single" w:sz="2"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2"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2" w:after="0" w:line="240" w:lineRule="auto"/>
              <w:ind w:left="399" w:right="393"/>
              <w:jc w:val="center"/>
              <w:rPr>
                <w:rFonts w:ascii="Times New Roman" w:hAnsi="Times New Roman"/>
                <w:sz w:val="24"/>
                <w:szCs w:val="24"/>
              </w:rPr>
            </w:pPr>
            <w:r w:rsidRPr="00D27FA5">
              <w:rPr>
                <w:rFonts w:ascii="Arial" w:hAnsi="Arial" w:cs="Arial"/>
                <w:sz w:val="16"/>
                <w:szCs w:val="16"/>
              </w:rPr>
              <w:t>469</w:t>
            </w:r>
          </w:p>
        </w:tc>
      </w:tr>
      <w:tr w:rsidR="005A16EF" w:rsidRPr="00D27FA5" w:rsidTr="005A16EF">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128" w:right="134"/>
              <w:jc w:val="center"/>
              <w:rPr>
                <w:rFonts w:ascii="Times New Roman" w:hAnsi="Times New Roman"/>
                <w:sz w:val="24"/>
                <w:szCs w:val="24"/>
              </w:rPr>
            </w:pPr>
            <w:r w:rsidRPr="00D27FA5">
              <w:rPr>
                <w:rFonts w:ascii="Arial" w:hAnsi="Arial" w:cs="Arial"/>
                <w:sz w:val="16"/>
                <w:szCs w:val="16"/>
              </w:rPr>
              <w:lastRenderedPageBreak/>
              <w:t>R</w:t>
            </w:r>
          </w:p>
        </w:tc>
        <w:tc>
          <w:tcPr>
            <w:tcW w:w="6349"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54"/>
              <w:rPr>
                <w:rFonts w:ascii="Times New Roman" w:hAnsi="Times New Roman"/>
                <w:sz w:val="24"/>
                <w:szCs w:val="24"/>
              </w:rPr>
            </w:pPr>
            <w:r w:rsidRPr="00D27FA5">
              <w:rPr>
                <w:rFonts w:ascii="Arial" w:hAnsi="Arial" w:cs="Arial"/>
                <w:sz w:val="16"/>
                <w:szCs w:val="16"/>
              </w:rPr>
              <w:t>Sportügyek</w:t>
            </w:r>
          </w:p>
        </w:tc>
        <w:tc>
          <w:tcPr>
            <w:tcW w:w="113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482" w:right="488"/>
              <w:jc w:val="center"/>
              <w:rPr>
                <w:rFonts w:ascii="Times New Roman" w:hAnsi="Times New Roman"/>
                <w:sz w:val="24"/>
                <w:szCs w:val="24"/>
              </w:rPr>
            </w:pPr>
            <w:r w:rsidRPr="00D27FA5">
              <w:rPr>
                <w:rFonts w:ascii="Arial" w:hAnsi="Arial" w:cs="Arial"/>
                <w:sz w:val="16"/>
                <w:szCs w:val="16"/>
              </w:rPr>
              <w:t>1</w:t>
            </w:r>
          </w:p>
        </w:tc>
        <w:tc>
          <w:tcPr>
            <w:tcW w:w="1134" w:type="dxa"/>
            <w:tcBorders>
              <w:top w:val="single" w:sz="6" w:space="0" w:color="000000"/>
              <w:left w:val="single" w:sz="2"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488" w:right="482"/>
              <w:jc w:val="center"/>
              <w:rPr>
                <w:rFonts w:ascii="Times New Roman" w:hAnsi="Times New Roman"/>
                <w:sz w:val="24"/>
                <w:szCs w:val="24"/>
              </w:rPr>
            </w:pPr>
            <w:r w:rsidRPr="00D27FA5">
              <w:rPr>
                <w:rFonts w:ascii="Arial" w:hAnsi="Arial" w:cs="Arial"/>
                <w:sz w:val="16"/>
                <w:szCs w:val="16"/>
              </w:rPr>
              <w:t>1</w:t>
            </w:r>
          </w:p>
        </w:tc>
      </w:tr>
      <w:tr w:rsidR="005A16EF" w:rsidRPr="00D27FA5" w:rsidTr="005A16EF">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133" w:right="139"/>
              <w:jc w:val="center"/>
              <w:rPr>
                <w:rFonts w:ascii="Times New Roman" w:hAnsi="Times New Roman"/>
                <w:sz w:val="24"/>
                <w:szCs w:val="24"/>
              </w:rPr>
            </w:pPr>
            <w:r w:rsidRPr="00D27FA5">
              <w:rPr>
                <w:rFonts w:ascii="Arial" w:hAnsi="Arial" w:cs="Arial"/>
                <w:sz w:val="16"/>
                <w:szCs w:val="16"/>
              </w:rPr>
              <w:t>X</w:t>
            </w:r>
          </w:p>
        </w:tc>
        <w:tc>
          <w:tcPr>
            <w:tcW w:w="6349"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54"/>
              <w:rPr>
                <w:rFonts w:ascii="Times New Roman" w:hAnsi="Times New Roman"/>
                <w:sz w:val="24"/>
                <w:szCs w:val="24"/>
              </w:rPr>
            </w:pPr>
            <w:r w:rsidRPr="00D27FA5">
              <w:rPr>
                <w:rFonts w:ascii="Arial" w:hAnsi="Arial" w:cs="Arial"/>
                <w:sz w:val="16"/>
                <w:szCs w:val="16"/>
              </w:rPr>
              <w:t>Honvédelmi, katasztrófavédelmi igazgatás, fegyveres biztonsági őrség</w:t>
            </w:r>
          </w:p>
        </w:tc>
        <w:tc>
          <w:tcPr>
            <w:tcW w:w="113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437" w:right="443"/>
              <w:jc w:val="center"/>
              <w:rPr>
                <w:rFonts w:ascii="Times New Roman" w:hAnsi="Times New Roman"/>
                <w:sz w:val="24"/>
                <w:szCs w:val="24"/>
              </w:rPr>
            </w:pPr>
            <w:r w:rsidRPr="00D27FA5">
              <w:rPr>
                <w:rFonts w:ascii="Arial" w:hAnsi="Arial" w:cs="Arial"/>
                <w:sz w:val="16"/>
                <w:szCs w:val="16"/>
              </w:rPr>
              <w:t>10</w:t>
            </w:r>
          </w:p>
        </w:tc>
        <w:tc>
          <w:tcPr>
            <w:tcW w:w="1134" w:type="dxa"/>
            <w:tcBorders>
              <w:top w:val="single" w:sz="6" w:space="0" w:color="000000"/>
              <w:left w:val="single" w:sz="2"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399" w:right="393"/>
              <w:jc w:val="center"/>
              <w:rPr>
                <w:rFonts w:ascii="Times New Roman" w:hAnsi="Times New Roman"/>
                <w:sz w:val="24"/>
                <w:szCs w:val="24"/>
              </w:rPr>
            </w:pPr>
            <w:r w:rsidRPr="00D27FA5">
              <w:rPr>
                <w:rFonts w:ascii="Arial" w:hAnsi="Arial" w:cs="Arial"/>
                <w:sz w:val="16"/>
                <w:szCs w:val="16"/>
              </w:rPr>
              <w:t>141</w:t>
            </w:r>
          </w:p>
        </w:tc>
      </w:tr>
      <w:tr w:rsidR="005A16EF" w:rsidRPr="00D27FA5" w:rsidTr="005A16EF">
        <w:trPr>
          <w:trHeight w:hRule="exact" w:val="227"/>
          <w:jc w:val="center"/>
        </w:trPr>
        <w:tc>
          <w:tcPr>
            <w:tcW w:w="454" w:type="dxa"/>
            <w:vMerge w:val="restart"/>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after="0" w:line="240" w:lineRule="auto"/>
              <w:rPr>
                <w:rFonts w:ascii="Times New Roman" w:hAnsi="Times New Roman"/>
                <w:sz w:val="24"/>
                <w:szCs w:val="24"/>
              </w:rPr>
            </w:pPr>
          </w:p>
        </w:tc>
        <w:tc>
          <w:tcPr>
            <w:tcW w:w="6349" w:type="dxa"/>
            <w:vMerge w:val="restart"/>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196"/>
              <w:rPr>
                <w:rFonts w:ascii="Arial" w:hAnsi="Arial" w:cs="Arial"/>
                <w:sz w:val="16"/>
                <w:szCs w:val="16"/>
              </w:rPr>
            </w:pPr>
            <w:r w:rsidRPr="00D27FA5">
              <w:rPr>
                <w:rFonts w:ascii="Arial" w:hAnsi="Arial" w:cs="Arial"/>
                <w:sz w:val="16"/>
                <w:szCs w:val="16"/>
              </w:rPr>
              <w:t>Ebből</w:t>
            </w:r>
            <w:proofErr w:type="gramStart"/>
            <w:r w:rsidRPr="00D27FA5">
              <w:rPr>
                <w:rFonts w:ascii="Arial" w:hAnsi="Arial" w:cs="Arial"/>
                <w:sz w:val="16"/>
                <w:szCs w:val="16"/>
              </w:rPr>
              <w:t xml:space="preserve">:    </w:t>
            </w:r>
            <w:r w:rsidRPr="00D27FA5">
              <w:rPr>
                <w:rFonts w:ascii="Arial" w:hAnsi="Arial" w:cs="Arial"/>
                <w:spacing w:val="33"/>
                <w:sz w:val="16"/>
                <w:szCs w:val="16"/>
              </w:rPr>
              <w:t xml:space="preserve"> </w:t>
            </w:r>
            <w:r w:rsidRPr="00D27FA5">
              <w:rPr>
                <w:rFonts w:ascii="Arial" w:hAnsi="Arial" w:cs="Arial"/>
                <w:sz w:val="16"/>
                <w:szCs w:val="16"/>
              </w:rPr>
              <w:t>1</w:t>
            </w:r>
            <w:proofErr w:type="gramEnd"/>
            <w:r w:rsidRPr="00D27FA5">
              <w:rPr>
                <w:rFonts w:ascii="Arial" w:hAnsi="Arial" w:cs="Arial"/>
                <w:sz w:val="16"/>
                <w:szCs w:val="16"/>
              </w:rPr>
              <w:t>. Honvédelmi igazgatás</w:t>
            </w:r>
          </w:p>
          <w:p w:rsidR="005A16EF" w:rsidRPr="00D27FA5" w:rsidRDefault="005A16EF" w:rsidP="0026254B">
            <w:pPr>
              <w:widowControl w:val="0"/>
              <w:autoSpaceDE w:val="0"/>
              <w:autoSpaceDN w:val="0"/>
              <w:adjustRightInd w:val="0"/>
              <w:spacing w:before="43" w:after="0" w:line="240" w:lineRule="auto"/>
              <w:ind w:left="904"/>
              <w:rPr>
                <w:rFonts w:ascii="Arial" w:hAnsi="Arial" w:cs="Arial"/>
                <w:sz w:val="16"/>
                <w:szCs w:val="16"/>
              </w:rPr>
            </w:pPr>
            <w:r w:rsidRPr="00D27FA5">
              <w:rPr>
                <w:rFonts w:ascii="Arial" w:hAnsi="Arial" w:cs="Arial"/>
                <w:sz w:val="16"/>
                <w:szCs w:val="16"/>
              </w:rPr>
              <w:t>2. Katasztrófavédelmi igazgatás</w:t>
            </w:r>
          </w:p>
          <w:p w:rsidR="005A16EF" w:rsidRPr="00D27FA5" w:rsidRDefault="005A16EF" w:rsidP="0026254B">
            <w:pPr>
              <w:widowControl w:val="0"/>
              <w:autoSpaceDE w:val="0"/>
              <w:autoSpaceDN w:val="0"/>
              <w:adjustRightInd w:val="0"/>
              <w:spacing w:before="43" w:after="0" w:line="240" w:lineRule="auto"/>
              <w:ind w:left="904"/>
              <w:rPr>
                <w:rFonts w:ascii="Times New Roman" w:hAnsi="Times New Roman"/>
                <w:sz w:val="24"/>
                <w:szCs w:val="24"/>
              </w:rPr>
            </w:pPr>
            <w:r w:rsidRPr="00D27FA5">
              <w:rPr>
                <w:rFonts w:ascii="Arial" w:hAnsi="Arial" w:cs="Arial"/>
                <w:sz w:val="16"/>
                <w:szCs w:val="16"/>
              </w:rPr>
              <w:t>3. Fegyveres biztonsági őrség</w:t>
            </w:r>
          </w:p>
        </w:tc>
        <w:tc>
          <w:tcPr>
            <w:tcW w:w="1134" w:type="dxa"/>
            <w:tcBorders>
              <w:top w:val="single" w:sz="6" w:space="0" w:color="000000"/>
              <w:left w:val="single" w:sz="6"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482" w:right="488"/>
              <w:jc w:val="center"/>
              <w:rPr>
                <w:rFonts w:ascii="Times New Roman" w:hAnsi="Times New Roman"/>
                <w:sz w:val="24"/>
                <w:szCs w:val="24"/>
              </w:rPr>
            </w:pPr>
            <w:r w:rsidRPr="00D27FA5">
              <w:rPr>
                <w:rFonts w:ascii="Arial" w:hAnsi="Arial" w:cs="Arial"/>
                <w:sz w:val="16"/>
                <w:szCs w:val="16"/>
              </w:rPr>
              <w:t>6</w:t>
            </w:r>
          </w:p>
        </w:tc>
        <w:tc>
          <w:tcPr>
            <w:tcW w:w="1134" w:type="dxa"/>
            <w:tcBorders>
              <w:top w:val="single" w:sz="6" w:space="0" w:color="000000"/>
              <w:left w:val="single" w:sz="2"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6" w:space="0" w:color="000000"/>
              <w:left w:val="single" w:sz="2" w:space="0" w:color="000000"/>
              <w:bottom w:val="single" w:sz="2"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443" w:right="438"/>
              <w:jc w:val="center"/>
              <w:rPr>
                <w:rFonts w:ascii="Times New Roman" w:hAnsi="Times New Roman"/>
                <w:sz w:val="24"/>
                <w:szCs w:val="24"/>
              </w:rPr>
            </w:pPr>
            <w:r w:rsidRPr="00D27FA5">
              <w:rPr>
                <w:rFonts w:ascii="Arial" w:hAnsi="Arial" w:cs="Arial"/>
                <w:sz w:val="16"/>
                <w:szCs w:val="16"/>
              </w:rPr>
              <w:t>20</w:t>
            </w:r>
          </w:p>
        </w:tc>
      </w:tr>
      <w:tr w:rsidR="005A16EF" w:rsidRPr="00D27FA5" w:rsidTr="005A16EF">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443" w:right="438"/>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443" w:right="438"/>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482" w:right="488"/>
              <w:jc w:val="center"/>
              <w:rPr>
                <w:rFonts w:ascii="Times New Roman" w:hAnsi="Times New Roman"/>
                <w:sz w:val="24"/>
                <w:szCs w:val="24"/>
              </w:rPr>
            </w:pPr>
            <w:r w:rsidRPr="00D27FA5">
              <w:rPr>
                <w:rFonts w:ascii="Arial" w:hAnsi="Arial" w:cs="Arial"/>
                <w:sz w:val="16"/>
                <w:szCs w:val="16"/>
              </w:rPr>
              <w:t>4</w:t>
            </w:r>
          </w:p>
        </w:tc>
        <w:tc>
          <w:tcPr>
            <w:tcW w:w="1134" w:type="dxa"/>
            <w:tcBorders>
              <w:top w:val="single" w:sz="2" w:space="0" w:color="000000"/>
              <w:left w:val="single" w:sz="2"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399" w:right="393"/>
              <w:jc w:val="center"/>
              <w:rPr>
                <w:rFonts w:ascii="Times New Roman" w:hAnsi="Times New Roman"/>
                <w:sz w:val="24"/>
                <w:szCs w:val="24"/>
              </w:rPr>
            </w:pPr>
            <w:r w:rsidRPr="00D27FA5">
              <w:rPr>
                <w:rFonts w:ascii="Arial" w:hAnsi="Arial" w:cs="Arial"/>
                <w:sz w:val="16"/>
                <w:szCs w:val="16"/>
              </w:rPr>
              <w:t>121</w:t>
            </w:r>
          </w:p>
        </w:tc>
      </w:tr>
      <w:tr w:rsidR="005A16EF" w:rsidRPr="00D27FA5" w:rsidTr="005A16EF">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1134" w:type="dxa"/>
            <w:tcBorders>
              <w:top w:val="single" w:sz="2"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500"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506" w:right="500"/>
              <w:jc w:val="center"/>
              <w:rPr>
                <w:rFonts w:ascii="Times New Roman" w:hAnsi="Times New Roman"/>
                <w:sz w:val="24"/>
                <w:szCs w:val="24"/>
              </w:rPr>
            </w:pPr>
            <w:r w:rsidRPr="00D27FA5">
              <w:rPr>
                <w:rFonts w:ascii="Arial" w:hAnsi="Arial" w:cs="Arial"/>
                <w:sz w:val="16"/>
                <w:szCs w:val="16"/>
              </w:rPr>
              <w:t>-</w:t>
            </w:r>
          </w:p>
        </w:tc>
      </w:tr>
      <w:tr w:rsidR="005A16EF" w:rsidRPr="00D27FA5" w:rsidTr="005A16EF">
        <w:trPr>
          <w:trHeight w:hRule="exact" w:val="227"/>
          <w:jc w:val="center"/>
        </w:trPr>
        <w:tc>
          <w:tcPr>
            <w:tcW w:w="6803" w:type="dxa"/>
            <w:gridSpan w:val="2"/>
            <w:tcBorders>
              <w:top w:val="single" w:sz="6" w:space="0" w:color="000000"/>
              <w:left w:val="single" w:sz="6"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2828" w:right="2828"/>
              <w:jc w:val="center"/>
              <w:rPr>
                <w:rFonts w:ascii="Times New Roman" w:hAnsi="Times New Roman"/>
                <w:sz w:val="24"/>
                <w:szCs w:val="24"/>
              </w:rPr>
            </w:pPr>
            <w:r w:rsidRPr="00D27FA5">
              <w:rPr>
                <w:rFonts w:ascii="Arial" w:hAnsi="Arial" w:cs="Arial"/>
                <w:sz w:val="16"/>
                <w:szCs w:val="16"/>
              </w:rPr>
              <w:t>Mindösszesen:</w:t>
            </w:r>
          </w:p>
        </w:tc>
        <w:tc>
          <w:tcPr>
            <w:tcW w:w="113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336"/>
              <w:rPr>
                <w:rFonts w:ascii="Times New Roman" w:hAnsi="Times New Roman"/>
                <w:sz w:val="24"/>
                <w:szCs w:val="24"/>
              </w:rPr>
            </w:pPr>
            <w:r w:rsidRPr="00D27FA5">
              <w:rPr>
                <w:rFonts w:ascii="Arial" w:hAnsi="Arial" w:cs="Arial"/>
                <w:sz w:val="16"/>
                <w:szCs w:val="16"/>
              </w:rPr>
              <w:t>10458</w:t>
            </w:r>
          </w:p>
        </w:tc>
        <w:tc>
          <w:tcPr>
            <w:tcW w:w="1134" w:type="dxa"/>
            <w:tcBorders>
              <w:top w:val="single" w:sz="6" w:space="0" w:color="000000"/>
              <w:left w:val="single" w:sz="2"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342"/>
              <w:rPr>
                <w:rFonts w:ascii="Times New Roman" w:hAnsi="Times New Roman"/>
                <w:sz w:val="24"/>
                <w:szCs w:val="24"/>
              </w:rPr>
            </w:pPr>
            <w:r w:rsidRPr="00D27FA5">
              <w:rPr>
                <w:rFonts w:ascii="Arial" w:hAnsi="Arial" w:cs="Arial"/>
                <w:sz w:val="16"/>
                <w:szCs w:val="16"/>
              </w:rPr>
              <w:t>33249</w:t>
            </w:r>
          </w:p>
        </w:tc>
      </w:tr>
    </w:tbl>
    <w:p w:rsidR="008B4826" w:rsidRDefault="008B4826" w:rsidP="008B4826">
      <w:pPr>
        <w:spacing w:after="0" w:line="240" w:lineRule="auto"/>
        <w:jc w:val="both"/>
        <w:rPr>
          <w:rFonts w:ascii="Times New Roman" w:hAnsi="Times New Roman" w:cs="Times New Roman"/>
          <w:color w:val="000000"/>
        </w:rPr>
      </w:pPr>
    </w:p>
    <w:p w:rsidR="00904AFB" w:rsidRDefault="00904AFB" w:rsidP="008B4826">
      <w:pPr>
        <w:spacing w:after="0" w:line="240" w:lineRule="auto"/>
        <w:jc w:val="both"/>
        <w:rPr>
          <w:rFonts w:ascii="Times New Roman" w:hAnsi="Times New Roman" w:cs="Times New Roman"/>
          <w:color w:val="000000"/>
        </w:rPr>
      </w:pPr>
    </w:p>
    <w:p w:rsidR="00EC3E3C" w:rsidRDefault="00EC3E3C" w:rsidP="008B4826">
      <w:pPr>
        <w:spacing w:after="0" w:line="240" w:lineRule="auto"/>
        <w:jc w:val="both"/>
        <w:rPr>
          <w:rFonts w:ascii="Times New Roman" w:hAnsi="Times New Roman" w:cs="Times New Roman"/>
          <w:color w:val="000000"/>
        </w:rPr>
      </w:pPr>
    </w:p>
    <w:p w:rsidR="00EC3E3C" w:rsidRPr="00FF46EB" w:rsidRDefault="00EC3E3C" w:rsidP="008B4826">
      <w:pPr>
        <w:spacing w:after="0" w:line="240" w:lineRule="auto"/>
        <w:jc w:val="both"/>
        <w:rPr>
          <w:rFonts w:ascii="Times New Roman" w:hAnsi="Times New Roman" w:cs="Times New Roman"/>
          <w:color w:val="000000"/>
        </w:rPr>
      </w:pPr>
    </w:p>
    <w:p w:rsidR="008B4826" w:rsidRDefault="008B4826" w:rsidP="008B4826">
      <w:pPr>
        <w:pStyle w:val="Listaszerbekezds"/>
        <w:numPr>
          <w:ilvl w:val="0"/>
          <w:numId w:val="34"/>
        </w:numPr>
        <w:autoSpaceDE w:val="0"/>
        <w:autoSpaceDN w:val="0"/>
        <w:adjustRightInd w:val="0"/>
        <w:spacing w:after="0" w:line="240" w:lineRule="auto"/>
        <w:jc w:val="both"/>
        <w:rPr>
          <w:rFonts w:ascii="Times New Roman" w:eastAsia="Calibri" w:hAnsi="Times New Roman" w:cs="Times New Roman"/>
          <w:b/>
          <w:color w:val="000000"/>
          <w:u w:val="single"/>
        </w:rPr>
      </w:pPr>
      <w:r w:rsidRPr="00B4485C">
        <w:rPr>
          <w:rFonts w:ascii="Times New Roman" w:eastAsia="Calibri" w:hAnsi="Times New Roman" w:cs="Times New Roman"/>
          <w:b/>
          <w:color w:val="000000"/>
          <w:u w:val="single"/>
        </w:rPr>
        <w:t>201</w:t>
      </w:r>
      <w:r w:rsidR="00904AFB">
        <w:rPr>
          <w:rFonts w:ascii="Times New Roman" w:eastAsia="Calibri" w:hAnsi="Times New Roman" w:cs="Times New Roman"/>
          <w:b/>
          <w:color w:val="000000"/>
          <w:u w:val="single"/>
        </w:rPr>
        <w:t>8</w:t>
      </w:r>
      <w:r w:rsidRPr="00B4485C">
        <w:rPr>
          <w:rFonts w:ascii="Times New Roman" w:eastAsia="Calibri" w:hAnsi="Times New Roman" w:cs="Times New Roman"/>
          <w:b/>
          <w:color w:val="000000"/>
          <w:u w:val="single"/>
        </w:rPr>
        <w:t>. évi városi ünnepségek és rendezvények</w:t>
      </w:r>
    </w:p>
    <w:p w:rsidR="008B4826" w:rsidRDefault="008B4826" w:rsidP="008B4826">
      <w:pPr>
        <w:autoSpaceDE w:val="0"/>
        <w:autoSpaceDN w:val="0"/>
        <w:adjustRightInd w:val="0"/>
        <w:spacing w:after="0" w:line="240" w:lineRule="auto"/>
        <w:jc w:val="both"/>
        <w:rPr>
          <w:rFonts w:ascii="Times New Roman" w:eastAsia="Calibri" w:hAnsi="Times New Roman" w:cs="Times New Roman"/>
          <w:b/>
          <w:color w:val="000000"/>
        </w:rPr>
      </w:pPr>
    </w:p>
    <w:p w:rsidR="00A6371A" w:rsidRPr="00A6371A" w:rsidRDefault="00A6371A" w:rsidP="00A6371A">
      <w:pPr>
        <w:autoSpaceDE w:val="0"/>
        <w:autoSpaceDN w:val="0"/>
        <w:adjustRightInd w:val="0"/>
        <w:spacing w:after="0" w:line="240" w:lineRule="auto"/>
        <w:jc w:val="both"/>
        <w:rPr>
          <w:rFonts w:ascii="Times New Roman" w:eastAsia="Calibri" w:hAnsi="Times New Roman" w:cs="Times New Roman"/>
          <w:b/>
          <w:color w:val="000000"/>
        </w:rPr>
      </w:pPr>
      <w:r w:rsidRPr="00A6371A">
        <w:rPr>
          <w:rFonts w:ascii="Times New Roman" w:eastAsia="Calibri" w:hAnsi="Times New Roman" w:cs="Times New Roman"/>
          <w:b/>
          <w:color w:val="000000"/>
        </w:rPr>
        <w:t>2018. évi városi ünnepségek és rendezvények</w:t>
      </w:r>
    </w:p>
    <w:p w:rsidR="00A6371A" w:rsidRPr="00A6371A" w:rsidRDefault="00A6371A" w:rsidP="00A6371A">
      <w:pPr>
        <w:autoSpaceDE w:val="0"/>
        <w:autoSpaceDN w:val="0"/>
        <w:adjustRightInd w:val="0"/>
        <w:spacing w:after="0" w:line="240" w:lineRule="auto"/>
        <w:jc w:val="both"/>
        <w:rPr>
          <w:rFonts w:ascii="Times New Roman" w:eastAsia="Calibri" w:hAnsi="Times New Roman" w:cs="Times New Roman"/>
          <w:color w:val="000000"/>
        </w:rPr>
      </w:pPr>
    </w:p>
    <w:p w:rsidR="00A6371A" w:rsidRPr="00A6371A" w:rsidRDefault="00A6371A" w:rsidP="00A6371A">
      <w:pPr>
        <w:spacing w:after="0" w:line="240" w:lineRule="auto"/>
        <w:jc w:val="both"/>
        <w:rPr>
          <w:rFonts w:ascii="Times New Roman" w:eastAsia="Calibri" w:hAnsi="Times New Roman" w:cs="Times New Roman"/>
          <w:lang w:eastAsia="hu-HU"/>
        </w:rPr>
      </w:pPr>
      <w:r w:rsidRPr="00A6371A">
        <w:rPr>
          <w:rFonts w:ascii="Times New Roman" w:eastAsia="Calibri" w:hAnsi="Times New Roman" w:cs="Times New Roman"/>
          <w:lang w:eastAsia="hu-HU"/>
        </w:rPr>
        <w:t>2018. évi városi ünnepségekről és rendezvényekről szóló 9/2018. számú képviselő-testületi határozat mellékletében foglaltak szerint Kiskőrös Város Önkormányzatának nagyszabású rendezvényei:</w:t>
      </w:r>
    </w:p>
    <w:p w:rsidR="00A6371A" w:rsidRPr="00A6371A" w:rsidRDefault="00A6371A" w:rsidP="00A6371A">
      <w:pPr>
        <w:spacing w:after="0" w:line="240" w:lineRule="auto"/>
        <w:jc w:val="both"/>
        <w:rPr>
          <w:rFonts w:ascii="Times New Roman" w:eastAsia="Calibri" w:hAnsi="Times New Roman" w:cs="Times New Roman"/>
          <w:lang w:eastAsia="hu-HU"/>
        </w:rPr>
      </w:pPr>
    </w:p>
    <w:p w:rsidR="00A6371A" w:rsidRPr="00A6371A" w:rsidRDefault="00A6371A" w:rsidP="00A6371A">
      <w:pPr>
        <w:numPr>
          <w:ilvl w:val="0"/>
          <w:numId w:val="35"/>
        </w:numPr>
        <w:spacing w:after="0" w:line="240" w:lineRule="auto"/>
        <w:jc w:val="both"/>
        <w:rPr>
          <w:rFonts w:ascii="Times New Roman" w:eastAsia="Times New Roman" w:hAnsi="Times New Roman" w:cs="Times New Roman"/>
          <w:lang w:eastAsia="hu-HU"/>
        </w:rPr>
      </w:pPr>
      <w:r w:rsidRPr="00A6371A">
        <w:rPr>
          <w:rFonts w:ascii="Times New Roman" w:eastAsia="Times New Roman" w:hAnsi="Times New Roman" w:cs="Times New Roman"/>
          <w:bCs/>
          <w:lang w:eastAsia="hu-HU"/>
        </w:rPr>
        <w:t>2018. március 15. A</w:t>
      </w:r>
      <w:r w:rsidRPr="00A6371A">
        <w:rPr>
          <w:rFonts w:ascii="Times New Roman" w:eastAsia="Times New Roman" w:hAnsi="Times New Roman" w:cs="Times New Roman"/>
          <w:bCs/>
          <w:iCs/>
          <w:lang w:eastAsia="hu-HU"/>
        </w:rPr>
        <w:t>z 1848-as forradalom és szabadságharc 170. évfordulója</w:t>
      </w:r>
    </w:p>
    <w:p w:rsidR="00A6371A" w:rsidRPr="00A6371A" w:rsidRDefault="00A6371A" w:rsidP="00A6371A">
      <w:pPr>
        <w:numPr>
          <w:ilvl w:val="0"/>
          <w:numId w:val="35"/>
        </w:numPr>
        <w:spacing w:after="0" w:line="240" w:lineRule="auto"/>
        <w:jc w:val="both"/>
        <w:rPr>
          <w:rFonts w:ascii="Times New Roman" w:eastAsia="Times New Roman" w:hAnsi="Times New Roman" w:cs="Times New Roman"/>
          <w:lang w:eastAsia="hu-HU"/>
        </w:rPr>
      </w:pPr>
      <w:r w:rsidRPr="00A6371A">
        <w:rPr>
          <w:rFonts w:ascii="Times New Roman" w:eastAsia="Times New Roman" w:hAnsi="Times New Roman" w:cs="Times New Roman"/>
          <w:bCs/>
          <w:lang w:eastAsia="hu-HU"/>
        </w:rPr>
        <w:t>2018. május 2018. május 18-19-20-21.</w:t>
      </w:r>
      <w:r w:rsidRPr="00A6371A">
        <w:rPr>
          <w:rFonts w:ascii="Times New Roman" w:eastAsia="Times New Roman" w:hAnsi="Times New Roman" w:cs="Times New Roman"/>
          <w:bCs/>
          <w:iCs/>
          <w:lang w:eastAsia="hu-HU"/>
        </w:rPr>
        <w:t xml:space="preserve">Városalapítók Napja Országos Rétes Fesztivál </w:t>
      </w:r>
    </w:p>
    <w:p w:rsidR="00A6371A" w:rsidRPr="00A6371A" w:rsidRDefault="00A6371A" w:rsidP="00A6371A">
      <w:pPr>
        <w:numPr>
          <w:ilvl w:val="0"/>
          <w:numId w:val="35"/>
        </w:numPr>
        <w:spacing w:after="0" w:line="240" w:lineRule="auto"/>
        <w:jc w:val="both"/>
        <w:rPr>
          <w:rFonts w:ascii="Times New Roman" w:eastAsia="Times New Roman" w:hAnsi="Times New Roman" w:cs="Times New Roman"/>
          <w:lang w:eastAsia="hu-HU"/>
        </w:rPr>
      </w:pPr>
      <w:r w:rsidRPr="00A6371A">
        <w:rPr>
          <w:rFonts w:ascii="Times New Roman" w:eastAsia="Times New Roman" w:hAnsi="Times New Roman" w:cs="Times New Roman"/>
          <w:bCs/>
          <w:lang w:eastAsia="hu-HU"/>
        </w:rPr>
        <w:t xml:space="preserve">2018. augusztus 31.-szeptember 1-2. </w:t>
      </w:r>
      <w:r w:rsidRPr="00A6371A">
        <w:rPr>
          <w:rFonts w:ascii="Times New Roman" w:eastAsia="Times New Roman" w:hAnsi="Times New Roman" w:cs="Times New Roman"/>
          <w:bCs/>
          <w:iCs/>
          <w:lang w:eastAsia="hu-HU"/>
        </w:rPr>
        <w:t xml:space="preserve">Kiskőrösi Szüret és Szlovák Nemzetiségi Napok </w:t>
      </w:r>
    </w:p>
    <w:p w:rsidR="00A6371A" w:rsidRPr="00A6371A" w:rsidRDefault="00A6371A" w:rsidP="00A6371A">
      <w:pPr>
        <w:numPr>
          <w:ilvl w:val="0"/>
          <w:numId w:val="35"/>
        </w:numPr>
        <w:spacing w:after="0" w:line="240" w:lineRule="auto"/>
        <w:jc w:val="both"/>
        <w:rPr>
          <w:rFonts w:ascii="Times New Roman" w:eastAsia="Times New Roman" w:hAnsi="Times New Roman" w:cs="Times New Roman"/>
          <w:lang w:eastAsia="hu-HU"/>
        </w:rPr>
      </w:pPr>
      <w:r w:rsidRPr="00A6371A">
        <w:rPr>
          <w:rFonts w:ascii="Times New Roman" w:eastAsia="Times New Roman" w:hAnsi="Times New Roman" w:cs="Times New Roman"/>
          <w:bCs/>
          <w:lang w:eastAsia="hu-HU"/>
        </w:rPr>
        <w:t>2018. december 15–22. Adventi ünnepi hét</w:t>
      </w:r>
    </w:p>
    <w:p w:rsidR="00A6371A" w:rsidRPr="00A6371A" w:rsidRDefault="00A6371A" w:rsidP="00A6371A">
      <w:pPr>
        <w:numPr>
          <w:ilvl w:val="0"/>
          <w:numId w:val="35"/>
        </w:numPr>
        <w:spacing w:after="0" w:line="240" w:lineRule="auto"/>
        <w:jc w:val="both"/>
        <w:rPr>
          <w:rFonts w:ascii="Times New Roman" w:eastAsia="Times New Roman" w:hAnsi="Times New Roman" w:cs="Times New Roman"/>
          <w:lang w:eastAsia="hu-HU"/>
        </w:rPr>
      </w:pPr>
      <w:r w:rsidRPr="00A6371A">
        <w:rPr>
          <w:rFonts w:ascii="Times New Roman" w:eastAsia="Times New Roman" w:hAnsi="Times New Roman" w:cs="Times New Roman"/>
          <w:bCs/>
          <w:lang w:eastAsia="hu-HU"/>
        </w:rPr>
        <w:t xml:space="preserve">2018. december 31. </w:t>
      </w:r>
      <w:r w:rsidRPr="00A6371A">
        <w:rPr>
          <w:rFonts w:ascii="Times New Roman" w:eastAsia="Times New Roman" w:hAnsi="Times New Roman" w:cs="Times New Roman"/>
          <w:lang w:eastAsia="hu-HU"/>
        </w:rPr>
        <w:t>„</w:t>
      </w:r>
      <w:r w:rsidRPr="00A6371A">
        <w:rPr>
          <w:rFonts w:ascii="Times New Roman" w:eastAsia="Times New Roman" w:hAnsi="Times New Roman" w:cs="Times New Roman"/>
          <w:bCs/>
          <w:iCs/>
          <w:lang w:eastAsia="hu-HU"/>
        </w:rPr>
        <w:t>Petőfi Szilveszter”</w:t>
      </w:r>
    </w:p>
    <w:p w:rsidR="00A6371A" w:rsidRPr="00A6371A" w:rsidRDefault="00A6371A" w:rsidP="00A6371A">
      <w:pPr>
        <w:spacing w:after="0" w:line="240" w:lineRule="auto"/>
        <w:jc w:val="both"/>
        <w:rPr>
          <w:rFonts w:ascii="Times New Roman" w:eastAsia="Times New Roman" w:hAnsi="Times New Roman" w:cs="Times New Roman"/>
          <w:lang w:eastAsia="hu-HU"/>
        </w:rPr>
      </w:pPr>
    </w:p>
    <w:p w:rsidR="00A6371A" w:rsidRPr="00A6371A" w:rsidRDefault="00A6371A" w:rsidP="00A6371A">
      <w:pPr>
        <w:spacing w:after="0" w:line="240" w:lineRule="auto"/>
        <w:jc w:val="both"/>
        <w:rPr>
          <w:rFonts w:ascii="Times New Roman" w:eastAsia="Times New Roman" w:hAnsi="Times New Roman" w:cs="Times New Roman"/>
          <w:b/>
          <w:bCs/>
          <w:iCs/>
          <w:lang w:eastAsia="hu-HU"/>
        </w:rPr>
      </w:pPr>
      <w:r w:rsidRPr="00A6371A">
        <w:rPr>
          <w:rFonts w:ascii="Times New Roman" w:eastAsia="Times New Roman" w:hAnsi="Times New Roman" w:cs="Times New Roman"/>
          <w:b/>
          <w:bCs/>
          <w:lang w:eastAsia="hu-HU"/>
        </w:rPr>
        <w:t xml:space="preserve">2018. március 15. </w:t>
      </w:r>
      <w:r w:rsidRPr="00A6371A">
        <w:rPr>
          <w:rFonts w:ascii="Times New Roman" w:eastAsia="Times New Roman" w:hAnsi="Times New Roman" w:cs="Times New Roman"/>
          <w:b/>
          <w:bCs/>
          <w:iCs/>
          <w:lang w:eastAsia="hu-HU"/>
        </w:rPr>
        <w:t>Az 1848-as forradalom és szabadságharc 170. évfordulója</w:t>
      </w:r>
    </w:p>
    <w:p w:rsidR="00A6371A" w:rsidRPr="00A6371A" w:rsidRDefault="00A6371A" w:rsidP="00A6371A">
      <w:pPr>
        <w:spacing w:after="0" w:line="240" w:lineRule="auto"/>
        <w:jc w:val="both"/>
        <w:rPr>
          <w:rFonts w:ascii="Times New Roman" w:eastAsia="Times New Roman" w:hAnsi="Times New Roman" w:cs="Times New Roman"/>
          <w:b/>
          <w:lang w:eastAsia="hu-HU"/>
        </w:rPr>
      </w:pPr>
    </w:p>
    <w:p w:rsidR="00A6371A" w:rsidRPr="00A6371A" w:rsidRDefault="00A6371A" w:rsidP="00A6371A">
      <w:pPr>
        <w:spacing w:line="240" w:lineRule="auto"/>
        <w:jc w:val="both"/>
        <w:rPr>
          <w:rFonts w:ascii="Times New Roman" w:eastAsia="Calibri" w:hAnsi="Times New Roman" w:cs="Times New Roman"/>
        </w:rPr>
      </w:pPr>
      <w:r w:rsidRPr="00A6371A">
        <w:rPr>
          <w:rFonts w:ascii="Times New Roman" w:eastAsia="Calibri" w:hAnsi="Times New Roman" w:cs="Times New Roman"/>
        </w:rPr>
        <w:t xml:space="preserve">Kiskőrösön koszorúzással vette kezdetét az 1848-49-es forradalom és szabadságharc emlékére rendezett ünnepi megemlékezések sora: a Batthyány-emléktáblánál helyezte el a tisztelet és az emlékezés koszorúit </w:t>
      </w:r>
      <w:r w:rsidRPr="00A6371A">
        <w:rPr>
          <w:rFonts w:ascii="Times New Roman" w:eastAsia="Calibri" w:hAnsi="Times New Roman" w:cs="Times New Roman"/>
          <w:b/>
          <w:i/>
        </w:rPr>
        <w:t>Domonyi László</w:t>
      </w:r>
      <w:r w:rsidRPr="00A6371A">
        <w:rPr>
          <w:rFonts w:ascii="Times New Roman" w:eastAsia="Calibri" w:hAnsi="Times New Roman" w:cs="Times New Roman"/>
        </w:rPr>
        <w:t xml:space="preserve"> polgármester és </w:t>
      </w:r>
      <w:proofErr w:type="spellStart"/>
      <w:r w:rsidRPr="00A6371A">
        <w:rPr>
          <w:rFonts w:ascii="Times New Roman" w:eastAsia="Calibri" w:hAnsi="Times New Roman" w:cs="Times New Roman"/>
          <w:b/>
          <w:i/>
        </w:rPr>
        <w:t>Pohankovics</w:t>
      </w:r>
      <w:proofErr w:type="spellEnd"/>
      <w:r w:rsidRPr="00A6371A">
        <w:rPr>
          <w:rFonts w:ascii="Times New Roman" w:eastAsia="Calibri" w:hAnsi="Times New Roman" w:cs="Times New Roman"/>
          <w:b/>
          <w:i/>
        </w:rPr>
        <w:t xml:space="preserve"> András</w:t>
      </w:r>
      <w:r w:rsidRPr="00A6371A">
        <w:rPr>
          <w:rFonts w:ascii="Times New Roman" w:eastAsia="Calibri" w:hAnsi="Times New Roman" w:cs="Times New Roman"/>
        </w:rPr>
        <w:t xml:space="preserve"> alpolgármester. Ezt követően rangos önkormányzati elismerések átadására került sor a Városháza dísztermében. A díjátadó ünnepség fényét a SZÓ-LA-M zeneiskola növendékei, </w:t>
      </w:r>
      <w:proofErr w:type="spellStart"/>
      <w:r w:rsidRPr="00A6371A">
        <w:rPr>
          <w:rFonts w:ascii="Times New Roman" w:eastAsia="Calibri" w:hAnsi="Times New Roman" w:cs="Times New Roman"/>
        </w:rPr>
        <w:t>Slajkó</w:t>
      </w:r>
      <w:proofErr w:type="spellEnd"/>
      <w:r w:rsidRPr="00A6371A">
        <w:rPr>
          <w:rFonts w:ascii="Times New Roman" w:eastAsia="Calibri" w:hAnsi="Times New Roman" w:cs="Times New Roman"/>
        </w:rPr>
        <w:t xml:space="preserve"> Anikó és </w:t>
      </w:r>
      <w:proofErr w:type="spellStart"/>
      <w:r w:rsidRPr="00A6371A">
        <w:rPr>
          <w:rFonts w:ascii="Times New Roman" w:eastAsia="Calibri" w:hAnsi="Times New Roman" w:cs="Times New Roman"/>
        </w:rPr>
        <w:t>Rohoska</w:t>
      </w:r>
      <w:proofErr w:type="spellEnd"/>
      <w:r w:rsidRPr="00A6371A">
        <w:rPr>
          <w:rFonts w:ascii="Times New Roman" w:eastAsia="Calibri" w:hAnsi="Times New Roman" w:cs="Times New Roman"/>
        </w:rPr>
        <w:t xml:space="preserve"> Réka éneke, valamint </w:t>
      </w:r>
      <w:r w:rsidRPr="00A6371A">
        <w:rPr>
          <w:rFonts w:ascii="Times New Roman" w:eastAsia="Calibri" w:hAnsi="Times New Roman" w:cs="Times New Roman"/>
          <w:b/>
          <w:i/>
        </w:rPr>
        <w:t>Szappanos Tamás</w:t>
      </w:r>
      <w:r w:rsidRPr="00A6371A">
        <w:rPr>
          <w:rFonts w:ascii="Times New Roman" w:eastAsia="Calibri" w:hAnsi="Times New Roman" w:cs="Times New Roman"/>
        </w:rPr>
        <w:t xml:space="preserve"> szavalata emelte.</w:t>
      </w:r>
    </w:p>
    <w:p w:rsidR="00A6371A" w:rsidRPr="00A6371A" w:rsidRDefault="00A6371A" w:rsidP="00A6371A">
      <w:pPr>
        <w:spacing w:line="240" w:lineRule="auto"/>
        <w:jc w:val="both"/>
        <w:rPr>
          <w:rFonts w:ascii="Times New Roman" w:eastAsia="Calibri" w:hAnsi="Times New Roman" w:cs="Times New Roman"/>
        </w:rPr>
      </w:pPr>
      <w:r w:rsidRPr="00A6371A">
        <w:rPr>
          <w:rFonts w:ascii="Times New Roman" w:eastAsia="Calibri" w:hAnsi="Times New Roman" w:cs="Times New Roman"/>
        </w:rPr>
        <w:t xml:space="preserve">Ebben az évben a művelődési központ adott otthont az ünnepi megemlékezésnek, amelyet Kiskőrös Város Fúvószenekara nyitott meg, majd </w:t>
      </w:r>
      <w:r w:rsidRPr="00A6371A">
        <w:rPr>
          <w:rFonts w:ascii="Times New Roman" w:eastAsia="Calibri" w:hAnsi="Times New Roman" w:cs="Times New Roman"/>
          <w:b/>
          <w:i/>
        </w:rPr>
        <w:t>Domonyi László polgármester</w:t>
      </w:r>
      <w:r w:rsidRPr="00A6371A">
        <w:rPr>
          <w:rFonts w:ascii="Times New Roman" w:eastAsia="Calibri" w:hAnsi="Times New Roman" w:cs="Times New Roman"/>
        </w:rPr>
        <w:t xml:space="preserve"> mondta el ünnepi beszédét, amelyben hangsúlyozta a szabadság fontosságát. Ezt követően a </w:t>
      </w:r>
      <w:r w:rsidRPr="00A6371A">
        <w:rPr>
          <w:rFonts w:ascii="Times New Roman" w:eastAsia="Calibri" w:hAnsi="Times New Roman" w:cs="Times New Roman"/>
          <w:i/>
        </w:rPr>
        <w:t>Bem József Általános Iskola</w:t>
      </w:r>
      <w:r w:rsidRPr="00A6371A">
        <w:rPr>
          <w:rFonts w:ascii="Times New Roman" w:eastAsia="Calibri" w:hAnsi="Times New Roman" w:cs="Times New Roman"/>
        </w:rPr>
        <w:t xml:space="preserve"> diákjainak irodalmi műsorát tekinthette meg a közönség, majd az ünnep méltó zárásaként a helyi önkormányzat és a járási hivatal vezetői, a nemzetiségi önkormányzatok és a pártok képviselői, az intézmények vezetői koszorúkat helyeztek el az 1848-49-es forradalom és szabadságharc kiemelkedő alakjai: Petőfi Sándor, Bem József, Jókai Mór és Kossuth Lajos szobránál, valamint Petőfi Sándor szülőházánál.</w:t>
      </w:r>
    </w:p>
    <w:p w:rsidR="00A6371A" w:rsidRPr="00A6371A" w:rsidRDefault="00A6371A" w:rsidP="00A6371A">
      <w:pPr>
        <w:spacing w:after="0" w:line="240" w:lineRule="auto"/>
        <w:jc w:val="both"/>
        <w:rPr>
          <w:rFonts w:ascii="Times New Roman" w:eastAsia="Times New Roman" w:hAnsi="Times New Roman" w:cs="Times New Roman"/>
          <w:b/>
          <w:bCs/>
          <w:iCs/>
          <w:lang w:eastAsia="hu-HU"/>
        </w:rPr>
      </w:pPr>
      <w:r w:rsidRPr="00A6371A">
        <w:rPr>
          <w:rFonts w:ascii="Times New Roman" w:eastAsia="Times New Roman" w:hAnsi="Times New Roman" w:cs="Times New Roman"/>
          <w:b/>
          <w:bCs/>
          <w:lang w:eastAsia="hu-HU"/>
        </w:rPr>
        <w:t>2018. május 18-19-20-21.</w:t>
      </w:r>
      <w:r w:rsidRPr="00A6371A">
        <w:rPr>
          <w:rFonts w:ascii="Times New Roman" w:eastAsia="Times New Roman" w:hAnsi="Times New Roman" w:cs="Times New Roman"/>
          <w:b/>
          <w:bCs/>
          <w:iCs/>
          <w:lang w:eastAsia="hu-HU"/>
        </w:rPr>
        <w:t xml:space="preserve">Városalapítók Napja Országos Rétes Fesztivál </w:t>
      </w:r>
    </w:p>
    <w:p w:rsidR="00A6371A" w:rsidRPr="00A6371A" w:rsidRDefault="00A6371A" w:rsidP="00A6371A">
      <w:pPr>
        <w:spacing w:after="0" w:line="240" w:lineRule="auto"/>
        <w:ind w:left="720"/>
        <w:jc w:val="both"/>
        <w:rPr>
          <w:rFonts w:ascii="Times New Roman" w:eastAsia="Times New Roman" w:hAnsi="Times New Roman" w:cs="Times New Roman"/>
          <w:lang w:eastAsia="hu-HU"/>
        </w:rPr>
      </w:pPr>
    </w:p>
    <w:p w:rsidR="00A6371A" w:rsidRPr="00A6371A" w:rsidRDefault="00A6371A" w:rsidP="00A6371A">
      <w:pPr>
        <w:spacing w:after="160" w:line="259" w:lineRule="auto"/>
        <w:jc w:val="both"/>
        <w:rPr>
          <w:rFonts w:ascii="Times New Roman" w:eastAsia="Calibri" w:hAnsi="Times New Roman" w:cs="Times New Roman"/>
        </w:rPr>
      </w:pPr>
      <w:r w:rsidRPr="00A6371A">
        <w:rPr>
          <w:rFonts w:ascii="Times New Roman" w:eastAsia="Calibri" w:hAnsi="Times New Roman" w:cs="Times New Roman"/>
        </w:rPr>
        <w:t xml:space="preserve">Május 18-19-20-21-én a török dúlástól elnéptelenedett Kiskőröst újratelepítő </w:t>
      </w:r>
      <w:proofErr w:type="spellStart"/>
      <w:r w:rsidRPr="00A6371A">
        <w:rPr>
          <w:rFonts w:ascii="Times New Roman" w:eastAsia="Calibri" w:hAnsi="Times New Roman" w:cs="Times New Roman"/>
        </w:rPr>
        <w:t>Wattay</w:t>
      </w:r>
      <w:proofErr w:type="spellEnd"/>
      <w:r w:rsidRPr="00A6371A">
        <w:rPr>
          <w:rFonts w:ascii="Times New Roman" w:eastAsia="Calibri" w:hAnsi="Times New Roman" w:cs="Times New Roman"/>
        </w:rPr>
        <w:t xml:space="preserve"> családra, betelepített szlovák eleinkre emlékeztünk és közösen megünnepeltük az 1718 óta eltelt 300 év alatt elért fejlődés mérföldköveit, szorgos hétköznapjait, örömünnepeit. Szerencsések vagyunk, hogy részt vehetünk ezen a kerek évfordulón. A </w:t>
      </w:r>
      <w:proofErr w:type="spellStart"/>
      <w:r w:rsidRPr="00A6371A">
        <w:rPr>
          <w:rFonts w:ascii="Times New Roman" w:eastAsia="Calibri" w:hAnsi="Times New Roman" w:cs="Times New Roman"/>
        </w:rPr>
        <w:t>tricentenáriumi</w:t>
      </w:r>
      <w:proofErr w:type="spellEnd"/>
      <w:r w:rsidRPr="00A6371A">
        <w:rPr>
          <w:rFonts w:ascii="Times New Roman" w:eastAsia="Calibri" w:hAnsi="Times New Roman" w:cs="Times New Roman"/>
        </w:rPr>
        <w:t xml:space="preserve"> ünnepségsorozat koordinálására emlékbizottság alakult, amelynek tagjai a város intézményeinek, egyházainak, civil szerveződéseinek bevonásával állították össze a „Kiskőrös 300 Emlékév” rendezvénytervét. A Városalapítók Napja az egy éven át tartó emlékév nyitánya volt. Nagy megtiszteltetést jelentett számunkra, hogy a szombati napra elfogadta meghívásunkat Kövér László, a Magyar Országgyűlés elnöke, valamint Andrej </w:t>
      </w:r>
      <w:proofErr w:type="spellStart"/>
      <w:r w:rsidRPr="00A6371A">
        <w:rPr>
          <w:rFonts w:ascii="Times New Roman" w:eastAsia="Calibri" w:hAnsi="Times New Roman" w:cs="Times New Roman"/>
        </w:rPr>
        <w:t>Danko</w:t>
      </w:r>
      <w:proofErr w:type="spellEnd"/>
      <w:r w:rsidRPr="00A6371A">
        <w:rPr>
          <w:rFonts w:ascii="Times New Roman" w:eastAsia="Calibri" w:hAnsi="Times New Roman" w:cs="Times New Roman"/>
        </w:rPr>
        <w:t xml:space="preserve"> szlovák házelnök, akik mindketten elismerően szóltak városunkról, az itt látottakról, tapasztaltakról, és mint mondták: a kiskőrösi közös ünnep a példa, hogy a magyar és a szlovák </w:t>
      </w:r>
      <w:proofErr w:type="gramStart"/>
      <w:r w:rsidRPr="00A6371A">
        <w:rPr>
          <w:rFonts w:ascii="Times New Roman" w:eastAsia="Calibri" w:hAnsi="Times New Roman" w:cs="Times New Roman"/>
        </w:rPr>
        <w:t>nép barátságban</w:t>
      </w:r>
      <w:proofErr w:type="gramEnd"/>
      <w:r w:rsidRPr="00A6371A">
        <w:rPr>
          <w:rFonts w:ascii="Times New Roman" w:eastAsia="Calibri" w:hAnsi="Times New Roman" w:cs="Times New Roman"/>
        </w:rPr>
        <w:t xml:space="preserve"> akar élni egymással. A két házelnök látogatásának köszönhetően városunk nagyrendezvénye kiemelt médiafigyelmet kapott. Ugyancsak megtiszteltetés volt számunkra, hogy Gáncs Péter, a </w:t>
      </w:r>
      <w:r w:rsidRPr="00A6371A">
        <w:rPr>
          <w:rFonts w:ascii="Times New Roman" w:eastAsia="Calibri" w:hAnsi="Times New Roman" w:cs="Times New Roman"/>
        </w:rPr>
        <w:lastRenderedPageBreak/>
        <w:t xml:space="preserve">Magyarországi Evangélikus Egyház elnök-püspöke a mi templomunkban tartotta leköszönő istentiszteletét, melyet a Duna TV is közvetített. Az evangélikus templom egyik oldalsó vakablakában a 300 évvel ezelőtti eseményre emlékezve avattuk fel azt a domborművet, amely reményeink szerint az utókornak még </w:t>
      </w:r>
      <w:proofErr w:type="spellStart"/>
      <w:r w:rsidRPr="00A6371A">
        <w:rPr>
          <w:rFonts w:ascii="Times New Roman" w:eastAsia="Calibri" w:hAnsi="Times New Roman" w:cs="Times New Roman"/>
        </w:rPr>
        <w:t>többszáz</w:t>
      </w:r>
      <w:proofErr w:type="spellEnd"/>
      <w:r w:rsidRPr="00A6371A">
        <w:rPr>
          <w:rFonts w:ascii="Times New Roman" w:eastAsia="Calibri" w:hAnsi="Times New Roman" w:cs="Times New Roman"/>
        </w:rPr>
        <w:t xml:space="preserve"> évig emléket állít szlovák gyökereinknek. A pünkösd hétfői programokkal négynaposra bővült rendezvényünk bővelkedett színvonalas programokban, amelyeket városunk kulturális nagykövete, </w:t>
      </w:r>
      <w:proofErr w:type="spellStart"/>
      <w:r w:rsidRPr="00A6371A">
        <w:rPr>
          <w:rFonts w:ascii="Times New Roman" w:eastAsia="Calibri" w:hAnsi="Times New Roman" w:cs="Times New Roman"/>
        </w:rPr>
        <w:t>Kautczky</w:t>
      </w:r>
      <w:proofErr w:type="spellEnd"/>
      <w:r w:rsidRPr="00A6371A">
        <w:rPr>
          <w:rFonts w:ascii="Times New Roman" w:eastAsia="Calibri" w:hAnsi="Times New Roman" w:cs="Times New Roman"/>
        </w:rPr>
        <w:t xml:space="preserve"> Armand is többször ajánlott az előzetes beharangozókban és a helyszínen egyaránt. Mint azt Domonyi László polgármester is kiemelte: a legkisebbektől a </w:t>
      </w:r>
      <w:proofErr w:type="spellStart"/>
      <w:r w:rsidRPr="00A6371A">
        <w:rPr>
          <w:rFonts w:ascii="Times New Roman" w:eastAsia="Calibri" w:hAnsi="Times New Roman" w:cs="Times New Roman"/>
        </w:rPr>
        <w:t>szépkorúakig</w:t>
      </w:r>
      <w:proofErr w:type="spellEnd"/>
      <w:r w:rsidRPr="00A6371A">
        <w:rPr>
          <w:rFonts w:ascii="Times New Roman" w:eastAsia="Calibri" w:hAnsi="Times New Roman" w:cs="Times New Roman"/>
        </w:rPr>
        <w:t xml:space="preserve"> mindenki találhatott érdeklődési körének megfelelő kulturális, szórakoztató, sport, illetve gasztronómiai programot. Jó volt látni, hogy a nap bármely szakában jöttünk be a főtérre, az mindig telve volt közönséggel, fellépőkkel, a Borutcában, a kirakodóvásárban sétálókkal. Sokakat vonzott szombaton a Benke László mesterszakács és mestercukrász által levezényelt főzőverseny, vagy vasárnap, a Gmoser Györgyné vezette Szlovák Szervezet összefogásával megvalósuló, folklórprogrammal egybekötött országos </w:t>
      </w:r>
      <w:proofErr w:type="spellStart"/>
      <w:r w:rsidRPr="00A6371A">
        <w:rPr>
          <w:rFonts w:ascii="Times New Roman" w:eastAsia="Calibri" w:hAnsi="Times New Roman" w:cs="Times New Roman"/>
        </w:rPr>
        <w:t>rétesfesztivál</w:t>
      </w:r>
      <w:proofErr w:type="spellEnd"/>
      <w:r w:rsidRPr="00A6371A">
        <w:rPr>
          <w:rFonts w:ascii="Times New Roman" w:eastAsia="Calibri" w:hAnsi="Times New Roman" w:cs="Times New Roman"/>
        </w:rPr>
        <w:t xml:space="preserve">. A Német Nemzetiségi Önkormányzat fennállásának és </w:t>
      </w:r>
      <w:proofErr w:type="spellStart"/>
      <w:r w:rsidRPr="00A6371A">
        <w:rPr>
          <w:rFonts w:ascii="Times New Roman" w:eastAsia="Calibri" w:hAnsi="Times New Roman" w:cs="Times New Roman"/>
        </w:rPr>
        <w:t>Stadtslengsfelddel</w:t>
      </w:r>
      <w:proofErr w:type="spellEnd"/>
      <w:r w:rsidRPr="00A6371A">
        <w:rPr>
          <w:rFonts w:ascii="Times New Roman" w:eastAsia="Calibri" w:hAnsi="Times New Roman" w:cs="Times New Roman"/>
        </w:rPr>
        <w:t xml:space="preserve"> való testvérvárosi kapcsolat évfordulóját is megünnepelte. Méltó fináléja volt a rendezvénynek a kiskőrösi születésű </w:t>
      </w:r>
      <w:proofErr w:type="spellStart"/>
      <w:r w:rsidRPr="00A6371A">
        <w:rPr>
          <w:rFonts w:ascii="Times New Roman" w:eastAsia="Calibri" w:hAnsi="Times New Roman" w:cs="Times New Roman"/>
        </w:rPr>
        <w:t>Boldoczki</w:t>
      </w:r>
      <w:proofErr w:type="spellEnd"/>
      <w:r w:rsidRPr="00A6371A">
        <w:rPr>
          <w:rFonts w:ascii="Times New Roman" w:eastAsia="Calibri" w:hAnsi="Times New Roman" w:cs="Times New Roman"/>
        </w:rPr>
        <w:t xml:space="preserve"> Gábor és a Liszt Ferenc Kamarazenekar templomi koncertje, amely feltette a koronát a </w:t>
      </w:r>
      <w:proofErr w:type="spellStart"/>
      <w:r w:rsidRPr="00A6371A">
        <w:rPr>
          <w:rFonts w:ascii="Times New Roman" w:eastAsia="Calibri" w:hAnsi="Times New Roman" w:cs="Times New Roman"/>
        </w:rPr>
        <w:t>tricentenáriumi</w:t>
      </w:r>
      <w:proofErr w:type="spellEnd"/>
      <w:r w:rsidRPr="00A6371A">
        <w:rPr>
          <w:rFonts w:ascii="Times New Roman" w:eastAsia="Calibri" w:hAnsi="Times New Roman" w:cs="Times New Roman"/>
        </w:rPr>
        <w:t xml:space="preserve"> programsorozatra. A sok-sok program mellett a legnagyobb hozadéka azonban az volt a jubileumi városünnepnek, hogy ismét eltölthettünk együtt pár, eseményekben, meghitt pillanatokban bővelkedő közösségépítő- és összetartó napot.</w:t>
      </w:r>
    </w:p>
    <w:p w:rsidR="00A6371A" w:rsidRDefault="00A6371A" w:rsidP="00A6371A">
      <w:pPr>
        <w:spacing w:after="0" w:line="240" w:lineRule="auto"/>
        <w:jc w:val="both"/>
        <w:rPr>
          <w:rFonts w:ascii="Times New Roman" w:eastAsia="Calibri" w:hAnsi="Times New Roman" w:cs="Times New Roman"/>
          <w:shd w:val="clear" w:color="auto" w:fill="FFFFFF"/>
        </w:rPr>
      </w:pPr>
    </w:p>
    <w:p w:rsidR="00021371" w:rsidRPr="00A6371A" w:rsidRDefault="00021371" w:rsidP="00A6371A">
      <w:pPr>
        <w:spacing w:after="0" w:line="240" w:lineRule="auto"/>
        <w:jc w:val="both"/>
        <w:rPr>
          <w:rFonts w:ascii="Times New Roman" w:eastAsia="Calibri" w:hAnsi="Times New Roman" w:cs="Times New Roman"/>
          <w:shd w:val="clear" w:color="auto" w:fill="FFFFFF"/>
        </w:rPr>
      </w:pPr>
    </w:p>
    <w:p w:rsidR="00A6371A" w:rsidRPr="00A6371A" w:rsidRDefault="00A6371A" w:rsidP="00A6371A">
      <w:pPr>
        <w:spacing w:after="0" w:line="240" w:lineRule="auto"/>
        <w:jc w:val="both"/>
        <w:rPr>
          <w:rFonts w:ascii="Times New Roman" w:eastAsia="Times New Roman" w:hAnsi="Times New Roman" w:cs="Times New Roman"/>
          <w:b/>
          <w:bCs/>
          <w:iCs/>
          <w:lang w:eastAsia="hu-HU"/>
        </w:rPr>
      </w:pPr>
      <w:r w:rsidRPr="00A6371A">
        <w:rPr>
          <w:rFonts w:ascii="Times New Roman" w:eastAsia="Times New Roman" w:hAnsi="Times New Roman" w:cs="Times New Roman"/>
          <w:b/>
          <w:bCs/>
          <w:iCs/>
          <w:lang w:eastAsia="hu-HU"/>
        </w:rPr>
        <w:t>Kiskőrösi Szüret és Szlovák Nemzetiségi Napok 2018.</w:t>
      </w:r>
    </w:p>
    <w:p w:rsidR="00A6371A" w:rsidRPr="00A6371A" w:rsidRDefault="00A6371A" w:rsidP="00A6371A">
      <w:pPr>
        <w:spacing w:after="0" w:line="240" w:lineRule="auto"/>
        <w:jc w:val="both"/>
        <w:rPr>
          <w:rFonts w:ascii="Times New Roman" w:eastAsia="Times New Roman" w:hAnsi="Times New Roman" w:cs="Times New Roman"/>
          <w:b/>
          <w:bCs/>
          <w:iCs/>
          <w:lang w:eastAsia="hu-HU"/>
        </w:rPr>
      </w:pPr>
    </w:p>
    <w:p w:rsidR="00A6371A" w:rsidRPr="00A6371A" w:rsidRDefault="00A6371A" w:rsidP="00A6371A">
      <w:pPr>
        <w:spacing w:after="0" w:line="240" w:lineRule="auto"/>
        <w:jc w:val="both"/>
        <w:rPr>
          <w:rFonts w:ascii="Times New Roman" w:eastAsia="Calibri" w:hAnsi="Times New Roman" w:cs="Times New Roman"/>
        </w:rPr>
      </w:pPr>
      <w:proofErr w:type="spellStart"/>
      <w:r w:rsidRPr="00A6371A">
        <w:rPr>
          <w:rFonts w:ascii="Times New Roman" w:eastAsia="Calibri" w:hAnsi="Times New Roman" w:cs="Times New Roman"/>
        </w:rPr>
        <w:t>Mosóczi</w:t>
      </w:r>
      <w:proofErr w:type="spellEnd"/>
      <w:r w:rsidRPr="00A6371A">
        <w:rPr>
          <w:rFonts w:ascii="Times New Roman" w:eastAsia="Calibri" w:hAnsi="Times New Roman" w:cs="Times New Roman"/>
        </w:rPr>
        <w:t xml:space="preserve"> László közlekedésért felelős államtitkár, mint a XXVI. Kiskőrösi Szüret és Szlovák Nemzetiségi Napok fővédnöke nyitotta meg, háromnapos rendezvénysorozatot.</w:t>
      </w:r>
    </w:p>
    <w:p w:rsidR="00A6371A" w:rsidRPr="00A6371A" w:rsidRDefault="00A6371A" w:rsidP="00A6371A">
      <w:pPr>
        <w:spacing w:after="0" w:line="240" w:lineRule="auto"/>
        <w:jc w:val="both"/>
        <w:rPr>
          <w:rFonts w:ascii="Times New Roman" w:eastAsia="Calibri" w:hAnsi="Times New Roman" w:cs="Times New Roman"/>
        </w:rPr>
      </w:pPr>
      <w:r w:rsidRPr="00A6371A">
        <w:rPr>
          <w:rFonts w:ascii="Times New Roman" w:eastAsia="Calibri" w:hAnsi="Times New Roman" w:cs="Times New Roman"/>
        </w:rPr>
        <w:t xml:space="preserve">A XXVI. Kiskőrösi Szüret és Szlovák Nemzetiségi Napok alkalmával volt mit ünnepelni: a jó termést és a fantasztikus borokat, a szlovák gyökereket és testvérvárosi kapcsolatokat, nem utolsó sorban pedig a </w:t>
      </w:r>
      <w:proofErr w:type="spellStart"/>
      <w:r w:rsidRPr="00A6371A">
        <w:rPr>
          <w:rFonts w:ascii="Times New Roman" w:eastAsia="Calibri" w:hAnsi="Times New Roman" w:cs="Times New Roman"/>
        </w:rPr>
        <w:t>tricentáriumi</w:t>
      </w:r>
      <w:proofErr w:type="spellEnd"/>
      <w:r w:rsidRPr="00A6371A">
        <w:rPr>
          <w:rFonts w:ascii="Times New Roman" w:eastAsia="Calibri" w:hAnsi="Times New Roman" w:cs="Times New Roman"/>
        </w:rPr>
        <w:t xml:space="preserve"> emlékévet. Már az első napon érzékelhetővé vált, hogy ez a szüreti fesztivál nagyon változatos lesz, köszönhetően a szembetűnő sokszínűségnek. A háromnapos rendezvény a város 300. évfordulójának programjai közé illeszkedett, középpontba helyezve a szlovák hagyományokat, a testvérvárosi kapcsolatokat és természetesen a szüreti mulatságokat.</w:t>
      </w:r>
    </w:p>
    <w:p w:rsidR="00A6371A" w:rsidRPr="00A6371A" w:rsidRDefault="00A6371A" w:rsidP="00A6371A">
      <w:pPr>
        <w:spacing w:after="0" w:line="240" w:lineRule="auto"/>
        <w:jc w:val="both"/>
        <w:rPr>
          <w:rFonts w:ascii="Times New Roman" w:eastAsia="Calibri" w:hAnsi="Times New Roman" w:cs="Times New Roman"/>
        </w:rPr>
      </w:pPr>
      <w:r w:rsidRPr="00A6371A">
        <w:rPr>
          <w:rFonts w:ascii="Times New Roman" w:eastAsia="Calibri" w:hAnsi="Times New Roman" w:cs="Times New Roman"/>
        </w:rPr>
        <w:t>A szlovák hagyományok több helyszínen is tetten érhetők voltak, a nagyszínpad programjait rögtön a Kiskőrösi Szlovák Nemzetiségi Népdalkör és Citerazenekar nyitotta, a Sztrapacska Udvarban megízlelhettük a hagyományos krumplis és brindzás ételeket.</w:t>
      </w:r>
    </w:p>
    <w:p w:rsidR="00A6371A" w:rsidRPr="00A6371A" w:rsidRDefault="00A6371A" w:rsidP="00A6371A">
      <w:pPr>
        <w:spacing w:after="0" w:line="240" w:lineRule="auto"/>
        <w:jc w:val="both"/>
        <w:rPr>
          <w:rFonts w:ascii="Times New Roman" w:eastAsia="Calibri" w:hAnsi="Times New Roman" w:cs="Times New Roman"/>
        </w:rPr>
      </w:pPr>
      <w:r w:rsidRPr="00A6371A">
        <w:rPr>
          <w:rFonts w:ascii="Times New Roman" w:eastAsia="Calibri" w:hAnsi="Times New Roman" w:cs="Times New Roman"/>
        </w:rPr>
        <w:t>De nem csak a szlovák hagyományok tették színessé a szervezők a fesztivál kavalkádját. Megjelentek Kiskőrös testvérvárosainak képviselői is Hollandiából, Romániából, Szlovákiából, Németországból és Lengyelországból, valamint visszatérő vendégként Norvégiából is érkezett egy delegáció. A polgármesteri hivatalban a testvérvárosoktól ajándékba kapott gyűjteményből kiállítást is rendeztek „Testvérváros képekben” címmel.</w:t>
      </w:r>
    </w:p>
    <w:p w:rsidR="00A6371A" w:rsidRPr="00A6371A" w:rsidRDefault="00A6371A" w:rsidP="00A6371A">
      <w:pPr>
        <w:spacing w:after="0" w:line="240" w:lineRule="auto"/>
        <w:jc w:val="both"/>
        <w:rPr>
          <w:rFonts w:ascii="Times New Roman" w:eastAsia="Calibri" w:hAnsi="Times New Roman" w:cs="Times New Roman"/>
        </w:rPr>
      </w:pPr>
      <w:r w:rsidRPr="00A6371A">
        <w:rPr>
          <w:rFonts w:ascii="Times New Roman" w:eastAsia="Calibri" w:hAnsi="Times New Roman" w:cs="Times New Roman"/>
        </w:rPr>
        <w:t xml:space="preserve">A három napban rendkívül változatos programokkal várták a kicsiket és nagyokat. </w:t>
      </w:r>
    </w:p>
    <w:p w:rsidR="00A6371A" w:rsidRPr="00A6371A" w:rsidRDefault="00A6371A" w:rsidP="00A6371A">
      <w:pPr>
        <w:spacing w:after="0" w:line="240" w:lineRule="auto"/>
        <w:jc w:val="both"/>
        <w:rPr>
          <w:rFonts w:ascii="Times New Roman" w:eastAsia="Calibri" w:hAnsi="Times New Roman" w:cs="Times New Roman"/>
        </w:rPr>
      </w:pPr>
      <w:r w:rsidRPr="00A6371A">
        <w:rPr>
          <w:rFonts w:ascii="Times New Roman" w:eastAsia="Calibri" w:hAnsi="Times New Roman" w:cs="Times New Roman"/>
        </w:rPr>
        <w:t xml:space="preserve">Kulturális programok terén, az Ágnes galéria: Üveghíd Szentendre – Budapest – Kiskőrös között, a Pátria Klub: Kőrösi Tamás – Színek bűvöletében, az Úttörténeti Múzeum Térképkiállítással és a Petőfi Sándor Művelődési Központ: Simonné Dulai Mária – Visszatekintés az út </w:t>
      </w:r>
      <w:proofErr w:type="gramStart"/>
      <w:r w:rsidRPr="00A6371A">
        <w:rPr>
          <w:rFonts w:ascii="Times New Roman" w:eastAsia="Calibri" w:hAnsi="Times New Roman" w:cs="Times New Roman"/>
        </w:rPr>
        <w:t>végéről című</w:t>
      </w:r>
      <w:proofErr w:type="gramEnd"/>
      <w:r w:rsidRPr="00A6371A">
        <w:rPr>
          <w:rFonts w:ascii="Times New Roman" w:eastAsia="Calibri" w:hAnsi="Times New Roman" w:cs="Times New Roman"/>
        </w:rPr>
        <w:t xml:space="preserve"> tárlattal várta az érdeklődőket.</w:t>
      </w:r>
    </w:p>
    <w:p w:rsidR="00A6371A" w:rsidRPr="00A6371A" w:rsidRDefault="00A6371A" w:rsidP="00A6371A">
      <w:pPr>
        <w:spacing w:after="0" w:line="240" w:lineRule="auto"/>
        <w:jc w:val="both"/>
        <w:rPr>
          <w:rFonts w:ascii="Times New Roman" w:eastAsia="Calibri" w:hAnsi="Times New Roman" w:cs="Times New Roman"/>
        </w:rPr>
      </w:pPr>
      <w:r w:rsidRPr="00A6371A">
        <w:rPr>
          <w:rFonts w:ascii="Times New Roman" w:eastAsia="Calibri" w:hAnsi="Times New Roman" w:cs="Times New Roman"/>
        </w:rPr>
        <w:t xml:space="preserve">A </w:t>
      </w:r>
      <w:proofErr w:type="spellStart"/>
      <w:r w:rsidRPr="00A6371A">
        <w:rPr>
          <w:rFonts w:ascii="Times New Roman" w:eastAsia="Calibri" w:hAnsi="Times New Roman" w:cs="Times New Roman"/>
        </w:rPr>
        <w:t>bulihangulatról</w:t>
      </w:r>
      <w:proofErr w:type="spellEnd"/>
      <w:r w:rsidRPr="00A6371A">
        <w:rPr>
          <w:rFonts w:ascii="Times New Roman" w:eastAsia="Calibri" w:hAnsi="Times New Roman" w:cs="Times New Roman"/>
        </w:rPr>
        <w:t xml:space="preserve"> a népszerű </w:t>
      </w:r>
      <w:proofErr w:type="spellStart"/>
      <w:r w:rsidRPr="00A6371A">
        <w:rPr>
          <w:rFonts w:ascii="Times New Roman" w:eastAsia="Calibri" w:hAnsi="Times New Roman" w:cs="Times New Roman"/>
        </w:rPr>
        <w:t>Wellhello</w:t>
      </w:r>
      <w:proofErr w:type="spellEnd"/>
      <w:r w:rsidRPr="00A6371A">
        <w:rPr>
          <w:rFonts w:ascii="Times New Roman" w:eastAsia="Calibri" w:hAnsi="Times New Roman" w:cs="Times New Roman"/>
        </w:rPr>
        <w:t xml:space="preserve"> ifjú titánjai, a </w:t>
      </w:r>
      <w:proofErr w:type="spellStart"/>
      <w:r w:rsidRPr="00A6371A">
        <w:rPr>
          <w:rFonts w:ascii="Times New Roman" w:eastAsia="Calibri" w:hAnsi="Times New Roman" w:cs="Times New Roman"/>
        </w:rPr>
        <w:t>Jet</w:t>
      </w:r>
      <w:proofErr w:type="spellEnd"/>
      <w:r w:rsidRPr="00A6371A">
        <w:rPr>
          <w:rFonts w:ascii="Times New Roman" w:eastAsia="Calibri" w:hAnsi="Times New Roman" w:cs="Times New Roman"/>
        </w:rPr>
        <w:t xml:space="preserve"> </w:t>
      </w:r>
      <w:proofErr w:type="spellStart"/>
      <w:r w:rsidRPr="00A6371A">
        <w:rPr>
          <w:rFonts w:ascii="Times New Roman" w:eastAsia="Calibri" w:hAnsi="Times New Roman" w:cs="Times New Roman"/>
        </w:rPr>
        <w:t>Caffe</w:t>
      </w:r>
      <w:proofErr w:type="spellEnd"/>
      <w:r w:rsidRPr="00A6371A">
        <w:rPr>
          <w:rFonts w:ascii="Times New Roman" w:eastAsia="Calibri" w:hAnsi="Times New Roman" w:cs="Times New Roman"/>
        </w:rPr>
        <w:t xml:space="preserve">, Varga Viktor, Kothencz Lajos, a </w:t>
      </w:r>
      <w:proofErr w:type="spellStart"/>
      <w:r w:rsidRPr="00A6371A">
        <w:rPr>
          <w:rFonts w:ascii="Times New Roman" w:eastAsia="Calibri" w:hAnsi="Times New Roman" w:cs="Times New Roman"/>
        </w:rPr>
        <w:t>Mental</w:t>
      </w:r>
      <w:proofErr w:type="spellEnd"/>
      <w:r w:rsidRPr="00A6371A">
        <w:rPr>
          <w:rFonts w:ascii="Times New Roman" w:eastAsia="Calibri" w:hAnsi="Times New Roman" w:cs="Times New Roman"/>
        </w:rPr>
        <w:t xml:space="preserve"> </w:t>
      </w:r>
      <w:proofErr w:type="spellStart"/>
      <w:r w:rsidRPr="00A6371A">
        <w:rPr>
          <w:rFonts w:ascii="Times New Roman" w:eastAsia="Calibri" w:hAnsi="Times New Roman" w:cs="Times New Roman"/>
        </w:rPr>
        <w:t>Noise</w:t>
      </w:r>
      <w:proofErr w:type="spellEnd"/>
      <w:r w:rsidRPr="00A6371A">
        <w:rPr>
          <w:rFonts w:ascii="Times New Roman" w:eastAsia="Calibri" w:hAnsi="Times New Roman" w:cs="Times New Roman"/>
        </w:rPr>
        <w:t xml:space="preserve"> zenekar, a Rumba </w:t>
      </w:r>
      <w:proofErr w:type="spellStart"/>
      <w:r w:rsidRPr="00A6371A">
        <w:rPr>
          <w:rFonts w:ascii="Times New Roman" w:eastAsia="Calibri" w:hAnsi="Times New Roman" w:cs="Times New Roman"/>
        </w:rPr>
        <w:t>Gitana</w:t>
      </w:r>
      <w:proofErr w:type="spellEnd"/>
      <w:r w:rsidRPr="00A6371A">
        <w:rPr>
          <w:rFonts w:ascii="Times New Roman" w:eastAsia="Calibri" w:hAnsi="Times New Roman" w:cs="Times New Roman"/>
        </w:rPr>
        <w:t xml:space="preserve">, a Fák alatt zenekar, a Szürkeverebek Jazzbandája és a Bohém Ragtime Band, vasárnapi zárásként pedig az Irigy Hónaljmirigy gondoskodott. </w:t>
      </w:r>
    </w:p>
    <w:p w:rsidR="00A6371A" w:rsidRPr="00A6371A" w:rsidRDefault="00A6371A" w:rsidP="00A6371A">
      <w:pPr>
        <w:spacing w:after="0" w:line="240" w:lineRule="auto"/>
        <w:jc w:val="both"/>
        <w:rPr>
          <w:rFonts w:ascii="Times New Roman" w:eastAsia="Calibri" w:hAnsi="Times New Roman" w:cs="Times New Roman"/>
        </w:rPr>
      </w:pPr>
      <w:r w:rsidRPr="00A6371A">
        <w:rPr>
          <w:rFonts w:ascii="Times New Roman" w:eastAsia="Calibri" w:hAnsi="Times New Roman" w:cs="Times New Roman"/>
        </w:rPr>
        <w:t xml:space="preserve">Mindezek mellett számos érdekes program részesei lehettünk, mint például nyílt napon vehettünk részt a Mátyás Pálinkaházban, néptáncbemutatók, folklórgála, nóták délidőben, Egészségkuckó, kutyaszépségverseny, </w:t>
      </w:r>
      <w:proofErr w:type="spellStart"/>
      <w:r w:rsidRPr="00A6371A">
        <w:rPr>
          <w:rFonts w:ascii="Times New Roman" w:eastAsia="Calibri" w:hAnsi="Times New Roman" w:cs="Times New Roman"/>
        </w:rPr>
        <w:t>mazsorettparádé</w:t>
      </w:r>
      <w:proofErr w:type="spellEnd"/>
      <w:r w:rsidRPr="00A6371A">
        <w:rPr>
          <w:rFonts w:ascii="Times New Roman" w:eastAsia="Calibri" w:hAnsi="Times New Roman" w:cs="Times New Roman"/>
        </w:rPr>
        <w:t xml:space="preserve">, a </w:t>
      </w:r>
      <w:proofErr w:type="spellStart"/>
      <w:r w:rsidRPr="00A6371A">
        <w:rPr>
          <w:rFonts w:ascii="Times New Roman" w:eastAsia="Calibri" w:hAnsi="Times New Roman" w:cs="Times New Roman"/>
        </w:rPr>
        <w:t>T-Dance</w:t>
      </w:r>
      <w:proofErr w:type="spellEnd"/>
      <w:r w:rsidRPr="00A6371A">
        <w:rPr>
          <w:rFonts w:ascii="Times New Roman" w:eastAsia="Calibri" w:hAnsi="Times New Roman" w:cs="Times New Roman"/>
        </w:rPr>
        <w:t xml:space="preserve"> tánccsoportok fellépése, a </w:t>
      </w:r>
      <w:proofErr w:type="spellStart"/>
      <w:r w:rsidRPr="00A6371A">
        <w:rPr>
          <w:rFonts w:ascii="Times New Roman" w:eastAsia="Calibri" w:hAnsi="Times New Roman" w:cs="Times New Roman"/>
        </w:rPr>
        <w:t>tai</w:t>
      </w:r>
      <w:proofErr w:type="spellEnd"/>
      <w:r w:rsidRPr="00A6371A">
        <w:rPr>
          <w:rFonts w:ascii="Times New Roman" w:eastAsia="Calibri" w:hAnsi="Times New Roman" w:cs="Times New Roman"/>
        </w:rPr>
        <w:t xml:space="preserve"> </w:t>
      </w:r>
      <w:proofErr w:type="spellStart"/>
      <w:r w:rsidRPr="00A6371A">
        <w:rPr>
          <w:rFonts w:ascii="Times New Roman" w:eastAsia="Calibri" w:hAnsi="Times New Roman" w:cs="Times New Roman"/>
        </w:rPr>
        <w:t>ji</w:t>
      </w:r>
      <w:proofErr w:type="spellEnd"/>
      <w:r w:rsidRPr="00A6371A">
        <w:rPr>
          <w:rFonts w:ascii="Times New Roman" w:eastAsia="Calibri" w:hAnsi="Times New Roman" w:cs="Times New Roman"/>
        </w:rPr>
        <w:t xml:space="preserve"> csoport bemutatója is színesítette a kínálatot. </w:t>
      </w:r>
    </w:p>
    <w:p w:rsidR="00A6371A" w:rsidRPr="00A6371A" w:rsidRDefault="00A6371A" w:rsidP="00A6371A">
      <w:pPr>
        <w:spacing w:after="0" w:line="240" w:lineRule="auto"/>
        <w:jc w:val="both"/>
        <w:rPr>
          <w:rFonts w:ascii="Times New Roman" w:eastAsia="Calibri" w:hAnsi="Times New Roman" w:cs="Times New Roman"/>
        </w:rPr>
      </w:pPr>
      <w:r w:rsidRPr="00A6371A">
        <w:rPr>
          <w:rFonts w:ascii="Times New Roman" w:eastAsia="Calibri" w:hAnsi="Times New Roman" w:cs="Times New Roman"/>
        </w:rPr>
        <w:t xml:space="preserve">A harmadik nap a már hagyománnyá vált lovas felvonulást tekinthették meg az arra járók, azonban újdonságként kiegészültek különböző civil szervezetekkel is. Mazsorettek, néptáncosok és </w:t>
      </w:r>
      <w:proofErr w:type="spellStart"/>
      <w:r w:rsidRPr="00A6371A">
        <w:rPr>
          <w:rFonts w:ascii="Times New Roman" w:eastAsia="Calibri" w:hAnsi="Times New Roman" w:cs="Times New Roman"/>
        </w:rPr>
        <w:t>tai</w:t>
      </w:r>
      <w:proofErr w:type="spellEnd"/>
      <w:r w:rsidRPr="00A6371A">
        <w:rPr>
          <w:rFonts w:ascii="Times New Roman" w:eastAsia="Calibri" w:hAnsi="Times New Roman" w:cs="Times New Roman"/>
        </w:rPr>
        <w:t xml:space="preserve"> </w:t>
      </w:r>
      <w:proofErr w:type="spellStart"/>
      <w:r w:rsidRPr="00A6371A">
        <w:rPr>
          <w:rFonts w:ascii="Times New Roman" w:eastAsia="Calibri" w:hAnsi="Times New Roman" w:cs="Times New Roman"/>
        </w:rPr>
        <w:t>chisok</w:t>
      </w:r>
      <w:proofErr w:type="spellEnd"/>
      <w:r w:rsidRPr="00A6371A">
        <w:rPr>
          <w:rFonts w:ascii="Times New Roman" w:eastAsia="Calibri" w:hAnsi="Times New Roman" w:cs="Times New Roman"/>
        </w:rPr>
        <w:t xml:space="preserve"> tették még színesebbé a forgatagot. Az esti koncert után nem maradt el a tűzijáték sem.</w:t>
      </w:r>
    </w:p>
    <w:p w:rsidR="00A6371A" w:rsidRPr="00A6371A" w:rsidRDefault="00A6371A" w:rsidP="00A6371A">
      <w:pPr>
        <w:spacing w:after="0" w:line="240" w:lineRule="auto"/>
        <w:jc w:val="both"/>
        <w:rPr>
          <w:rFonts w:ascii="Times New Roman" w:eastAsia="Times New Roman" w:hAnsi="Times New Roman" w:cs="Times New Roman"/>
          <w:b/>
          <w:lang w:eastAsia="hu-HU"/>
        </w:rPr>
      </w:pPr>
      <w:r w:rsidRPr="00A6371A">
        <w:rPr>
          <w:rFonts w:ascii="Times New Roman" w:eastAsia="Times New Roman" w:hAnsi="Times New Roman" w:cs="Times New Roman"/>
          <w:b/>
          <w:bCs/>
          <w:lang w:eastAsia="hu-HU"/>
        </w:rPr>
        <w:lastRenderedPageBreak/>
        <w:t>2018. december 15–22. Adventi hét</w:t>
      </w:r>
    </w:p>
    <w:p w:rsidR="00A6371A" w:rsidRPr="00A6371A" w:rsidRDefault="00A6371A" w:rsidP="00A6371A">
      <w:pPr>
        <w:spacing w:after="0" w:line="240" w:lineRule="auto"/>
        <w:jc w:val="both"/>
        <w:rPr>
          <w:rFonts w:ascii="Times New Roman" w:eastAsia="Times New Roman" w:hAnsi="Times New Roman" w:cs="Times New Roman"/>
          <w:lang w:eastAsia="hu-HU"/>
        </w:rPr>
      </w:pPr>
    </w:p>
    <w:p w:rsidR="00A6371A" w:rsidRPr="00A6371A" w:rsidRDefault="00A6371A" w:rsidP="00A6371A">
      <w:pPr>
        <w:spacing w:after="0" w:line="240" w:lineRule="auto"/>
        <w:jc w:val="both"/>
        <w:rPr>
          <w:rFonts w:ascii="Times New Roman" w:eastAsia="Times New Roman" w:hAnsi="Times New Roman" w:cs="Times New Roman"/>
          <w:lang w:eastAsia="hu-HU"/>
        </w:rPr>
      </w:pPr>
      <w:r w:rsidRPr="00A6371A">
        <w:rPr>
          <w:rFonts w:ascii="Times New Roman" w:eastAsia="Times New Roman" w:hAnsi="Times New Roman" w:cs="Times New Roman"/>
          <w:b/>
          <w:lang w:eastAsia="hu-HU"/>
        </w:rPr>
        <w:t>Adventi vásár</w:t>
      </w:r>
      <w:r w:rsidRPr="00A6371A">
        <w:rPr>
          <w:rFonts w:ascii="Times New Roman" w:eastAsia="Times New Roman" w:hAnsi="Times New Roman" w:cs="Times New Roman"/>
          <w:lang w:eastAsia="hu-HU"/>
        </w:rPr>
        <w:t xml:space="preserve"> a város meghatározó rendezvénysorozata évek óta, melyen a népi és a keresztény hagyományok őrzése, a karácsony ünnepére való ráhangolódás jegyében szívesen töltik együtt, közösségben az idejüket Kiskőrös polgárai. </w:t>
      </w:r>
    </w:p>
    <w:p w:rsidR="00A6371A" w:rsidRPr="00A6371A" w:rsidRDefault="00A6371A" w:rsidP="00A6371A">
      <w:pPr>
        <w:spacing w:after="0" w:line="240" w:lineRule="auto"/>
        <w:jc w:val="both"/>
        <w:rPr>
          <w:rFonts w:ascii="Times New Roman" w:eastAsia="Calibri" w:hAnsi="Times New Roman" w:cs="Times New Roman"/>
        </w:rPr>
      </w:pPr>
      <w:r w:rsidRPr="00A6371A">
        <w:rPr>
          <w:rFonts w:ascii="Times New Roman" w:eastAsia="Calibri" w:hAnsi="Times New Roman" w:cs="Times New Roman"/>
        </w:rPr>
        <w:t xml:space="preserve">December 15-én elkezdődött a Kiskőrösi advent rendezvénysorozata. A Petőfi téren az adventi koszorú mellett az életnagyságú, szemet gyönyörködtető betlehem és a csillogó karácsonyfa is várta csodálóit, a finomabbnál finomabb, melengető ételeket-italokat kínáló faházak pedig vendégeiket. </w:t>
      </w:r>
    </w:p>
    <w:p w:rsidR="00A6371A" w:rsidRPr="00A6371A" w:rsidRDefault="00A6371A" w:rsidP="00A6371A">
      <w:pPr>
        <w:spacing w:after="0" w:line="240" w:lineRule="auto"/>
        <w:jc w:val="both"/>
        <w:rPr>
          <w:rFonts w:ascii="Times New Roman" w:eastAsia="Calibri" w:hAnsi="Times New Roman" w:cs="Times New Roman"/>
        </w:rPr>
      </w:pPr>
      <w:r w:rsidRPr="00A6371A">
        <w:rPr>
          <w:rFonts w:ascii="Times New Roman" w:eastAsia="Calibri" w:hAnsi="Times New Roman" w:cs="Times New Roman"/>
        </w:rPr>
        <w:t xml:space="preserve">A művelődési házban a gyerekeket pénteken és szombaton kézműves foglalkozásra várták. A Petőfi téren december 22-ig minden este kulturális csemegékkel is megkínálták látogatóikat a város alapítványai, egyesületei, civil szervezetei, s faházaiknál az általunk nemesnek ítélt célra adakozhattunk, segítve egymást, s hitet tenni amellett, hogy adni, s jónak lenni jó. </w:t>
      </w:r>
    </w:p>
    <w:p w:rsidR="00A6371A" w:rsidRPr="00A6371A" w:rsidRDefault="00A6371A" w:rsidP="00A6371A">
      <w:pPr>
        <w:spacing w:after="0" w:line="240" w:lineRule="auto"/>
        <w:jc w:val="both"/>
        <w:rPr>
          <w:rFonts w:ascii="Times New Roman" w:eastAsia="Times New Roman" w:hAnsi="Times New Roman" w:cs="Times New Roman"/>
          <w:bCs/>
          <w:color w:val="FF0000"/>
          <w:lang w:eastAsia="hu-HU"/>
        </w:rPr>
      </w:pPr>
    </w:p>
    <w:p w:rsidR="00A6371A" w:rsidRPr="00A6371A" w:rsidRDefault="00A6371A" w:rsidP="00A6371A">
      <w:pPr>
        <w:spacing w:after="0" w:line="240" w:lineRule="auto"/>
        <w:jc w:val="both"/>
        <w:rPr>
          <w:rFonts w:ascii="Times New Roman" w:eastAsia="Times New Roman" w:hAnsi="Times New Roman" w:cs="Times New Roman"/>
          <w:b/>
          <w:lang w:eastAsia="hu-HU"/>
        </w:rPr>
      </w:pPr>
      <w:r w:rsidRPr="00A6371A">
        <w:rPr>
          <w:rFonts w:ascii="Times New Roman" w:eastAsia="Times New Roman" w:hAnsi="Times New Roman" w:cs="Times New Roman"/>
          <w:b/>
          <w:bCs/>
          <w:lang w:eastAsia="hu-HU"/>
        </w:rPr>
        <w:t xml:space="preserve">2018. december 31. </w:t>
      </w:r>
      <w:r w:rsidRPr="00A6371A">
        <w:rPr>
          <w:rFonts w:ascii="Times New Roman" w:eastAsia="Times New Roman" w:hAnsi="Times New Roman" w:cs="Times New Roman"/>
          <w:b/>
          <w:lang w:eastAsia="hu-HU"/>
        </w:rPr>
        <w:t>„</w:t>
      </w:r>
      <w:r w:rsidRPr="00A6371A">
        <w:rPr>
          <w:rFonts w:ascii="Times New Roman" w:eastAsia="Times New Roman" w:hAnsi="Times New Roman" w:cs="Times New Roman"/>
          <w:b/>
          <w:bCs/>
          <w:iCs/>
          <w:lang w:eastAsia="hu-HU"/>
        </w:rPr>
        <w:t>Petőfi Szilveszter”</w:t>
      </w:r>
    </w:p>
    <w:p w:rsidR="00A6371A" w:rsidRPr="00A6371A" w:rsidRDefault="00A6371A" w:rsidP="00A6371A">
      <w:pPr>
        <w:spacing w:after="160" w:line="259" w:lineRule="auto"/>
        <w:rPr>
          <w:rFonts w:ascii="Times New Roman" w:eastAsia="Calibri" w:hAnsi="Times New Roman" w:cs="Times New Roman"/>
        </w:rPr>
      </w:pPr>
      <w:r w:rsidRPr="00A6371A">
        <w:rPr>
          <w:rFonts w:ascii="Times New Roman" w:eastAsia="Calibri" w:hAnsi="Times New Roman" w:cs="Times New Roman"/>
        </w:rPr>
        <w:t xml:space="preserve">A Petőfi kötetek átadásával kezdődött december 31-én a városi óévbúcsúztató program. </w:t>
      </w:r>
    </w:p>
    <w:p w:rsidR="00A6371A" w:rsidRPr="00A6371A" w:rsidRDefault="00A6371A" w:rsidP="00A6371A">
      <w:pPr>
        <w:spacing w:after="0" w:line="240" w:lineRule="auto"/>
        <w:jc w:val="both"/>
        <w:rPr>
          <w:rFonts w:ascii="Times New Roman" w:eastAsia="Times New Roman" w:hAnsi="Times New Roman" w:cs="Times New Roman"/>
          <w:color w:val="000000"/>
          <w:lang w:eastAsia="hu-HU"/>
        </w:rPr>
      </w:pPr>
      <w:r w:rsidRPr="00A6371A">
        <w:rPr>
          <w:rFonts w:ascii="Times New Roman" w:eastAsia="Calibri" w:hAnsi="Times New Roman" w:cs="Times New Roman"/>
        </w:rPr>
        <w:t>Mintegy másfél ezerre tehető azoknak a száma, akik az elmúlt évtizedekben születésnapi ajándékul kaptak Kiskőrös városától egy névre szóló Petőfi kötetet. Egy 2002-es polgármesteri fogadalomtétel alapján</w:t>
      </w:r>
      <w:r w:rsidRPr="00A6371A">
        <w:rPr>
          <w:rFonts w:ascii="Times New Roman" w:eastAsia="Calibri" w:hAnsi="Times New Roman" w:cs="Times New Roman"/>
          <w:color w:val="1D2129"/>
          <w:shd w:val="clear" w:color="auto" w:fill="FFFFFF"/>
        </w:rPr>
        <w:t xml:space="preserve"> azok az egyéves kisgyermekek, akik Petőfivel azonos napon, január elsején születtek, szellemi és irodalmi társként egész életükre megkaphatják Petőfi Sándor költészetét. Ez az év rendhagyó volt, mivel városunk 2018/2019-ben ünnepli újratelepítésének 300. születésnapját, ezért a Kiskőrös 300 Emlékbizottság úgy döntött, hogy a </w:t>
      </w:r>
      <w:proofErr w:type="spellStart"/>
      <w:r w:rsidRPr="00A6371A">
        <w:rPr>
          <w:rFonts w:ascii="Times New Roman" w:eastAsia="Calibri" w:hAnsi="Times New Roman" w:cs="Times New Roman"/>
          <w:color w:val="1D2129"/>
          <w:shd w:val="clear" w:color="auto" w:fill="FFFFFF"/>
        </w:rPr>
        <w:t>tricentenáriumi</w:t>
      </w:r>
      <w:proofErr w:type="spellEnd"/>
      <w:r w:rsidRPr="00A6371A">
        <w:rPr>
          <w:rFonts w:ascii="Times New Roman" w:eastAsia="Calibri" w:hAnsi="Times New Roman" w:cs="Times New Roman"/>
          <w:color w:val="1D2129"/>
          <w:shd w:val="clear" w:color="auto" w:fill="FFFFFF"/>
        </w:rPr>
        <w:t xml:space="preserve"> emlékév keretében azokat a felnőtteket is megajándékozza a kötettel – amennyiben személyesen eljönnek az átadó ünnepségre - akik a nagy költővel 2002 előtt egyazon napon születtek. </w:t>
      </w:r>
      <w:r w:rsidRPr="00A6371A">
        <w:rPr>
          <w:rFonts w:ascii="Times New Roman" w:eastAsia="Calibri" w:hAnsi="Times New Roman" w:cs="Times New Roman"/>
        </w:rPr>
        <w:t xml:space="preserve">A művelődési központ színházterme ezt követően sem maradt üres, hiszen a Szilveszter Társulat kétszer is előadta új darabját. Az előadások között a Petőfi Sándor Szülőház és Emlékmúzeum emeleti galériájában kiállítás nyílt az idei Petőfi – pályázat alkotóinak műveiből. Az újesztendő első napján folytatódtak városunkban a programok a Petőfi-kultusz jegyében. Fél egykor a szülőház előtt Nagy Zoltán szavalt, majd </w:t>
      </w:r>
      <w:proofErr w:type="spellStart"/>
      <w:r w:rsidRPr="00A6371A">
        <w:rPr>
          <w:rFonts w:ascii="Times New Roman" w:eastAsia="Calibri" w:hAnsi="Times New Roman" w:cs="Times New Roman"/>
        </w:rPr>
        <w:t>prof</w:t>
      </w:r>
      <w:proofErr w:type="gramStart"/>
      <w:r w:rsidRPr="00A6371A">
        <w:rPr>
          <w:rFonts w:ascii="Times New Roman" w:eastAsia="Calibri" w:hAnsi="Times New Roman" w:cs="Times New Roman"/>
        </w:rPr>
        <w:t>.Dr</w:t>
      </w:r>
      <w:proofErr w:type="spellEnd"/>
      <w:r w:rsidRPr="00A6371A">
        <w:rPr>
          <w:rFonts w:ascii="Times New Roman" w:eastAsia="Calibri" w:hAnsi="Times New Roman" w:cs="Times New Roman"/>
        </w:rPr>
        <w:t>.</w:t>
      </w:r>
      <w:proofErr w:type="gramEnd"/>
      <w:r w:rsidRPr="00A6371A">
        <w:rPr>
          <w:rFonts w:ascii="Times New Roman" w:eastAsia="Calibri" w:hAnsi="Times New Roman" w:cs="Times New Roman"/>
        </w:rPr>
        <w:t xml:space="preserve"> </w:t>
      </w:r>
      <w:proofErr w:type="spellStart"/>
      <w:r w:rsidRPr="00A6371A">
        <w:rPr>
          <w:rFonts w:ascii="Times New Roman" w:eastAsia="Calibri" w:hAnsi="Times New Roman" w:cs="Times New Roman"/>
        </w:rPr>
        <w:t>Csikány</w:t>
      </w:r>
      <w:proofErr w:type="spellEnd"/>
      <w:r w:rsidRPr="00A6371A">
        <w:rPr>
          <w:rFonts w:ascii="Times New Roman" w:eastAsia="Calibri" w:hAnsi="Times New Roman" w:cs="Times New Roman"/>
        </w:rPr>
        <w:t xml:space="preserve"> Tamás mondott emlékbeszédet. A hagyományokat folytatva Domonyi László polgármester serleges fogadalomtétele hangzott </w:t>
      </w:r>
      <w:proofErr w:type="spellStart"/>
      <w:r w:rsidRPr="00A6371A">
        <w:rPr>
          <w:rFonts w:ascii="Times New Roman" w:eastAsia="Calibri" w:hAnsi="Times New Roman" w:cs="Times New Roman"/>
        </w:rPr>
        <w:t>el.</w:t>
      </w:r>
      <w:proofErr w:type="gramStart"/>
      <w:r w:rsidRPr="00A6371A">
        <w:rPr>
          <w:rFonts w:ascii="Times New Roman" w:eastAsia="Times New Roman" w:hAnsi="Times New Roman" w:cs="Times New Roman"/>
          <w:bCs/>
          <w:bdr w:val="none" w:sz="0" w:space="0" w:color="auto" w:frame="1"/>
          <w:lang w:eastAsia="hu-HU"/>
        </w:rPr>
        <w:t>A</w:t>
      </w:r>
      <w:proofErr w:type="spellEnd"/>
      <w:proofErr w:type="gramEnd"/>
      <w:r w:rsidRPr="00A6371A">
        <w:rPr>
          <w:rFonts w:ascii="Times New Roman" w:eastAsia="Times New Roman" w:hAnsi="Times New Roman" w:cs="Times New Roman"/>
          <w:bCs/>
          <w:bdr w:val="none" w:sz="0" w:space="0" w:color="auto" w:frame="1"/>
          <w:lang w:eastAsia="hu-HU"/>
        </w:rPr>
        <w:t xml:space="preserve"> hagyományokhoz hűen az ünneplők elmentek az evangélikus templomba, ahol </w:t>
      </w:r>
      <w:proofErr w:type="spellStart"/>
      <w:r w:rsidRPr="00A6371A">
        <w:rPr>
          <w:rFonts w:ascii="Times New Roman" w:eastAsia="Times New Roman" w:hAnsi="Times New Roman" w:cs="Times New Roman"/>
          <w:bCs/>
          <w:bdr w:val="none" w:sz="0" w:space="0" w:color="auto" w:frame="1"/>
          <w:lang w:eastAsia="hu-HU"/>
        </w:rPr>
        <w:t>Lupták</w:t>
      </w:r>
      <w:proofErr w:type="spellEnd"/>
      <w:r w:rsidRPr="00A6371A">
        <w:rPr>
          <w:rFonts w:ascii="Times New Roman" w:eastAsia="Times New Roman" w:hAnsi="Times New Roman" w:cs="Times New Roman"/>
          <w:bCs/>
          <w:bdr w:val="none" w:sz="0" w:space="0" w:color="auto" w:frame="1"/>
          <w:lang w:eastAsia="hu-HU"/>
        </w:rPr>
        <w:t xml:space="preserve"> György esperes évkezdő áldása után tekintették</w:t>
      </w:r>
      <w:r w:rsidRPr="00A6371A">
        <w:rPr>
          <w:rFonts w:ascii="Times New Roman" w:eastAsia="Times New Roman" w:hAnsi="Times New Roman" w:cs="Times New Roman"/>
          <w:bCs/>
          <w:color w:val="000000"/>
          <w:bdr w:val="none" w:sz="0" w:space="0" w:color="auto" w:frame="1"/>
          <w:lang w:eastAsia="hu-HU"/>
        </w:rPr>
        <w:t xml:space="preserve"> meg az eredeti - 1823-as - keresztelési anyakönyvet Alexander Petrovics bejegyzéssel.</w:t>
      </w:r>
    </w:p>
    <w:p w:rsidR="008B4826" w:rsidRPr="001C6F41" w:rsidRDefault="008B4826" w:rsidP="008B4826">
      <w:pPr>
        <w:autoSpaceDE w:val="0"/>
        <w:autoSpaceDN w:val="0"/>
        <w:adjustRightInd w:val="0"/>
        <w:spacing w:after="0" w:line="240" w:lineRule="auto"/>
        <w:jc w:val="both"/>
        <w:rPr>
          <w:rFonts w:ascii="Times New Roman" w:eastAsia="Calibri" w:hAnsi="Times New Roman" w:cs="Times New Roman"/>
          <w:b/>
          <w:color w:val="000000"/>
          <w:u w:val="single"/>
        </w:rPr>
      </w:pPr>
    </w:p>
    <w:p w:rsidR="008B4826" w:rsidRDefault="008B4826" w:rsidP="008B4826">
      <w:pPr>
        <w:spacing w:after="0" w:line="240" w:lineRule="auto"/>
        <w:jc w:val="both"/>
        <w:rPr>
          <w:rFonts w:ascii="Times New Roman" w:hAnsi="Times New Roman"/>
          <w:sz w:val="24"/>
          <w:szCs w:val="24"/>
        </w:rPr>
      </w:pPr>
    </w:p>
    <w:p w:rsidR="008B4826" w:rsidRPr="00AC3912" w:rsidRDefault="008B4826" w:rsidP="008B4826">
      <w:pPr>
        <w:pStyle w:val="Listaszerbekezds"/>
        <w:numPr>
          <w:ilvl w:val="0"/>
          <w:numId w:val="1"/>
        </w:numPr>
        <w:spacing w:after="0" w:line="240" w:lineRule="auto"/>
        <w:jc w:val="both"/>
        <w:rPr>
          <w:rFonts w:ascii="Times New Roman" w:hAnsi="Times New Roman" w:cs="Times New Roman"/>
          <w:b/>
        </w:rPr>
      </w:pPr>
      <w:r w:rsidRPr="00AC3912">
        <w:rPr>
          <w:rFonts w:ascii="Times New Roman" w:hAnsi="Times New Roman" w:cs="Times New Roman"/>
          <w:b/>
        </w:rPr>
        <w:t>Közigazgatási Osztály</w:t>
      </w:r>
    </w:p>
    <w:p w:rsidR="008B4826" w:rsidRPr="00AC3912" w:rsidRDefault="008B4826" w:rsidP="008B4826">
      <w:pPr>
        <w:pStyle w:val="Listaszerbekezds"/>
        <w:numPr>
          <w:ilvl w:val="1"/>
          <w:numId w:val="1"/>
        </w:numPr>
        <w:spacing w:after="0" w:line="240" w:lineRule="auto"/>
        <w:jc w:val="both"/>
        <w:rPr>
          <w:rFonts w:ascii="Times New Roman" w:hAnsi="Times New Roman" w:cs="Times New Roman"/>
          <w:b/>
        </w:rPr>
      </w:pPr>
      <w:r w:rsidRPr="00AC3912">
        <w:rPr>
          <w:rFonts w:ascii="Times New Roman" w:hAnsi="Times New Roman" w:cs="Times New Roman"/>
          <w:b/>
        </w:rPr>
        <w:t>Szociális és igazgatási csoport</w:t>
      </w:r>
    </w:p>
    <w:p w:rsidR="008B4826" w:rsidRPr="00AC3912" w:rsidRDefault="008B4826" w:rsidP="008B4826">
      <w:pPr>
        <w:pStyle w:val="Listaszerbekezds"/>
        <w:numPr>
          <w:ilvl w:val="2"/>
          <w:numId w:val="1"/>
        </w:numPr>
        <w:spacing w:after="0" w:line="240" w:lineRule="auto"/>
        <w:jc w:val="both"/>
        <w:rPr>
          <w:rFonts w:ascii="Times New Roman" w:hAnsi="Times New Roman" w:cs="Times New Roman"/>
          <w:b/>
        </w:rPr>
      </w:pPr>
      <w:r w:rsidRPr="00AC3912">
        <w:rPr>
          <w:rFonts w:ascii="Times New Roman" w:hAnsi="Times New Roman" w:cs="Times New Roman"/>
          <w:b/>
        </w:rPr>
        <w:t>Igazgatási feladatok</w:t>
      </w:r>
    </w:p>
    <w:p w:rsidR="008B4826" w:rsidRPr="00AC3912" w:rsidRDefault="008B4826" w:rsidP="008B4826">
      <w:pPr>
        <w:spacing w:after="0" w:line="240" w:lineRule="auto"/>
        <w:jc w:val="both"/>
        <w:rPr>
          <w:rFonts w:ascii="Times New Roman" w:hAnsi="Times New Roman" w:cs="Times New Roman"/>
          <w:b/>
        </w:rPr>
      </w:pP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 xml:space="preserve">A Közigazgatási Osztály feladatkörébe az általános igazgatási, adóigazgatási, építéshatósági, szociális igazgatási, gyermekjóléti alapellátási és anyakönyvi feladatok tartoznak. </w:t>
      </w:r>
    </w:p>
    <w:p w:rsidR="007870A4" w:rsidRPr="007870A4" w:rsidRDefault="007870A4" w:rsidP="007870A4">
      <w:pPr>
        <w:spacing w:after="0" w:line="240" w:lineRule="auto"/>
        <w:jc w:val="both"/>
        <w:rPr>
          <w:rFonts w:ascii="Times New Roman" w:eastAsia="Times New Roman" w:hAnsi="Times New Roman" w:cs="Times New Roman"/>
          <w:lang w:eastAsia="hu-HU"/>
        </w:rPr>
      </w:pPr>
    </w:p>
    <w:p w:rsidR="007870A4" w:rsidRPr="007870A4" w:rsidRDefault="007870A4" w:rsidP="007870A4">
      <w:pPr>
        <w:spacing w:after="0" w:line="240" w:lineRule="auto"/>
        <w:jc w:val="both"/>
        <w:rPr>
          <w:rFonts w:ascii="Times New Roman" w:eastAsia="Times New Roman" w:hAnsi="Times New Roman" w:cs="Times New Roman"/>
          <w:lang w:eastAsia="hu-HU"/>
        </w:rPr>
      </w:pPr>
      <w:proofErr w:type="gramStart"/>
      <w:r w:rsidRPr="007870A4">
        <w:rPr>
          <w:rFonts w:ascii="Times New Roman" w:eastAsia="Times New Roman" w:hAnsi="Times New Roman" w:cs="Times New Roman"/>
          <w:lang w:eastAsia="hu-HU"/>
        </w:rPr>
        <w:t>A jegyző általános igazgatási feladatai többek között – kereskedelmi engedélyek, telepengedélyezés, állatvédelem, állattartás, szálláshely-szolgáltatási engedélyek, zaj- és rezgésvédelem, panaszok, közérdekű bejelentések vizsgálata, vásár- és piac tartásának engedélyezése, zenés táncos rendezvények engedélyezése, talált dolgokkal kapcsolatos feladatok, környezetvédelmi ügyek, hulladékgazdálkodás, méhészeti tevékenység bejelentése, hatósági bizonyítványok kiadása, szolgáltatás-felügyelet, birtokvédelem, termőföldek adás-vételével, ill. haszonbérletével összefüggő kifüggesztési feladatok ellátása,</w:t>
      </w:r>
      <w:proofErr w:type="gramEnd"/>
      <w:r w:rsidRPr="007870A4">
        <w:rPr>
          <w:rFonts w:ascii="Times New Roman" w:eastAsia="Times New Roman" w:hAnsi="Times New Roman" w:cs="Times New Roman"/>
          <w:lang w:eastAsia="hu-HU"/>
        </w:rPr>
        <w:t xml:space="preserve"> </w:t>
      </w:r>
      <w:proofErr w:type="gramStart"/>
      <w:r w:rsidRPr="007870A4">
        <w:rPr>
          <w:rFonts w:ascii="Times New Roman" w:eastAsia="Times New Roman" w:hAnsi="Times New Roman" w:cs="Times New Roman"/>
          <w:lang w:eastAsia="hu-HU"/>
        </w:rPr>
        <w:t>a</w:t>
      </w:r>
      <w:proofErr w:type="gramEnd"/>
      <w:r w:rsidRPr="007870A4">
        <w:rPr>
          <w:rFonts w:ascii="Times New Roman" w:eastAsia="Times New Roman" w:hAnsi="Times New Roman" w:cs="Times New Roman"/>
          <w:lang w:eastAsia="hu-HU"/>
        </w:rPr>
        <w:t xml:space="preserve"> hagyatéki ügyintézői feladatok, a címkezeléssel kapcsolatos feladatok, valamint a közösségi együttélés</w:t>
      </w:r>
      <w:r w:rsidRPr="007870A4">
        <w:rPr>
          <w:rFonts w:ascii="Calibri" w:eastAsia="Calibri" w:hAnsi="Calibri" w:cs="Times New Roman"/>
        </w:rPr>
        <w:t xml:space="preserve"> </w:t>
      </w:r>
      <w:r w:rsidRPr="007870A4">
        <w:rPr>
          <w:rFonts w:ascii="Times New Roman" w:eastAsia="Calibri" w:hAnsi="Times New Roman" w:cs="Times New Roman"/>
        </w:rPr>
        <w:t>alapvető szabályaival ellentétes magatartások szankcionálásával kapcsolatos feladatok.</w:t>
      </w:r>
    </w:p>
    <w:p w:rsidR="007870A4" w:rsidRPr="007870A4" w:rsidRDefault="007870A4" w:rsidP="007870A4">
      <w:pPr>
        <w:spacing w:after="0" w:line="240" w:lineRule="auto"/>
        <w:jc w:val="both"/>
        <w:rPr>
          <w:rFonts w:ascii="Times New Roman" w:eastAsia="Times New Roman" w:hAnsi="Times New Roman" w:cs="Times New Roman"/>
          <w:lang w:eastAsia="hu-HU"/>
        </w:rPr>
      </w:pPr>
    </w:p>
    <w:p w:rsidR="007870A4" w:rsidRPr="007870A4" w:rsidRDefault="007870A4" w:rsidP="007870A4">
      <w:pPr>
        <w:spacing w:after="0" w:line="240" w:lineRule="auto"/>
        <w:jc w:val="both"/>
        <w:rPr>
          <w:rFonts w:ascii="Times New Roman" w:eastAsia="Calibri" w:hAnsi="Times New Roman" w:cs="Times New Roman"/>
        </w:rPr>
      </w:pPr>
      <w:r w:rsidRPr="007870A4">
        <w:rPr>
          <w:rFonts w:ascii="Times New Roman" w:eastAsia="Times New Roman" w:hAnsi="Times New Roman" w:cs="Times New Roman"/>
          <w:lang w:eastAsia="hu-HU"/>
        </w:rPr>
        <w:t xml:space="preserve">2018. január 1. napjával lépett hatályba Kiskőrös Város Önkormányzata Képviselő-testületének a közösségi együttélés alapvető szabályairól szóló 19/2017. (X.26.) önkormányzati rendelete. A rendelet alapján a közösségi együttélés alapvető szabályaival ellentétes magatartások elkövetőivel szemben </w:t>
      </w:r>
      <w:r w:rsidRPr="007870A4">
        <w:rPr>
          <w:rFonts w:ascii="Times New Roman" w:eastAsia="Calibri" w:hAnsi="Times New Roman" w:cs="Times New Roman"/>
        </w:rPr>
        <w:t xml:space="preserve">136 esetben indult eljárás. A szankció nyilvántartás adatai szerint ez 199 személyt érintett. Szabályszegés esetén először figyelmeztetést tartalmazó döntésben felhívtuk az ügyfél figyelmét a jogszabálysértésre </w:t>
      </w:r>
      <w:r w:rsidRPr="007870A4">
        <w:rPr>
          <w:rFonts w:ascii="Times New Roman" w:eastAsia="Calibri" w:hAnsi="Times New Roman" w:cs="Times New Roman"/>
        </w:rPr>
        <w:lastRenderedPageBreak/>
        <w:t xml:space="preserve">és megfelelő határidő megállapításával, valamint a jogkövetkezményekre történő figyelmeztetéssel köteleztük annak megszüntetésére. Ha a felhívásban meghatározott határidő eredménytelenül telt el közigazgatási bírság kiszabására került sor. 20 személy esetében kellett közigazgatási bírságot kiszabni, összesen 310.000 </w:t>
      </w:r>
      <w:proofErr w:type="gramStart"/>
      <w:r w:rsidRPr="007870A4">
        <w:rPr>
          <w:rFonts w:ascii="Times New Roman" w:eastAsia="Calibri" w:hAnsi="Times New Roman" w:cs="Times New Roman"/>
        </w:rPr>
        <w:t>forint értékben</w:t>
      </w:r>
      <w:proofErr w:type="gramEnd"/>
      <w:r w:rsidRPr="007870A4">
        <w:rPr>
          <w:rFonts w:ascii="Times New Roman" w:eastAsia="Calibri" w:hAnsi="Times New Roman" w:cs="Times New Roman"/>
        </w:rPr>
        <w:t xml:space="preserve">. 8 esetben kellett a Nemzeti Adó- és Vámhivatalt megkeresni </w:t>
      </w:r>
      <w:proofErr w:type="gramStart"/>
      <w:r w:rsidRPr="007870A4">
        <w:rPr>
          <w:rFonts w:ascii="Times New Roman" w:eastAsia="Calibri" w:hAnsi="Times New Roman" w:cs="Times New Roman"/>
        </w:rPr>
        <w:t>a  közigazgatási</w:t>
      </w:r>
      <w:proofErr w:type="gramEnd"/>
      <w:r w:rsidRPr="007870A4">
        <w:rPr>
          <w:rFonts w:ascii="Times New Roman" w:eastAsia="Calibri" w:hAnsi="Times New Roman" w:cs="Times New Roman"/>
        </w:rPr>
        <w:t xml:space="preserve"> bírság befizetésének végrehajtása érdekében.</w:t>
      </w:r>
    </w:p>
    <w:p w:rsidR="007870A4" w:rsidRPr="007870A4" w:rsidRDefault="007870A4" w:rsidP="007870A4">
      <w:pPr>
        <w:spacing w:after="0" w:line="240" w:lineRule="auto"/>
        <w:jc w:val="both"/>
        <w:rPr>
          <w:rFonts w:ascii="Times New Roman" w:eastAsia="Times New Roman" w:hAnsi="Times New Roman" w:cs="Times New Roman"/>
          <w:lang w:eastAsia="hu-HU"/>
        </w:rPr>
      </w:pPr>
    </w:p>
    <w:p w:rsidR="007870A4" w:rsidRPr="007870A4" w:rsidRDefault="007870A4" w:rsidP="007870A4">
      <w:pPr>
        <w:spacing w:after="0" w:line="240" w:lineRule="auto"/>
        <w:jc w:val="both"/>
        <w:rPr>
          <w:rFonts w:ascii="Times New Roman" w:eastAsia="Times New Roman" w:hAnsi="Times New Roman" w:cs="Times New Roman"/>
          <w:b/>
        </w:rPr>
      </w:pPr>
      <w:r w:rsidRPr="007870A4">
        <w:rPr>
          <w:rFonts w:ascii="Times New Roman" w:eastAsia="Times New Roman" w:hAnsi="Times New Roman" w:cs="Times New Roman"/>
          <w:b/>
        </w:rPr>
        <w:t>2018. évben intézett, a lakosság legszélesebb körét érintő ügyek:</w:t>
      </w:r>
    </w:p>
    <w:p w:rsidR="007870A4" w:rsidRPr="007870A4" w:rsidRDefault="007870A4" w:rsidP="007870A4">
      <w:pPr>
        <w:spacing w:after="0" w:line="240" w:lineRule="auto"/>
        <w:jc w:val="both"/>
        <w:rPr>
          <w:rFonts w:ascii="Times New Roman" w:eastAsia="Times New Roman" w:hAnsi="Times New Roman" w:cs="Times New Roman"/>
        </w:rPr>
      </w:pPr>
      <w:r w:rsidRPr="007870A4">
        <w:rPr>
          <w:rFonts w:ascii="Times New Roman" w:eastAsia="Times New Roman" w:hAnsi="Times New Roman" w:cs="Times New Roman"/>
        </w:rPr>
        <w:t>-</w:t>
      </w:r>
      <w:r w:rsidRPr="007870A4">
        <w:rPr>
          <w:rFonts w:ascii="Times New Roman" w:eastAsia="Times New Roman" w:hAnsi="Times New Roman" w:cs="Times New Roman"/>
        </w:rPr>
        <w:tab/>
        <w:t>telepengedélyezés: 22</w:t>
      </w:r>
    </w:p>
    <w:p w:rsidR="007870A4" w:rsidRPr="007870A4" w:rsidRDefault="007870A4" w:rsidP="007870A4">
      <w:pPr>
        <w:spacing w:after="0" w:line="240" w:lineRule="auto"/>
        <w:jc w:val="both"/>
        <w:rPr>
          <w:rFonts w:ascii="Times New Roman" w:eastAsia="Times New Roman" w:hAnsi="Times New Roman" w:cs="Times New Roman"/>
        </w:rPr>
      </w:pPr>
      <w:r w:rsidRPr="007870A4">
        <w:rPr>
          <w:rFonts w:ascii="Times New Roman" w:eastAsia="Times New Roman" w:hAnsi="Times New Roman" w:cs="Times New Roman"/>
        </w:rPr>
        <w:t>-</w:t>
      </w:r>
      <w:r w:rsidRPr="007870A4">
        <w:rPr>
          <w:rFonts w:ascii="Times New Roman" w:eastAsia="Times New Roman" w:hAnsi="Times New Roman" w:cs="Times New Roman"/>
        </w:rPr>
        <w:tab/>
        <w:t>kereskedelmi üzletek működésének engedélyezése: 101</w:t>
      </w:r>
      <w:r w:rsidRPr="007870A4">
        <w:rPr>
          <w:rFonts w:ascii="Times New Roman" w:eastAsia="Times New Roman" w:hAnsi="Times New Roman" w:cs="Times New Roman"/>
        </w:rPr>
        <w:tab/>
      </w:r>
    </w:p>
    <w:p w:rsidR="007870A4" w:rsidRPr="007870A4" w:rsidRDefault="007870A4" w:rsidP="007870A4">
      <w:pPr>
        <w:spacing w:after="0" w:line="240" w:lineRule="auto"/>
        <w:jc w:val="both"/>
        <w:rPr>
          <w:rFonts w:ascii="Times New Roman" w:eastAsia="Times New Roman" w:hAnsi="Times New Roman" w:cs="Times New Roman"/>
        </w:rPr>
      </w:pPr>
      <w:r w:rsidRPr="007870A4">
        <w:rPr>
          <w:rFonts w:ascii="Times New Roman" w:eastAsia="Times New Roman" w:hAnsi="Times New Roman" w:cs="Times New Roman"/>
        </w:rPr>
        <w:t>-</w:t>
      </w:r>
      <w:r w:rsidRPr="007870A4">
        <w:rPr>
          <w:rFonts w:ascii="Times New Roman" w:eastAsia="Times New Roman" w:hAnsi="Times New Roman" w:cs="Times New Roman"/>
        </w:rPr>
        <w:tab/>
        <w:t>szálláshely-szolgáltatás engedélyezése: 4</w:t>
      </w:r>
    </w:p>
    <w:p w:rsidR="007870A4" w:rsidRPr="007870A4" w:rsidRDefault="007870A4" w:rsidP="007870A4">
      <w:pPr>
        <w:spacing w:after="0" w:line="240" w:lineRule="auto"/>
        <w:jc w:val="both"/>
        <w:rPr>
          <w:rFonts w:ascii="Times New Roman" w:eastAsia="Times New Roman" w:hAnsi="Times New Roman" w:cs="Times New Roman"/>
        </w:rPr>
      </w:pPr>
      <w:r w:rsidRPr="007870A4">
        <w:rPr>
          <w:rFonts w:ascii="Times New Roman" w:eastAsia="Times New Roman" w:hAnsi="Times New Roman" w:cs="Times New Roman"/>
        </w:rPr>
        <w:t>-</w:t>
      </w:r>
      <w:r w:rsidRPr="007870A4">
        <w:rPr>
          <w:rFonts w:ascii="Times New Roman" w:eastAsia="Times New Roman" w:hAnsi="Times New Roman" w:cs="Times New Roman"/>
        </w:rPr>
        <w:tab/>
        <w:t xml:space="preserve">Kiskőrös közigazgatási területére bejelentkezett méhészek száma: 31 </w:t>
      </w:r>
    </w:p>
    <w:p w:rsidR="007870A4" w:rsidRPr="007870A4" w:rsidRDefault="007870A4" w:rsidP="007870A4">
      <w:pPr>
        <w:spacing w:after="0" w:line="240" w:lineRule="auto"/>
        <w:jc w:val="both"/>
        <w:rPr>
          <w:rFonts w:ascii="Times New Roman" w:eastAsia="Times New Roman" w:hAnsi="Times New Roman" w:cs="Times New Roman"/>
        </w:rPr>
      </w:pPr>
      <w:r w:rsidRPr="007870A4">
        <w:rPr>
          <w:rFonts w:ascii="Times New Roman" w:eastAsia="Times New Roman" w:hAnsi="Times New Roman" w:cs="Times New Roman"/>
        </w:rPr>
        <w:t>-</w:t>
      </w:r>
      <w:r w:rsidRPr="007870A4">
        <w:rPr>
          <w:rFonts w:ascii="Times New Roman" w:eastAsia="Times New Roman" w:hAnsi="Times New Roman" w:cs="Times New Roman"/>
        </w:rPr>
        <w:tab/>
        <w:t>birtokvédelmi ügyek: 5</w:t>
      </w:r>
    </w:p>
    <w:p w:rsidR="007870A4" w:rsidRPr="007870A4" w:rsidRDefault="007870A4" w:rsidP="007870A4">
      <w:pPr>
        <w:spacing w:after="0" w:line="240" w:lineRule="auto"/>
        <w:jc w:val="both"/>
        <w:rPr>
          <w:rFonts w:ascii="Times New Roman" w:eastAsia="Times New Roman" w:hAnsi="Times New Roman" w:cs="Times New Roman"/>
        </w:rPr>
      </w:pPr>
      <w:r w:rsidRPr="007870A4">
        <w:rPr>
          <w:rFonts w:ascii="Times New Roman" w:eastAsia="Times New Roman" w:hAnsi="Times New Roman" w:cs="Times New Roman"/>
        </w:rPr>
        <w:t>-</w:t>
      </w:r>
      <w:r w:rsidRPr="007870A4">
        <w:rPr>
          <w:rFonts w:ascii="Times New Roman" w:eastAsia="Times New Roman" w:hAnsi="Times New Roman" w:cs="Times New Roman"/>
        </w:rPr>
        <w:tab/>
        <w:t xml:space="preserve">termőföld adásvételi, ill. haszonbérleti szerződések kifüggesztése: 97  </w:t>
      </w:r>
    </w:p>
    <w:p w:rsidR="007870A4" w:rsidRPr="007870A4" w:rsidRDefault="007870A4" w:rsidP="007870A4">
      <w:pPr>
        <w:spacing w:after="0" w:line="240" w:lineRule="auto"/>
        <w:jc w:val="both"/>
        <w:rPr>
          <w:rFonts w:ascii="Times New Roman" w:eastAsia="Times New Roman" w:hAnsi="Times New Roman" w:cs="Times New Roman"/>
        </w:rPr>
      </w:pPr>
      <w:r w:rsidRPr="007870A4">
        <w:rPr>
          <w:rFonts w:ascii="Times New Roman" w:eastAsia="Times New Roman" w:hAnsi="Times New Roman" w:cs="Times New Roman"/>
        </w:rPr>
        <w:t xml:space="preserve">- </w:t>
      </w:r>
      <w:r w:rsidRPr="007870A4">
        <w:rPr>
          <w:rFonts w:ascii="Times New Roman" w:eastAsia="Times New Roman" w:hAnsi="Times New Roman" w:cs="Times New Roman"/>
        </w:rPr>
        <w:tab/>
        <w:t xml:space="preserve">társasházak törvényességi felügyeleti eljárása: 1 </w:t>
      </w:r>
    </w:p>
    <w:p w:rsidR="007870A4" w:rsidRPr="007870A4" w:rsidRDefault="007870A4" w:rsidP="007870A4">
      <w:pPr>
        <w:spacing w:after="0" w:line="240" w:lineRule="auto"/>
        <w:jc w:val="both"/>
        <w:rPr>
          <w:rFonts w:ascii="Times New Roman" w:eastAsia="Times New Roman" w:hAnsi="Times New Roman" w:cs="Times New Roman"/>
        </w:rPr>
      </w:pPr>
      <w:r w:rsidRPr="007870A4">
        <w:rPr>
          <w:rFonts w:ascii="Times New Roman" w:eastAsia="Times New Roman" w:hAnsi="Times New Roman" w:cs="Times New Roman"/>
        </w:rPr>
        <w:t xml:space="preserve">- </w:t>
      </w:r>
      <w:r w:rsidRPr="007870A4">
        <w:rPr>
          <w:rFonts w:ascii="Times New Roman" w:eastAsia="Times New Roman" w:hAnsi="Times New Roman" w:cs="Times New Roman"/>
        </w:rPr>
        <w:tab/>
        <w:t>megőrzésre átadott talált tárgyak: 7</w:t>
      </w:r>
    </w:p>
    <w:p w:rsidR="007870A4" w:rsidRPr="007870A4" w:rsidRDefault="007870A4" w:rsidP="007870A4">
      <w:pPr>
        <w:spacing w:after="0" w:line="240" w:lineRule="auto"/>
        <w:jc w:val="both"/>
        <w:rPr>
          <w:rFonts w:ascii="Times New Roman" w:eastAsia="Times New Roman" w:hAnsi="Times New Roman" w:cs="Times New Roman"/>
        </w:rPr>
      </w:pPr>
      <w:r w:rsidRPr="007870A4">
        <w:rPr>
          <w:rFonts w:ascii="Times New Roman" w:eastAsia="Times New Roman" w:hAnsi="Times New Roman" w:cs="Times New Roman"/>
        </w:rPr>
        <w:t xml:space="preserve">-           </w:t>
      </w:r>
      <w:proofErr w:type="spellStart"/>
      <w:proofErr w:type="gramStart"/>
      <w:r w:rsidRPr="007870A4">
        <w:rPr>
          <w:rFonts w:ascii="Times New Roman" w:eastAsia="Times New Roman" w:hAnsi="Times New Roman" w:cs="Times New Roman"/>
        </w:rPr>
        <w:t>ebösszeírás</w:t>
      </w:r>
      <w:proofErr w:type="spellEnd"/>
      <w:r w:rsidRPr="007870A4">
        <w:rPr>
          <w:rFonts w:ascii="Times New Roman" w:eastAsia="Times New Roman" w:hAnsi="Times New Roman" w:cs="Times New Roman"/>
        </w:rPr>
        <w:t xml:space="preserve"> :</w:t>
      </w:r>
      <w:proofErr w:type="gramEnd"/>
      <w:r w:rsidRPr="007870A4">
        <w:rPr>
          <w:rFonts w:ascii="Times New Roman" w:eastAsia="Times New Roman" w:hAnsi="Times New Roman" w:cs="Times New Roman"/>
        </w:rPr>
        <w:t xml:space="preserve"> 243</w:t>
      </w:r>
    </w:p>
    <w:p w:rsidR="007870A4" w:rsidRPr="007870A4" w:rsidRDefault="007870A4" w:rsidP="007870A4">
      <w:pPr>
        <w:spacing w:after="0" w:line="240" w:lineRule="auto"/>
        <w:jc w:val="both"/>
        <w:rPr>
          <w:rFonts w:ascii="Times New Roman" w:eastAsia="Times New Roman" w:hAnsi="Times New Roman" w:cs="Times New Roman"/>
        </w:rPr>
      </w:pPr>
      <w:proofErr w:type="gramStart"/>
      <w:r w:rsidRPr="007870A4">
        <w:rPr>
          <w:rFonts w:ascii="Times New Roman" w:eastAsia="Calibri" w:hAnsi="Times New Roman" w:cs="Times New Roman"/>
        </w:rPr>
        <w:t>-           állattartással</w:t>
      </w:r>
      <w:proofErr w:type="gramEnd"/>
      <w:r w:rsidRPr="007870A4">
        <w:rPr>
          <w:rFonts w:ascii="Times New Roman" w:eastAsia="Calibri" w:hAnsi="Times New Roman" w:cs="Times New Roman"/>
        </w:rPr>
        <w:t xml:space="preserve"> kapcsolatos ügyek : 4</w:t>
      </w:r>
    </w:p>
    <w:p w:rsidR="007870A4" w:rsidRPr="007870A4" w:rsidRDefault="007870A4" w:rsidP="007870A4">
      <w:pPr>
        <w:spacing w:after="0" w:line="240" w:lineRule="auto"/>
        <w:jc w:val="both"/>
        <w:rPr>
          <w:rFonts w:ascii="Times New Roman" w:eastAsia="Times New Roman" w:hAnsi="Times New Roman" w:cs="Times New Roman"/>
        </w:rPr>
      </w:pPr>
      <w:r w:rsidRPr="007870A4">
        <w:rPr>
          <w:rFonts w:ascii="Times New Roman" w:eastAsia="Times New Roman" w:hAnsi="Times New Roman" w:cs="Times New Roman"/>
        </w:rPr>
        <w:t>-</w:t>
      </w:r>
      <w:r w:rsidRPr="007870A4">
        <w:rPr>
          <w:rFonts w:ascii="Times New Roman" w:eastAsia="Times New Roman" w:hAnsi="Times New Roman" w:cs="Times New Roman"/>
        </w:rPr>
        <w:tab/>
        <w:t xml:space="preserve">hagyatéki, póthagyatéki ügyek száma: 274 </w:t>
      </w:r>
    </w:p>
    <w:p w:rsidR="007870A4" w:rsidRPr="007870A4" w:rsidRDefault="007870A4" w:rsidP="007870A4">
      <w:pPr>
        <w:spacing w:after="0" w:line="240" w:lineRule="auto"/>
        <w:jc w:val="both"/>
        <w:rPr>
          <w:rFonts w:ascii="Times New Roman" w:eastAsia="Times New Roman" w:hAnsi="Times New Roman" w:cs="Times New Roman"/>
        </w:rPr>
      </w:pPr>
      <w:proofErr w:type="gramStart"/>
      <w:r w:rsidRPr="007870A4">
        <w:rPr>
          <w:rFonts w:ascii="Times New Roman" w:eastAsia="Times New Roman" w:hAnsi="Times New Roman" w:cs="Times New Roman"/>
        </w:rPr>
        <w:t>-           címkezeléssel</w:t>
      </w:r>
      <w:proofErr w:type="gramEnd"/>
      <w:r w:rsidRPr="007870A4">
        <w:rPr>
          <w:rFonts w:ascii="Times New Roman" w:eastAsia="Times New Roman" w:hAnsi="Times New Roman" w:cs="Times New Roman"/>
        </w:rPr>
        <w:t xml:space="preserve"> kapcsolatos ügyek száma: 291 </w:t>
      </w:r>
    </w:p>
    <w:p w:rsidR="007870A4" w:rsidRPr="007870A4" w:rsidRDefault="007870A4" w:rsidP="007870A4">
      <w:pPr>
        <w:spacing w:after="0" w:line="240" w:lineRule="auto"/>
        <w:jc w:val="both"/>
        <w:rPr>
          <w:rFonts w:ascii="Times New Roman" w:eastAsia="Times New Roman" w:hAnsi="Times New Roman" w:cs="Times New Roman"/>
          <w:lang w:eastAsia="hu-HU"/>
        </w:rPr>
      </w:pPr>
    </w:p>
    <w:p w:rsidR="007870A4" w:rsidRPr="007870A4" w:rsidRDefault="007870A4" w:rsidP="007870A4">
      <w:pPr>
        <w:spacing w:after="0" w:line="240" w:lineRule="auto"/>
        <w:jc w:val="both"/>
        <w:rPr>
          <w:rFonts w:ascii="Times New Roman" w:eastAsia="Times New Roman" w:hAnsi="Times New Roman" w:cs="Times New Roman"/>
          <w:lang w:eastAsia="hu-HU"/>
        </w:rPr>
      </w:pPr>
    </w:p>
    <w:p w:rsidR="007870A4" w:rsidRPr="007870A4" w:rsidRDefault="007870A4" w:rsidP="007870A4">
      <w:pPr>
        <w:spacing w:after="0" w:line="240" w:lineRule="auto"/>
        <w:jc w:val="both"/>
        <w:rPr>
          <w:rFonts w:ascii="Times New Roman" w:eastAsia="Times New Roman" w:hAnsi="Times New Roman" w:cs="Times New Roman"/>
          <w:b/>
          <w:lang w:eastAsia="hu-HU"/>
        </w:rPr>
      </w:pPr>
      <w:r w:rsidRPr="007870A4">
        <w:rPr>
          <w:rFonts w:ascii="Times New Roman" w:eastAsia="Times New Roman" w:hAnsi="Times New Roman" w:cs="Times New Roman"/>
          <w:b/>
          <w:lang w:eastAsia="hu-HU"/>
        </w:rPr>
        <w:t xml:space="preserve">Az anyakönyvi eljárás során végzett feladatok: </w:t>
      </w:r>
    </w:p>
    <w:p w:rsidR="007870A4" w:rsidRPr="007870A4" w:rsidRDefault="007870A4" w:rsidP="007870A4">
      <w:pPr>
        <w:spacing w:after="0" w:line="240" w:lineRule="auto"/>
        <w:jc w:val="both"/>
        <w:rPr>
          <w:rFonts w:ascii="Times New Roman" w:eastAsia="Times New Roman" w:hAnsi="Times New Roman" w:cs="Times New Roman"/>
          <w:b/>
          <w:lang w:eastAsia="hu-HU"/>
        </w:rPr>
      </w:pP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w:t>
      </w:r>
      <w:r w:rsidRPr="007870A4">
        <w:rPr>
          <w:rFonts w:ascii="Times New Roman" w:eastAsia="Times New Roman" w:hAnsi="Times New Roman" w:cs="Times New Roman"/>
          <w:lang w:eastAsia="hu-HU"/>
        </w:rPr>
        <w:tab/>
        <w:t xml:space="preserve">születés anyakönyvezése nem </w:t>
      </w:r>
      <w:proofErr w:type="gramStart"/>
      <w:r w:rsidRPr="007870A4">
        <w:rPr>
          <w:rFonts w:ascii="Times New Roman" w:eastAsia="Times New Roman" w:hAnsi="Times New Roman" w:cs="Times New Roman"/>
          <w:lang w:eastAsia="hu-HU"/>
        </w:rPr>
        <w:t xml:space="preserve">történt                                              </w:t>
      </w:r>
      <w:r w:rsidRPr="007870A4">
        <w:rPr>
          <w:rFonts w:ascii="Times New Roman" w:eastAsia="Times New Roman" w:hAnsi="Times New Roman" w:cs="Times New Roman"/>
          <w:lang w:eastAsia="hu-HU"/>
        </w:rPr>
        <w:tab/>
        <w:t>-</w:t>
      </w:r>
      <w:proofErr w:type="gramEnd"/>
      <w:r w:rsidRPr="007870A4">
        <w:rPr>
          <w:rFonts w:ascii="Times New Roman" w:eastAsia="Times New Roman" w:hAnsi="Times New Roman" w:cs="Times New Roman"/>
          <w:lang w:eastAsia="hu-HU"/>
        </w:rPr>
        <w:t>-</w:t>
      </w: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w:t>
      </w:r>
      <w:r w:rsidRPr="007870A4">
        <w:rPr>
          <w:rFonts w:ascii="Times New Roman" w:eastAsia="Times New Roman" w:hAnsi="Times New Roman" w:cs="Times New Roman"/>
          <w:lang w:eastAsia="hu-HU"/>
        </w:rPr>
        <w:tab/>
        <w:t xml:space="preserve">házasságkötés </w:t>
      </w:r>
      <w:proofErr w:type="gramStart"/>
      <w:r w:rsidRPr="007870A4">
        <w:rPr>
          <w:rFonts w:ascii="Times New Roman" w:eastAsia="Times New Roman" w:hAnsi="Times New Roman" w:cs="Times New Roman"/>
          <w:lang w:eastAsia="hu-HU"/>
        </w:rPr>
        <w:t xml:space="preserve">anyakönyvezése                                                        </w:t>
      </w:r>
      <w:r w:rsidRPr="007870A4">
        <w:rPr>
          <w:rFonts w:ascii="Times New Roman" w:eastAsia="Times New Roman" w:hAnsi="Times New Roman" w:cs="Times New Roman"/>
          <w:lang w:eastAsia="hu-HU"/>
        </w:rPr>
        <w:tab/>
        <w:t>79</w:t>
      </w:r>
      <w:proofErr w:type="gramEnd"/>
      <w:r w:rsidRPr="007870A4">
        <w:rPr>
          <w:rFonts w:ascii="Times New Roman" w:eastAsia="Times New Roman" w:hAnsi="Times New Roman" w:cs="Times New Roman"/>
          <w:lang w:eastAsia="hu-HU"/>
        </w:rPr>
        <w:t xml:space="preserve"> db</w:t>
      </w: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w:t>
      </w:r>
      <w:r w:rsidRPr="007870A4">
        <w:rPr>
          <w:rFonts w:ascii="Times New Roman" w:eastAsia="Times New Roman" w:hAnsi="Times New Roman" w:cs="Times New Roman"/>
          <w:lang w:eastAsia="hu-HU"/>
        </w:rPr>
        <w:tab/>
        <w:t xml:space="preserve">haláleset </w:t>
      </w:r>
      <w:proofErr w:type="gramStart"/>
      <w:r w:rsidRPr="007870A4">
        <w:rPr>
          <w:rFonts w:ascii="Times New Roman" w:eastAsia="Times New Roman" w:hAnsi="Times New Roman" w:cs="Times New Roman"/>
          <w:lang w:eastAsia="hu-HU"/>
        </w:rPr>
        <w:t xml:space="preserve">anyakönyvezése                                                                </w:t>
      </w:r>
      <w:r w:rsidRPr="007870A4">
        <w:rPr>
          <w:rFonts w:ascii="Times New Roman" w:eastAsia="Times New Roman" w:hAnsi="Times New Roman" w:cs="Times New Roman"/>
          <w:lang w:eastAsia="hu-HU"/>
        </w:rPr>
        <w:tab/>
        <w:t>98</w:t>
      </w:r>
      <w:proofErr w:type="gramEnd"/>
      <w:r w:rsidRPr="007870A4">
        <w:rPr>
          <w:rFonts w:ascii="Times New Roman" w:eastAsia="Times New Roman" w:hAnsi="Times New Roman" w:cs="Times New Roman"/>
          <w:lang w:eastAsia="hu-HU"/>
        </w:rPr>
        <w:t xml:space="preserve"> db</w:t>
      </w: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w:t>
      </w:r>
      <w:r w:rsidRPr="007870A4">
        <w:rPr>
          <w:rFonts w:ascii="Times New Roman" w:eastAsia="Times New Roman" w:hAnsi="Times New Roman" w:cs="Times New Roman"/>
          <w:lang w:eastAsia="hu-HU"/>
        </w:rPr>
        <w:tab/>
        <w:t xml:space="preserve">anyakönyvi kivonat kiállítása iránti </w:t>
      </w:r>
      <w:proofErr w:type="gramStart"/>
      <w:r w:rsidRPr="007870A4">
        <w:rPr>
          <w:rFonts w:ascii="Times New Roman" w:eastAsia="Times New Roman" w:hAnsi="Times New Roman" w:cs="Times New Roman"/>
          <w:lang w:eastAsia="hu-HU"/>
        </w:rPr>
        <w:t xml:space="preserve">kérelem                                </w:t>
      </w:r>
      <w:r w:rsidRPr="007870A4">
        <w:rPr>
          <w:rFonts w:ascii="Times New Roman" w:eastAsia="Times New Roman" w:hAnsi="Times New Roman" w:cs="Times New Roman"/>
          <w:lang w:eastAsia="hu-HU"/>
        </w:rPr>
        <w:tab/>
      </w:r>
      <w:r w:rsidRPr="007870A4">
        <w:rPr>
          <w:rFonts w:ascii="Times New Roman" w:eastAsia="Times New Roman" w:hAnsi="Times New Roman" w:cs="Times New Roman"/>
          <w:lang w:eastAsia="hu-HU"/>
        </w:rPr>
        <w:tab/>
        <w:t>561</w:t>
      </w:r>
      <w:proofErr w:type="gramEnd"/>
      <w:r w:rsidRPr="007870A4">
        <w:rPr>
          <w:rFonts w:ascii="Times New Roman" w:eastAsia="Times New Roman" w:hAnsi="Times New Roman" w:cs="Times New Roman"/>
          <w:lang w:eastAsia="hu-HU"/>
        </w:rPr>
        <w:t xml:space="preserve"> db</w:t>
      </w: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w:t>
      </w:r>
      <w:r w:rsidRPr="007870A4">
        <w:rPr>
          <w:rFonts w:ascii="Times New Roman" w:eastAsia="Times New Roman" w:hAnsi="Times New Roman" w:cs="Times New Roman"/>
          <w:lang w:eastAsia="hu-HU"/>
        </w:rPr>
        <w:tab/>
        <w:t xml:space="preserve">születés rögzítése papír alapú anyakönyvből EAK </w:t>
      </w:r>
      <w:proofErr w:type="gramStart"/>
      <w:r w:rsidRPr="007870A4">
        <w:rPr>
          <w:rFonts w:ascii="Times New Roman" w:eastAsia="Times New Roman" w:hAnsi="Times New Roman" w:cs="Times New Roman"/>
          <w:lang w:eastAsia="hu-HU"/>
        </w:rPr>
        <w:t xml:space="preserve">rendszerbe     </w:t>
      </w:r>
      <w:r w:rsidRPr="007870A4">
        <w:rPr>
          <w:rFonts w:ascii="Times New Roman" w:eastAsia="Times New Roman" w:hAnsi="Times New Roman" w:cs="Times New Roman"/>
          <w:lang w:eastAsia="hu-HU"/>
        </w:rPr>
        <w:tab/>
        <w:t>347</w:t>
      </w:r>
      <w:proofErr w:type="gramEnd"/>
      <w:r w:rsidRPr="007870A4">
        <w:rPr>
          <w:rFonts w:ascii="Times New Roman" w:eastAsia="Times New Roman" w:hAnsi="Times New Roman" w:cs="Times New Roman"/>
          <w:lang w:eastAsia="hu-HU"/>
        </w:rPr>
        <w:t xml:space="preserve"> db </w:t>
      </w: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w:t>
      </w:r>
      <w:r w:rsidRPr="007870A4">
        <w:rPr>
          <w:rFonts w:ascii="Times New Roman" w:eastAsia="Times New Roman" w:hAnsi="Times New Roman" w:cs="Times New Roman"/>
          <w:lang w:eastAsia="hu-HU"/>
        </w:rPr>
        <w:tab/>
        <w:t xml:space="preserve">házasság rögzítése papír alapú anyakönyvből EAK </w:t>
      </w:r>
      <w:proofErr w:type="gramStart"/>
      <w:r w:rsidRPr="007870A4">
        <w:rPr>
          <w:rFonts w:ascii="Times New Roman" w:eastAsia="Times New Roman" w:hAnsi="Times New Roman" w:cs="Times New Roman"/>
          <w:lang w:eastAsia="hu-HU"/>
        </w:rPr>
        <w:t xml:space="preserve">rendszerbe   </w:t>
      </w:r>
      <w:r w:rsidRPr="007870A4">
        <w:rPr>
          <w:rFonts w:ascii="Times New Roman" w:eastAsia="Times New Roman" w:hAnsi="Times New Roman" w:cs="Times New Roman"/>
          <w:lang w:eastAsia="hu-HU"/>
        </w:rPr>
        <w:tab/>
      </w:r>
      <w:r w:rsidRPr="007870A4">
        <w:rPr>
          <w:rFonts w:ascii="Times New Roman" w:eastAsia="Times New Roman" w:hAnsi="Times New Roman" w:cs="Times New Roman"/>
          <w:lang w:eastAsia="hu-HU"/>
        </w:rPr>
        <w:tab/>
        <w:t>140</w:t>
      </w:r>
      <w:proofErr w:type="gramEnd"/>
      <w:r w:rsidRPr="007870A4">
        <w:rPr>
          <w:rFonts w:ascii="Times New Roman" w:eastAsia="Times New Roman" w:hAnsi="Times New Roman" w:cs="Times New Roman"/>
          <w:lang w:eastAsia="hu-HU"/>
        </w:rPr>
        <w:t xml:space="preserve"> db</w:t>
      </w: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w:t>
      </w:r>
      <w:r w:rsidRPr="007870A4">
        <w:rPr>
          <w:rFonts w:ascii="Times New Roman" w:eastAsia="Times New Roman" w:hAnsi="Times New Roman" w:cs="Times New Roman"/>
          <w:lang w:eastAsia="hu-HU"/>
        </w:rPr>
        <w:tab/>
        <w:t xml:space="preserve">haláleset rögzítése papír alapú anyakönyvből EAK </w:t>
      </w:r>
      <w:proofErr w:type="gramStart"/>
      <w:r w:rsidRPr="007870A4">
        <w:rPr>
          <w:rFonts w:ascii="Times New Roman" w:eastAsia="Times New Roman" w:hAnsi="Times New Roman" w:cs="Times New Roman"/>
          <w:lang w:eastAsia="hu-HU"/>
        </w:rPr>
        <w:t xml:space="preserve">rendszerbe     </w:t>
      </w:r>
      <w:r w:rsidRPr="007870A4">
        <w:rPr>
          <w:rFonts w:ascii="Times New Roman" w:eastAsia="Times New Roman" w:hAnsi="Times New Roman" w:cs="Times New Roman"/>
          <w:lang w:eastAsia="hu-HU"/>
        </w:rPr>
        <w:tab/>
        <w:t>21</w:t>
      </w:r>
      <w:proofErr w:type="gramEnd"/>
      <w:r w:rsidRPr="007870A4">
        <w:rPr>
          <w:rFonts w:ascii="Times New Roman" w:eastAsia="Times New Roman" w:hAnsi="Times New Roman" w:cs="Times New Roman"/>
          <w:lang w:eastAsia="hu-HU"/>
        </w:rPr>
        <w:t xml:space="preserve"> db </w:t>
      </w: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w:t>
      </w:r>
      <w:r w:rsidRPr="007870A4">
        <w:rPr>
          <w:rFonts w:ascii="Times New Roman" w:eastAsia="Times New Roman" w:hAnsi="Times New Roman" w:cs="Times New Roman"/>
          <w:lang w:eastAsia="hu-HU"/>
        </w:rPr>
        <w:tab/>
        <w:t xml:space="preserve">születendő gyermekre tett apai elismerő </w:t>
      </w:r>
      <w:proofErr w:type="gramStart"/>
      <w:r w:rsidRPr="007870A4">
        <w:rPr>
          <w:rFonts w:ascii="Times New Roman" w:eastAsia="Times New Roman" w:hAnsi="Times New Roman" w:cs="Times New Roman"/>
          <w:lang w:eastAsia="hu-HU"/>
        </w:rPr>
        <w:t xml:space="preserve">nyilatkozatok                  </w:t>
      </w:r>
      <w:r w:rsidRPr="007870A4">
        <w:rPr>
          <w:rFonts w:ascii="Times New Roman" w:eastAsia="Times New Roman" w:hAnsi="Times New Roman" w:cs="Times New Roman"/>
          <w:lang w:eastAsia="hu-HU"/>
        </w:rPr>
        <w:tab/>
        <w:t>40</w:t>
      </w:r>
      <w:proofErr w:type="gramEnd"/>
      <w:r w:rsidRPr="007870A4">
        <w:rPr>
          <w:rFonts w:ascii="Times New Roman" w:eastAsia="Times New Roman" w:hAnsi="Times New Roman" w:cs="Times New Roman"/>
          <w:lang w:eastAsia="hu-HU"/>
        </w:rPr>
        <w:t xml:space="preserve"> db</w:t>
      </w: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w:t>
      </w:r>
      <w:r w:rsidRPr="007870A4">
        <w:rPr>
          <w:rFonts w:ascii="Times New Roman" w:eastAsia="Times New Roman" w:hAnsi="Times New Roman" w:cs="Times New Roman"/>
          <w:lang w:eastAsia="hu-HU"/>
        </w:rPr>
        <w:tab/>
        <w:t xml:space="preserve">születési családi- és utónév változtatási </w:t>
      </w:r>
      <w:proofErr w:type="gramStart"/>
      <w:r w:rsidRPr="007870A4">
        <w:rPr>
          <w:rFonts w:ascii="Times New Roman" w:eastAsia="Times New Roman" w:hAnsi="Times New Roman" w:cs="Times New Roman"/>
          <w:lang w:eastAsia="hu-HU"/>
        </w:rPr>
        <w:t xml:space="preserve">kérelem                              </w:t>
      </w:r>
      <w:r w:rsidRPr="007870A4">
        <w:rPr>
          <w:rFonts w:ascii="Times New Roman" w:eastAsia="Times New Roman" w:hAnsi="Times New Roman" w:cs="Times New Roman"/>
          <w:lang w:eastAsia="hu-HU"/>
        </w:rPr>
        <w:tab/>
        <w:t>4</w:t>
      </w:r>
      <w:proofErr w:type="gramEnd"/>
      <w:r w:rsidRPr="007870A4">
        <w:rPr>
          <w:rFonts w:ascii="Times New Roman" w:eastAsia="Times New Roman" w:hAnsi="Times New Roman" w:cs="Times New Roman"/>
          <w:lang w:eastAsia="hu-HU"/>
        </w:rPr>
        <w:t xml:space="preserve"> db</w:t>
      </w: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w:t>
      </w:r>
      <w:r w:rsidRPr="007870A4">
        <w:rPr>
          <w:rFonts w:ascii="Times New Roman" w:eastAsia="Times New Roman" w:hAnsi="Times New Roman" w:cs="Times New Roman"/>
          <w:lang w:eastAsia="hu-HU"/>
        </w:rPr>
        <w:tab/>
        <w:t xml:space="preserve">házassági névmódosítási </w:t>
      </w:r>
      <w:proofErr w:type="gramStart"/>
      <w:r w:rsidRPr="007870A4">
        <w:rPr>
          <w:rFonts w:ascii="Times New Roman" w:eastAsia="Times New Roman" w:hAnsi="Times New Roman" w:cs="Times New Roman"/>
          <w:lang w:eastAsia="hu-HU"/>
        </w:rPr>
        <w:t xml:space="preserve">kérelem                                                    </w:t>
      </w:r>
      <w:r w:rsidRPr="007870A4">
        <w:rPr>
          <w:rFonts w:ascii="Times New Roman" w:eastAsia="Times New Roman" w:hAnsi="Times New Roman" w:cs="Times New Roman"/>
          <w:lang w:eastAsia="hu-HU"/>
        </w:rPr>
        <w:tab/>
        <w:t>32</w:t>
      </w:r>
      <w:proofErr w:type="gramEnd"/>
      <w:r w:rsidRPr="007870A4">
        <w:rPr>
          <w:rFonts w:ascii="Times New Roman" w:eastAsia="Times New Roman" w:hAnsi="Times New Roman" w:cs="Times New Roman"/>
          <w:lang w:eastAsia="hu-HU"/>
        </w:rPr>
        <w:t xml:space="preserve"> db</w:t>
      </w: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w:t>
      </w:r>
      <w:r w:rsidRPr="007870A4">
        <w:rPr>
          <w:rFonts w:ascii="Times New Roman" w:eastAsia="Times New Roman" w:hAnsi="Times New Roman" w:cs="Times New Roman"/>
          <w:lang w:eastAsia="hu-HU"/>
        </w:rPr>
        <w:tab/>
        <w:t xml:space="preserve">SZÉP korú polgárok köszöntésének </w:t>
      </w:r>
      <w:proofErr w:type="gramStart"/>
      <w:r w:rsidRPr="007870A4">
        <w:rPr>
          <w:rFonts w:ascii="Times New Roman" w:eastAsia="Times New Roman" w:hAnsi="Times New Roman" w:cs="Times New Roman"/>
          <w:lang w:eastAsia="hu-HU"/>
        </w:rPr>
        <w:t xml:space="preserve">megszervezése                          </w:t>
      </w:r>
      <w:r w:rsidR="003F16DC">
        <w:rPr>
          <w:rFonts w:ascii="Times New Roman" w:eastAsia="Times New Roman" w:hAnsi="Times New Roman" w:cs="Times New Roman"/>
          <w:lang w:eastAsia="hu-HU"/>
        </w:rPr>
        <w:t xml:space="preserve"> </w:t>
      </w:r>
      <w:r w:rsidRPr="007870A4">
        <w:rPr>
          <w:rFonts w:ascii="Times New Roman" w:eastAsia="Times New Roman" w:hAnsi="Times New Roman" w:cs="Times New Roman"/>
          <w:lang w:eastAsia="hu-HU"/>
        </w:rPr>
        <w:t>14</w:t>
      </w:r>
      <w:proofErr w:type="gramEnd"/>
      <w:r w:rsidRPr="007870A4">
        <w:rPr>
          <w:rFonts w:ascii="Times New Roman" w:eastAsia="Times New Roman" w:hAnsi="Times New Roman" w:cs="Times New Roman"/>
          <w:lang w:eastAsia="hu-HU"/>
        </w:rPr>
        <w:t xml:space="preserve"> db</w:t>
      </w: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w:t>
      </w:r>
      <w:r w:rsidRPr="007870A4">
        <w:rPr>
          <w:rFonts w:ascii="Times New Roman" w:eastAsia="Times New Roman" w:hAnsi="Times New Roman" w:cs="Times New Roman"/>
          <w:lang w:eastAsia="hu-HU"/>
        </w:rPr>
        <w:tab/>
        <w:t xml:space="preserve">egyszerűsített honosítási </w:t>
      </w:r>
      <w:proofErr w:type="gramStart"/>
      <w:r w:rsidRPr="007870A4">
        <w:rPr>
          <w:rFonts w:ascii="Times New Roman" w:eastAsia="Times New Roman" w:hAnsi="Times New Roman" w:cs="Times New Roman"/>
          <w:lang w:eastAsia="hu-HU"/>
        </w:rPr>
        <w:t xml:space="preserve">okirat                                                        </w:t>
      </w:r>
      <w:r w:rsidRPr="007870A4">
        <w:rPr>
          <w:rFonts w:ascii="Times New Roman" w:eastAsia="Times New Roman" w:hAnsi="Times New Roman" w:cs="Times New Roman"/>
          <w:lang w:eastAsia="hu-HU"/>
        </w:rPr>
        <w:tab/>
        <w:t>19</w:t>
      </w:r>
      <w:proofErr w:type="gramEnd"/>
      <w:r w:rsidRPr="007870A4">
        <w:rPr>
          <w:rFonts w:ascii="Times New Roman" w:eastAsia="Times New Roman" w:hAnsi="Times New Roman" w:cs="Times New Roman"/>
          <w:lang w:eastAsia="hu-HU"/>
        </w:rPr>
        <w:t xml:space="preserve"> db</w:t>
      </w: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w:t>
      </w:r>
      <w:r w:rsidRPr="007870A4">
        <w:rPr>
          <w:rFonts w:ascii="Times New Roman" w:eastAsia="Times New Roman" w:hAnsi="Times New Roman" w:cs="Times New Roman"/>
          <w:lang w:eastAsia="hu-HU"/>
        </w:rPr>
        <w:tab/>
        <w:t xml:space="preserve">hazai anyakönyvezési </w:t>
      </w:r>
      <w:proofErr w:type="gramStart"/>
      <w:r w:rsidRPr="007870A4">
        <w:rPr>
          <w:rFonts w:ascii="Times New Roman" w:eastAsia="Times New Roman" w:hAnsi="Times New Roman" w:cs="Times New Roman"/>
          <w:lang w:eastAsia="hu-HU"/>
        </w:rPr>
        <w:t xml:space="preserve">kérelem                                                          </w:t>
      </w:r>
      <w:r w:rsidRPr="007870A4">
        <w:rPr>
          <w:rFonts w:ascii="Times New Roman" w:eastAsia="Times New Roman" w:hAnsi="Times New Roman" w:cs="Times New Roman"/>
          <w:lang w:eastAsia="hu-HU"/>
        </w:rPr>
        <w:tab/>
        <w:t>14</w:t>
      </w:r>
      <w:proofErr w:type="gramEnd"/>
      <w:r w:rsidRPr="007870A4">
        <w:rPr>
          <w:rFonts w:ascii="Times New Roman" w:eastAsia="Times New Roman" w:hAnsi="Times New Roman" w:cs="Times New Roman"/>
          <w:lang w:eastAsia="hu-HU"/>
        </w:rPr>
        <w:t xml:space="preserve"> db</w:t>
      </w: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 xml:space="preserve">      </w:t>
      </w: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 xml:space="preserve">   </w:t>
      </w:r>
    </w:p>
    <w:p w:rsidR="007870A4" w:rsidRPr="007870A4" w:rsidRDefault="007870A4" w:rsidP="007870A4">
      <w:pPr>
        <w:spacing w:after="0" w:line="240" w:lineRule="auto"/>
        <w:jc w:val="both"/>
        <w:rPr>
          <w:rFonts w:ascii="Times New Roman" w:eastAsia="Times New Roman" w:hAnsi="Times New Roman" w:cs="Times New Roman"/>
          <w:b/>
          <w:lang w:eastAsia="hu-HU"/>
        </w:rPr>
      </w:pPr>
      <w:r w:rsidRPr="007870A4">
        <w:rPr>
          <w:rFonts w:ascii="Times New Roman" w:eastAsia="Times New Roman" w:hAnsi="Times New Roman" w:cs="Times New Roman"/>
          <w:b/>
          <w:lang w:eastAsia="hu-HU"/>
        </w:rPr>
        <w:t>Szociális ellátás, gyermekjóléti alapellátás</w:t>
      </w:r>
    </w:p>
    <w:p w:rsidR="007870A4" w:rsidRPr="007870A4" w:rsidRDefault="007870A4" w:rsidP="007870A4">
      <w:pPr>
        <w:spacing w:after="0" w:line="240" w:lineRule="auto"/>
        <w:jc w:val="both"/>
        <w:rPr>
          <w:rFonts w:ascii="Times New Roman" w:eastAsia="Times New Roman" w:hAnsi="Times New Roman" w:cs="Times New Roman"/>
          <w:lang w:eastAsia="hu-HU"/>
        </w:rPr>
      </w:pP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A gyermekek védelméről és a gyámügyi igazgatásról szóló 1997. évi XXXI. törvény (a továbbiakban: Gyvt.) értemében a gyermekek védelmét pénzbeli, természetbeni és személyes gondoskodást nyújtó gyermekjóléti alapellátások, illetve gyermekvédelmi szakellátások, valamint a hatósági intézkedések biztosítják.</w:t>
      </w:r>
    </w:p>
    <w:p w:rsidR="007870A4" w:rsidRPr="007870A4" w:rsidRDefault="007870A4" w:rsidP="007870A4">
      <w:pPr>
        <w:spacing w:line="240" w:lineRule="auto"/>
        <w:jc w:val="both"/>
        <w:rPr>
          <w:rFonts w:ascii="Times New Roman" w:eastAsia="Calibri" w:hAnsi="Times New Roman" w:cs="Times New Roman"/>
        </w:rPr>
      </w:pPr>
      <w:r w:rsidRPr="007870A4">
        <w:rPr>
          <w:rFonts w:ascii="Times New Roman" w:eastAsia="Calibri" w:hAnsi="Times New Roman" w:cs="Times New Roman"/>
        </w:rPr>
        <w:t>Az önkormányzat a gyermekek védelmét pénzbeli, természetbeni ellátásokkal, személyes gondoskodást nyújtó gyermekjóléti alapellátásokkal biztosítja.</w:t>
      </w: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 xml:space="preserve">A szociálisan rászoruló személyek - a szociális pénzbeli és természetbeni ellátások kiegészítéseként - Kiskőrös Város Önkormányzata Képviselő-testületének a szociális ellátásokról szóló 7/2015. (II. 26.) önkormányzati rendelete alapján települési támogatásban és rendkívüli települési támogatásban részesülhetnek. </w:t>
      </w:r>
    </w:p>
    <w:p w:rsidR="007870A4" w:rsidRPr="007870A4" w:rsidRDefault="007870A4" w:rsidP="007870A4">
      <w:pPr>
        <w:spacing w:after="0" w:line="240" w:lineRule="auto"/>
        <w:jc w:val="both"/>
        <w:rPr>
          <w:rFonts w:ascii="Times New Roman" w:eastAsia="Times New Roman" w:hAnsi="Times New Roman" w:cs="Times New Roman"/>
          <w:lang w:eastAsia="hu-HU"/>
        </w:rPr>
      </w:pP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 xml:space="preserve">A rendszeres települési támogatás  </w:t>
      </w:r>
    </w:p>
    <w:p w:rsidR="007870A4" w:rsidRPr="007870A4" w:rsidRDefault="007870A4" w:rsidP="007870A4">
      <w:pPr>
        <w:numPr>
          <w:ilvl w:val="0"/>
          <w:numId w:val="38"/>
        </w:num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a szociális alapszolgáltatás keretében nyújtott étkeztetés hozzájárulásához, valamint</w:t>
      </w:r>
    </w:p>
    <w:p w:rsidR="007870A4" w:rsidRPr="007870A4" w:rsidRDefault="007870A4" w:rsidP="007870A4">
      <w:pPr>
        <w:numPr>
          <w:ilvl w:val="0"/>
          <w:numId w:val="38"/>
        </w:num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gyógyszerkiadások viseléséhez nyújtott támogatás.</w:t>
      </w:r>
    </w:p>
    <w:p w:rsidR="007870A4" w:rsidRPr="007870A4" w:rsidRDefault="007870A4" w:rsidP="007870A4">
      <w:pPr>
        <w:spacing w:after="0" w:line="240" w:lineRule="auto"/>
        <w:jc w:val="both"/>
        <w:rPr>
          <w:rFonts w:ascii="Times New Roman" w:eastAsia="Times New Roman" w:hAnsi="Times New Roman" w:cs="Times New Roman"/>
          <w:lang w:eastAsia="hu-HU"/>
        </w:rPr>
      </w:pP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A rendkívüli települési támogatás az alábbi létfenntartási gond fennállása esetén nyújtott támogatás:</w:t>
      </w:r>
    </w:p>
    <w:p w:rsidR="007870A4" w:rsidRPr="007870A4" w:rsidRDefault="007870A4" w:rsidP="007870A4">
      <w:pPr>
        <w:numPr>
          <w:ilvl w:val="0"/>
          <w:numId w:val="36"/>
        </w:numPr>
        <w:spacing w:after="0" w:line="240" w:lineRule="auto"/>
        <w:ind w:left="851" w:hanging="491"/>
        <w:contextualSpacing/>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 xml:space="preserve">válsághelyzetben lévő várandós anya gyermekének megtartásához, </w:t>
      </w:r>
    </w:p>
    <w:p w:rsidR="007870A4" w:rsidRPr="007870A4" w:rsidRDefault="007870A4" w:rsidP="007870A4">
      <w:pPr>
        <w:numPr>
          <w:ilvl w:val="0"/>
          <w:numId w:val="36"/>
        </w:numPr>
        <w:spacing w:after="0" w:line="240" w:lineRule="auto"/>
        <w:ind w:left="851" w:hanging="491"/>
        <w:contextualSpacing/>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a nevelésbe vett gyermek családjával való kapcsolattartás,</w:t>
      </w:r>
    </w:p>
    <w:p w:rsidR="007870A4" w:rsidRPr="007870A4" w:rsidRDefault="007870A4" w:rsidP="007870A4">
      <w:pPr>
        <w:numPr>
          <w:ilvl w:val="0"/>
          <w:numId w:val="36"/>
        </w:numPr>
        <w:spacing w:after="0" w:line="240" w:lineRule="auto"/>
        <w:ind w:left="851" w:hanging="491"/>
        <w:contextualSpacing/>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a gyermek családba való visszakerülésének elősegítése,</w:t>
      </w:r>
    </w:p>
    <w:p w:rsidR="007870A4" w:rsidRPr="007870A4" w:rsidRDefault="007870A4" w:rsidP="007870A4">
      <w:pPr>
        <w:numPr>
          <w:ilvl w:val="0"/>
          <w:numId w:val="36"/>
        </w:numPr>
        <w:spacing w:after="0" w:line="240" w:lineRule="auto"/>
        <w:ind w:left="851" w:hanging="491"/>
        <w:contextualSpacing/>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a gyermek hátrányos helyzete miatt a család anyagi segítségre szorul,</w:t>
      </w:r>
    </w:p>
    <w:p w:rsidR="007870A4" w:rsidRPr="007870A4" w:rsidRDefault="007870A4" w:rsidP="007870A4">
      <w:pPr>
        <w:numPr>
          <w:ilvl w:val="0"/>
          <w:numId w:val="36"/>
        </w:numPr>
        <w:spacing w:after="0" w:line="240" w:lineRule="auto"/>
        <w:ind w:left="851" w:hanging="491"/>
        <w:contextualSpacing/>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 xml:space="preserve">a gyermek iskoláztatása, </w:t>
      </w:r>
    </w:p>
    <w:p w:rsidR="007870A4" w:rsidRPr="007870A4" w:rsidRDefault="007870A4" w:rsidP="007870A4">
      <w:pPr>
        <w:numPr>
          <w:ilvl w:val="0"/>
          <w:numId w:val="36"/>
        </w:numPr>
        <w:spacing w:after="0" w:line="240" w:lineRule="auto"/>
        <w:ind w:left="851" w:hanging="491"/>
        <w:contextualSpacing/>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a családban egyidejűleg három vagy több gyermek születik,</w:t>
      </w:r>
    </w:p>
    <w:p w:rsidR="007870A4" w:rsidRPr="007870A4" w:rsidRDefault="007870A4" w:rsidP="007870A4">
      <w:pPr>
        <w:numPr>
          <w:ilvl w:val="0"/>
          <w:numId w:val="36"/>
        </w:numPr>
        <w:spacing w:after="0" w:line="240" w:lineRule="auto"/>
        <w:ind w:left="851" w:hanging="491"/>
        <w:contextualSpacing/>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fűtési időszak,</w:t>
      </w:r>
    </w:p>
    <w:p w:rsidR="007870A4" w:rsidRPr="007870A4" w:rsidRDefault="007870A4" w:rsidP="007870A4">
      <w:pPr>
        <w:numPr>
          <w:ilvl w:val="0"/>
          <w:numId w:val="36"/>
        </w:numPr>
        <w:spacing w:after="0" w:line="240" w:lineRule="auto"/>
        <w:ind w:left="851" w:hanging="491"/>
        <w:contextualSpacing/>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a lakásfenntartás havi költsége meghaladja az öregségi nyugdíj mindenkori legkisebb összegének 80%-át,</w:t>
      </w:r>
    </w:p>
    <w:p w:rsidR="007870A4" w:rsidRPr="007870A4" w:rsidRDefault="007870A4" w:rsidP="007870A4">
      <w:pPr>
        <w:numPr>
          <w:ilvl w:val="0"/>
          <w:numId w:val="36"/>
        </w:numPr>
        <w:spacing w:after="0" w:line="240" w:lineRule="auto"/>
        <w:ind w:left="851" w:hanging="491"/>
        <w:contextualSpacing/>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a megélhetést érintő előre nem tervezett többletkiadás esetén.</w:t>
      </w:r>
    </w:p>
    <w:p w:rsidR="007870A4" w:rsidRPr="007870A4" w:rsidRDefault="007870A4" w:rsidP="007870A4">
      <w:pPr>
        <w:spacing w:after="0" w:line="240" w:lineRule="auto"/>
        <w:ind w:left="851"/>
        <w:contextualSpacing/>
        <w:jc w:val="both"/>
        <w:rPr>
          <w:rFonts w:ascii="Times New Roman" w:eastAsia="Times New Roman" w:hAnsi="Times New Roman" w:cs="Times New Roman"/>
          <w:lang w:eastAsia="hu-HU"/>
        </w:rPr>
      </w:pPr>
    </w:p>
    <w:p w:rsidR="007870A4" w:rsidRPr="007870A4" w:rsidRDefault="007870A4" w:rsidP="007870A4">
      <w:pPr>
        <w:spacing w:after="0" w:line="240" w:lineRule="auto"/>
        <w:contextualSpacing/>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Rendkívüli települési támogatás nyújtható létfenntartást veszélyeztető rendkívüli élethelyzet</w:t>
      </w:r>
    </w:p>
    <w:p w:rsidR="007870A4" w:rsidRPr="007870A4" w:rsidRDefault="007870A4" w:rsidP="007870A4">
      <w:pPr>
        <w:numPr>
          <w:ilvl w:val="0"/>
          <w:numId w:val="37"/>
        </w:numPr>
        <w:spacing w:after="0" w:line="240" w:lineRule="auto"/>
        <w:contextualSpacing/>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 xml:space="preserve">elemi kár bekövetkezése, </w:t>
      </w:r>
    </w:p>
    <w:p w:rsidR="007870A4" w:rsidRPr="007870A4" w:rsidRDefault="007870A4" w:rsidP="007870A4">
      <w:pPr>
        <w:numPr>
          <w:ilvl w:val="0"/>
          <w:numId w:val="37"/>
        </w:numPr>
        <w:spacing w:after="0" w:line="240" w:lineRule="auto"/>
        <w:contextualSpacing/>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haláleset,</w:t>
      </w:r>
    </w:p>
    <w:p w:rsidR="007870A4" w:rsidRPr="007870A4" w:rsidRDefault="007870A4" w:rsidP="007870A4">
      <w:pPr>
        <w:numPr>
          <w:ilvl w:val="0"/>
          <w:numId w:val="37"/>
        </w:numPr>
        <w:spacing w:after="0" w:line="240" w:lineRule="auto"/>
        <w:contextualSpacing/>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a kérelmező családjában élő személy, tartós, legalább 20 napot meghaladó kórházi kezelése esetén.</w:t>
      </w:r>
    </w:p>
    <w:p w:rsidR="007870A4" w:rsidRPr="007870A4" w:rsidRDefault="007870A4" w:rsidP="007870A4">
      <w:pPr>
        <w:spacing w:after="0" w:line="240" w:lineRule="auto"/>
        <w:jc w:val="both"/>
        <w:rPr>
          <w:rFonts w:ascii="Times New Roman" w:eastAsia="Times New Roman" w:hAnsi="Times New Roman" w:cs="Times New Roman"/>
          <w:lang w:eastAsia="hu-HU"/>
        </w:rPr>
      </w:pP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2018. évben a szociális támogatások kifizetése pénzbeli kifizetéssel és közüzemi szolgáltatóhoz történő utalással történt.</w:t>
      </w:r>
    </w:p>
    <w:p w:rsidR="007870A4" w:rsidRPr="007870A4" w:rsidRDefault="007870A4" w:rsidP="007870A4">
      <w:pPr>
        <w:spacing w:after="0" w:line="240" w:lineRule="auto"/>
        <w:jc w:val="both"/>
        <w:rPr>
          <w:rFonts w:ascii="Times New Roman" w:eastAsia="Times New Roman" w:hAnsi="Times New Roman" w:cs="Times New Roman"/>
          <w:lang w:eastAsia="hu-HU"/>
        </w:rPr>
      </w:pP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2018. évben az Önkormányzat az alábbi pénzbeli és természetbeni ellátásokat biztosította:</w:t>
      </w:r>
    </w:p>
    <w:p w:rsidR="007870A4" w:rsidRPr="007870A4" w:rsidRDefault="007870A4" w:rsidP="007870A4">
      <w:pPr>
        <w:spacing w:after="0" w:line="240" w:lineRule="auto"/>
        <w:jc w:val="both"/>
        <w:rPr>
          <w:rFonts w:ascii="Times New Roman" w:eastAsia="Times New Roman" w:hAnsi="Times New Roman" w:cs="Times New Roman"/>
          <w:lang w:eastAsia="hu-HU"/>
        </w:rPr>
      </w:pPr>
    </w:p>
    <w:tbl>
      <w:tblPr>
        <w:tblStyle w:val="Rcsostblzat"/>
        <w:tblW w:w="0" w:type="auto"/>
        <w:tblLook w:val="04A0" w:firstRow="1" w:lastRow="0" w:firstColumn="1" w:lastColumn="0" w:noHBand="0" w:noVBand="1"/>
      </w:tblPr>
      <w:tblGrid>
        <w:gridCol w:w="5480"/>
        <w:gridCol w:w="3737"/>
        <w:gridCol w:w="38"/>
      </w:tblGrid>
      <w:tr w:rsidR="007870A4" w:rsidRPr="007870A4" w:rsidTr="00834BFA">
        <w:trPr>
          <w:gridAfter w:val="1"/>
          <w:wAfter w:w="38" w:type="dxa"/>
        </w:trPr>
        <w:tc>
          <w:tcPr>
            <w:tcW w:w="5480" w:type="dxa"/>
          </w:tcPr>
          <w:p w:rsidR="007870A4" w:rsidRPr="007870A4" w:rsidRDefault="007870A4" w:rsidP="007870A4">
            <w:pPr>
              <w:spacing w:after="0" w:line="240" w:lineRule="auto"/>
              <w:jc w:val="both"/>
              <w:rPr>
                <w:b/>
              </w:rPr>
            </w:pPr>
            <w:r w:rsidRPr="007870A4">
              <w:rPr>
                <w:b/>
              </w:rPr>
              <w:t>Szociális támogatás neve</w:t>
            </w:r>
          </w:p>
        </w:tc>
        <w:tc>
          <w:tcPr>
            <w:tcW w:w="3737" w:type="dxa"/>
          </w:tcPr>
          <w:p w:rsidR="007870A4" w:rsidRPr="007870A4" w:rsidRDefault="007870A4" w:rsidP="007870A4">
            <w:pPr>
              <w:spacing w:after="0" w:line="240" w:lineRule="auto"/>
              <w:jc w:val="both"/>
              <w:rPr>
                <w:b/>
              </w:rPr>
            </w:pPr>
            <w:r w:rsidRPr="007870A4">
              <w:rPr>
                <w:b/>
              </w:rPr>
              <w:t>Ellátottak száma</w:t>
            </w:r>
          </w:p>
        </w:tc>
      </w:tr>
      <w:tr w:rsidR="007870A4" w:rsidRPr="007870A4" w:rsidTr="00834BFA">
        <w:trPr>
          <w:gridAfter w:val="1"/>
          <w:wAfter w:w="38" w:type="dxa"/>
        </w:trPr>
        <w:tc>
          <w:tcPr>
            <w:tcW w:w="5480" w:type="dxa"/>
          </w:tcPr>
          <w:p w:rsidR="007870A4" w:rsidRPr="007870A4" w:rsidRDefault="007870A4" w:rsidP="007870A4">
            <w:pPr>
              <w:spacing w:after="0" w:line="240" w:lineRule="auto"/>
              <w:jc w:val="center"/>
            </w:pPr>
            <w:r w:rsidRPr="007870A4">
              <w:t>rendszeres gyermekvédelmi kedvezmény</w:t>
            </w:r>
          </w:p>
        </w:tc>
        <w:tc>
          <w:tcPr>
            <w:tcW w:w="3737" w:type="dxa"/>
          </w:tcPr>
          <w:p w:rsidR="007870A4" w:rsidRPr="007870A4" w:rsidRDefault="007870A4" w:rsidP="007870A4">
            <w:pPr>
              <w:spacing w:after="0" w:line="240" w:lineRule="auto"/>
              <w:jc w:val="center"/>
            </w:pPr>
            <w:r w:rsidRPr="007870A4">
              <w:t xml:space="preserve">    258 fő</w:t>
            </w:r>
          </w:p>
        </w:tc>
      </w:tr>
      <w:tr w:rsidR="007870A4" w:rsidRPr="007870A4" w:rsidTr="00834BFA">
        <w:trPr>
          <w:gridAfter w:val="1"/>
          <w:wAfter w:w="38" w:type="dxa"/>
        </w:trPr>
        <w:tc>
          <w:tcPr>
            <w:tcW w:w="5480" w:type="dxa"/>
          </w:tcPr>
          <w:p w:rsidR="007870A4" w:rsidRPr="007870A4" w:rsidRDefault="007870A4" w:rsidP="007870A4">
            <w:pPr>
              <w:spacing w:after="0" w:line="240" w:lineRule="auto"/>
              <w:jc w:val="center"/>
            </w:pPr>
            <w:r w:rsidRPr="007870A4">
              <w:t>lakbértámogatás</w:t>
            </w:r>
          </w:p>
        </w:tc>
        <w:tc>
          <w:tcPr>
            <w:tcW w:w="3737" w:type="dxa"/>
          </w:tcPr>
          <w:p w:rsidR="007870A4" w:rsidRPr="007870A4" w:rsidRDefault="007870A4" w:rsidP="007870A4">
            <w:pPr>
              <w:spacing w:after="0" w:line="240" w:lineRule="auto"/>
              <w:jc w:val="center"/>
            </w:pPr>
            <w:r w:rsidRPr="007870A4">
              <w:t>0 fő</w:t>
            </w:r>
          </w:p>
        </w:tc>
      </w:tr>
      <w:tr w:rsidR="007870A4" w:rsidRPr="007870A4" w:rsidTr="00834BFA">
        <w:trPr>
          <w:gridAfter w:val="1"/>
          <w:wAfter w:w="38" w:type="dxa"/>
        </w:trPr>
        <w:tc>
          <w:tcPr>
            <w:tcW w:w="5480" w:type="dxa"/>
          </w:tcPr>
          <w:p w:rsidR="007870A4" w:rsidRPr="007870A4" w:rsidRDefault="007870A4" w:rsidP="007870A4">
            <w:pPr>
              <w:spacing w:after="0" w:line="240" w:lineRule="auto"/>
              <w:jc w:val="center"/>
              <w:rPr>
                <w:bCs/>
              </w:rPr>
            </w:pPr>
            <w:r w:rsidRPr="007870A4">
              <w:rPr>
                <w:bCs/>
              </w:rPr>
              <w:t>települési támogatás (gyógyszer)</w:t>
            </w:r>
          </w:p>
        </w:tc>
        <w:tc>
          <w:tcPr>
            <w:tcW w:w="3737" w:type="dxa"/>
          </w:tcPr>
          <w:p w:rsidR="007870A4" w:rsidRPr="007870A4" w:rsidRDefault="007870A4" w:rsidP="007870A4">
            <w:pPr>
              <w:spacing w:after="0" w:line="240" w:lineRule="auto"/>
              <w:jc w:val="center"/>
              <w:rPr>
                <w:bCs/>
              </w:rPr>
            </w:pPr>
            <w:r w:rsidRPr="007870A4">
              <w:rPr>
                <w:bCs/>
              </w:rPr>
              <w:t>0 fő</w:t>
            </w:r>
          </w:p>
        </w:tc>
      </w:tr>
      <w:tr w:rsidR="007870A4" w:rsidRPr="007870A4" w:rsidTr="00834BFA">
        <w:trPr>
          <w:gridAfter w:val="1"/>
          <w:wAfter w:w="38" w:type="dxa"/>
        </w:trPr>
        <w:tc>
          <w:tcPr>
            <w:tcW w:w="5480" w:type="dxa"/>
          </w:tcPr>
          <w:p w:rsidR="007870A4" w:rsidRPr="007870A4" w:rsidRDefault="007870A4" w:rsidP="007870A4">
            <w:pPr>
              <w:spacing w:after="0" w:line="240" w:lineRule="auto"/>
              <w:jc w:val="center"/>
              <w:rPr>
                <w:bCs/>
              </w:rPr>
            </w:pPr>
            <w:r w:rsidRPr="007870A4">
              <w:rPr>
                <w:bCs/>
              </w:rPr>
              <w:t>települési támogatás (étkeztetés)</w:t>
            </w:r>
          </w:p>
        </w:tc>
        <w:tc>
          <w:tcPr>
            <w:tcW w:w="3737" w:type="dxa"/>
          </w:tcPr>
          <w:p w:rsidR="007870A4" w:rsidRPr="007870A4" w:rsidRDefault="007870A4" w:rsidP="007870A4">
            <w:pPr>
              <w:spacing w:after="0" w:line="240" w:lineRule="auto"/>
              <w:jc w:val="center"/>
              <w:rPr>
                <w:bCs/>
              </w:rPr>
            </w:pPr>
            <w:r w:rsidRPr="007870A4">
              <w:rPr>
                <w:bCs/>
              </w:rPr>
              <w:t xml:space="preserve"> 13 fő</w:t>
            </w:r>
          </w:p>
        </w:tc>
      </w:tr>
      <w:tr w:rsidR="007870A4" w:rsidRPr="007870A4" w:rsidTr="00834BFA">
        <w:trPr>
          <w:gridAfter w:val="1"/>
          <w:wAfter w:w="38" w:type="dxa"/>
        </w:trPr>
        <w:tc>
          <w:tcPr>
            <w:tcW w:w="5480" w:type="dxa"/>
          </w:tcPr>
          <w:p w:rsidR="007870A4" w:rsidRPr="007870A4" w:rsidRDefault="007870A4" w:rsidP="007870A4">
            <w:pPr>
              <w:spacing w:after="0" w:line="240" w:lineRule="auto"/>
              <w:jc w:val="center"/>
              <w:rPr>
                <w:bCs/>
              </w:rPr>
            </w:pPr>
            <w:r w:rsidRPr="007870A4">
              <w:rPr>
                <w:bCs/>
              </w:rPr>
              <w:t>rendkívüli települési támogatás</w:t>
            </w:r>
          </w:p>
        </w:tc>
        <w:tc>
          <w:tcPr>
            <w:tcW w:w="3737" w:type="dxa"/>
          </w:tcPr>
          <w:p w:rsidR="007870A4" w:rsidRPr="007870A4" w:rsidRDefault="007870A4" w:rsidP="007870A4">
            <w:pPr>
              <w:spacing w:after="0" w:line="240" w:lineRule="auto"/>
              <w:jc w:val="center"/>
              <w:rPr>
                <w:bCs/>
              </w:rPr>
            </w:pPr>
            <w:r w:rsidRPr="007870A4">
              <w:rPr>
                <w:bCs/>
              </w:rPr>
              <w:t xml:space="preserve">   121 fő 152 esetben</w:t>
            </w:r>
          </w:p>
        </w:tc>
      </w:tr>
      <w:tr w:rsidR="007870A4" w:rsidRPr="007870A4" w:rsidTr="00834BFA">
        <w:trPr>
          <w:gridAfter w:val="1"/>
          <w:wAfter w:w="38" w:type="dxa"/>
        </w:trPr>
        <w:tc>
          <w:tcPr>
            <w:tcW w:w="5480" w:type="dxa"/>
          </w:tcPr>
          <w:p w:rsidR="007870A4" w:rsidRPr="007870A4" w:rsidRDefault="007870A4" w:rsidP="007870A4">
            <w:pPr>
              <w:spacing w:after="0" w:line="240" w:lineRule="auto"/>
              <w:jc w:val="center"/>
              <w:rPr>
                <w:bCs/>
              </w:rPr>
            </w:pPr>
            <w:r w:rsidRPr="007870A4">
              <w:rPr>
                <w:bCs/>
              </w:rPr>
              <w:t>szociális célú tűzifa támogatás</w:t>
            </w:r>
          </w:p>
        </w:tc>
        <w:tc>
          <w:tcPr>
            <w:tcW w:w="3737" w:type="dxa"/>
          </w:tcPr>
          <w:p w:rsidR="007870A4" w:rsidRPr="007870A4" w:rsidRDefault="007870A4" w:rsidP="007870A4">
            <w:pPr>
              <w:spacing w:after="0" w:line="240" w:lineRule="auto"/>
              <w:jc w:val="center"/>
              <w:rPr>
                <w:bCs/>
              </w:rPr>
            </w:pPr>
            <w:r w:rsidRPr="007870A4">
              <w:rPr>
                <w:bCs/>
              </w:rPr>
              <w:t>139 fő</w:t>
            </w:r>
          </w:p>
        </w:tc>
      </w:tr>
      <w:tr w:rsidR="007870A4" w:rsidRPr="007870A4" w:rsidTr="00834BFA">
        <w:trPr>
          <w:gridAfter w:val="1"/>
          <w:wAfter w:w="38" w:type="dxa"/>
        </w:trPr>
        <w:tc>
          <w:tcPr>
            <w:tcW w:w="5480" w:type="dxa"/>
          </w:tcPr>
          <w:p w:rsidR="007870A4" w:rsidRPr="007870A4" w:rsidRDefault="007870A4" w:rsidP="007870A4">
            <w:pPr>
              <w:spacing w:after="0" w:line="240" w:lineRule="auto"/>
              <w:jc w:val="center"/>
              <w:rPr>
                <w:bCs/>
              </w:rPr>
            </w:pPr>
            <w:r w:rsidRPr="007870A4">
              <w:rPr>
                <w:bCs/>
              </w:rPr>
              <w:t>köztemetés</w:t>
            </w:r>
          </w:p>
        </w:tc>
        <w:tc>
          <w:tcPr>
            <w:tcW w:w="3737" w:type="dxa"/>
          </w:tcPr>
          <w:p w:rsidR="007870A4" w:rsidRPr="007870A4" w:rsidRDefault="007870A4" w:rsidP="007870A4">
            <w:pPr>
              <w:spacing w:after="0" w:line="240" w:lineRule="auto"/>
              <w:jc w:val="center"/>
              <w:rPr>
                <w:bCs/>
              </w:rPr>
            </w:pPr>
            <w:r w:rsidRPr="007870A4">
              <w:rPr>
                <w:bCs/>
              </w:rPr>
              <w:t xml:space="preserve">  1 fő</w:t>
            </w:r>
          </w:p>
        </w:tc>
      </w:tr>
      <w:tr w:rsidR="007870A4" w:rsidRPr="007870A4" w:rsidTr="00834BFA">
        <w:tc>
          <w:tcPr>
            <w:tcW w:w="5480" w:type="dxa"/>
          </w:tcPr>
          <w:p w:rsidR="007870A4" w:rsidRPr="007870A4" w:rsidRDefault="007870A4" w:rsidP="007870A4">
            <w:pPr>
              <w:spacing w:after="0" w:line="240" w:lineRule="auto"/>
              <w:jc w:val="center"/>
              <w:rPr>
                <w:bCs/>
              </w:rPr>
            </w:pPr>
            <w:r w:rsidRPr="007870A4">
              <w:rPr>
                <w:bCs/>
              </w:rPr>
              <w:t>BURSA Hungarica Ösztöndíj</w:t>
            </w:r>
          </w:p>
        </w:tc>
        <w:tc>
          <w:tcPr>
            <w:tcW w:w="3775" w:type="dxa"/>
            <w:gridSpan w:val="2"/>
          </w:tcPr>
          <w:p w:rsidR="007870A4" w:rsidRPr="007870A4" w:rsidRDefault="007870A4" w:rsidP="007870A4">
            <w:pPr>
              <w:spacing w:after="0" w:line="240" w:lineRule="auto"/>
              <w:jc w:val="center"/>
              <w:rPr>
                <w:bCs/>
              </w:rPr>
            </w:pPr>
            <w:r w:rsidRPr="007870A4">
              <w:rPr>
                <w:bCs/>
              </w:rPr>
              <w:t xml:space="preserve"> 11 fő</w:t>
            </w:r>
          </w:p>
        </w:tc>
      </w:tr>
    </w:tbl>
    <w:p w:rsidR="007870A4" w:rsidRPr="007870A4" w:rsidRDefault="007870A4" w:rsidP="007870A4">
      <w:pPr>
        <w:spacing w:after="0" w:line="240" w:lineRule="auto"/>
        <w:jc w:val="both"/>
        <w:rPr>
          <w:rFonts w:ascii="Times New Roman" w:eastAsia="Times New Roman" w:hAnsi="Times New Roman" w:cs="Times New Roman"/>
          <w:b/>
          <w:bCs/>
          <w:lang w:eastAsia="hu-HU"/>
        </w:rPr>
      </w:pPr>
    </w:p>
    <w:p w:rsidR="007870A4" w:rsidRPr="007870A4" w:rsidRDefault="007870A4" w:rsidP="007870A4">
      <w:pPr>
        <w:spacing w:after="0" w:line="240" w:lineRule="auto"/>
        <w:jc w:val="both"/>
        <w:rPr>
          <w:rFonts w:ascii="Times New Roman" w:eastAsia="Times New Roman" w:hAnsi="Times New Roman" w:cs="Times New Roman"/>
          <w:lang w:eastAsia="hu-HU"/>
        </w:rPr>
      </w:pP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2018. évben szociális ellátásokra - rendkívüli települési támogatás, települési támogatás (étkeztetés), köztemetés – 3.000.180,- Ft került kifizetésre.</w:t>
      </w:r>
    </w:p>
    <w:p w:rsidR="007870A4" w:rsidRPr="007870A4" w:rsidRDefault="007870A4" w:rsidP="007870A4">
      <w:pPr>
        <w:spacing w:after="0" w:line="240" w:lineRule="auto"/>
        <w:jc w:val="both"/>
        <w:rPr>
          <w:rFonts w:ascii="Times New Roman" w:eastAsia="Times New Roman" w:hAnsi="Times New Roman" w:cs="Times New Roman"/>
          <w:lang w:eastAsia="hu-HU"/>
        </w:rPr>
      </w:pPr>
    </w:p>
    <w:p w:rsidR="007870A4" w:rsidRPr="007870A4" w:rsidRDefault="007870A4" w:rsidP="007870A4">
      <w:pPr>
        <w:spacing w:after="0" w:line="240" w:lineRule="auto"/>
        <w:jc w:val="both"/>
        <w:rPr>
          <w:rFonts w:ascii="Times New Roman" w:eastAsia="Times New Roman" w:hAnsi="Times New Roman" w:cs="Times New Roman"/>
          <w:lang w:eastAsia="hu-HU"/>
        </w:rPr>
      </w:pPr>
      <w:proofErr w:type="spellStart"/>
      <w:r w:rsidRPr="007870A4">
        <w:rPr>
          <w:rFonts w:ascii="Times New Roman" w:eastAsia="Times New Roman" w:hAnsi="Times New Roman" w:cs="Times New Roman"/>
          <w:lang w:eastAsia="hu-HU"/>
        </w:rPr>
        <w:t>Bursa</w:t>
      </w:r>
      <w:proofErr w:type="spellEnd"/>
      <w:r w:rsidRPr="007870A4">
        <w:rPr>
          <w:rFonts w:ascii="Times New Roman" w:eastAsia="Times New Roman" w:hAnsi="Times New Roman" w:cs="Times New Roman"/>
          <w:lang w:eastAsia="hu-HU"/>
        </w:rPr>
        <w:t xml:space="preserve"> Hungarica Felsőoktatási Önkormányzati Ösztöndíjpályázaton belül a szociálisan rászoruló felsőoktatási hallgatók tanulmányainak támogatására az Önkormányzat a 2018. évi költségvetésében 650.000,</w:t>
      </w:r>
      <w:proofErr w:type="spellStart"/>
      <w:r w:rsidRPr="007870A4">
        <w:rPr>
          <w:rFonts w:ascii="Times New Roman" w:eastAsia="Times New Roman" w:hAnsi="Times New Roman" w:cs="Times New Roman"/>
          <w:lang w:eastAsia="hu-HU"/>
        </w:rPr>
        <w:t>-Ft</w:t>
      </w:r>
      <w:proofErr w:type="spellEnd"/>
      <w:r w:rsidRPr="007870A4">
        <w:rPr>
          <w:rFonts w:ascii="Times New Roman" w:eastAsia="Times New Roman" w:hAnsi="Times New Roman" w:cs="Times New Roman"/>
          <w:lang w:eastAsia="hu-HU"/>
        </w:rPr>
        <w:t xml:space="preserve"> előirányzatot biztosított. </w:t>
      </w:r>
    </w:p>
    <w:p w:rsidR="007870A4" w:rsidRPr="007870A4" w:rsidRDefault="007870A4" w:rsidP="007870A4">
      <w:pPr>
        <w:spacing w:after="0" w:line="240" w:lineRule="auto"/>
        <w:jc w:val="both"/>
        <w:rPr>
          <w:rFonts w:ascii="Times New Roman" w:eastAsia="Times New Roman" w:hAnsi="Times New Roman" w:cs="Times New Roman"/>
          <w:lang w:eastAsia="hu-HU"/>
        </w:rPr>
      </w:pP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 xml:space="preserve">A téli rezsicsökkentés végrehajtását követően szükségessé váló további intézkedésekről szóló 1364/2018. (VII.27.) Korm. határozat alapján 2018. október 15. napjáig fel kellett mérni a téli rezsicsökkentésben korábban nem részesült, a vezetékes gáz- vagy távfűtéstől eltérő fűtőanyagot felhasználó háztartások számát azért, hogy egyszeri természetbeni támogatásban részesüljenek a fűtési költségek viselésével összefüggésben. A felmérés keretében 394 db háztartás nyújtotta be igényét. 307 háztartás tűzifa, 50 háztartás szén, 18 háztartás propán-bután palackos gáz, 2 háztartás fűtőolaj és 17 háztartás </w:t>
      </w:r>
      <w:proofErr w:type="spellStart"/>
      <w:r w:rsidRPr="007870A4">
        <w:rPr>
          <w:rFonts w:ascii="Times New Roman" w:eastAsia="Times New Roman" w:hAnsi="Times New Roman" w:cs="Times New Roman"/>
          <w:lang w:eastAsia="hu-HU"/>
        </w:rPr>
        <w:t>pellet</w:t>
      </w:r>
      <w:proofErr w:type="spellEnd"/>
      <w:r w:rsidRPr="007870A4">
        <w:rPr>
          <w:rFonts w:ascii="Times New Roman" w:eastAsia="Times New Roman" w:hAnsi="Times New Roman" w:cs="Times New Roman"/>
          <w:lang w:eastAsia="hu-HU"/>
        </w:rPr>
        <w:t>/brikett formájú juttatást igényelt.</w:t>
      </w:r>
    </w:p>
    <w:p w:rsidR="007870A4" w:rsidRPr="007870A4" w:rsidRDefault="007870A4" w:rsidP="007870A4">
      <w:pPr>
        <w:spacing w:after="0" w:line="240" w:lineRule="auto"/>
        <w:jc w:val="both"/>
        <w:rPr>
          <w:rFonts w:ascii="Times New Roman" w:eastAsia="Times New Roman" w:hAnsi="Times New Roman" w:cs="Times New Roman"/>
          <w:strike/>
          <w:lang w:eastAsia="hu-HU"/>
        </w:rPr>
      </w:pPr>
    </w:p>
    <w:p w:rsidR="007870A4" w:rsidRPr="007870A4" w:rsidRDefault="007870A4" w:rsidP="007870A4">
      <w:pPr>
        <w:spacing w:after="0" w:line="240" w:lineRule="auto"/>
        <w:jc w:val="both"/>
        <w:rPr>
          <w:rFonts w:ascii="Times New Roman" w:eastAsia="Calibri" w:hAnsi="Times New Roman" w:cs="Times New Roman"/>
        </w:rPr>
      </w:pPr>
      <w:r w:rsidRPr="007870A4">
        <w:rPr>
          <w:rFonts w:ascii="Times New Roman" w:eastAsia="Calibri" w:hAnsi="Times New Roman" w:cs="Times New Roman"/>
        </w:rPr>
        <w:t xml:space="preserve">A szünidei gyermekétkeztetés keretében a Gyvt. alapján a szülő, törvényes képviselő kérelmére a déli meleg főétkezést 2018. évben is biztosította az Önkormányzat a hátrányos helyzetű gyermek és a rendszeres gyermekvédelmi kedvezményben részesülő, halmozottan hátrányos helyzetű gyermek részére </w:t>
      </w:r>
    </w:p>
    <w:p w:rsidR="007870A4" w:rsidRPr="007870A4" w:rsidRDefault="007870A4" w:rsidP="007870A4">
      <w:pPr>
        <w:spacing w:after="0" w:line="240" w:lineRule="auto"/>
        <w:ind w:firstLine="204"/>
        <w:jc w:val="both"/>
        <w:rPr>
          <w:rFonts w:ascii="Times New Roman" w:eastAsia="Calibri" w:hAnsi="Times New Roman" w:cs="Times New Roman"/>
        </w:rPr>
      </w:pPr>
      <w:proofErr w:type="gramStart"/>
      <w:r w:rsidRPr="007870A4">
        <w:rPr>
          <w:rFonts w:ascii="Times New Roman" w:eastAsia="Calibri" w:hAnsi="Times New Roman" w:cs="Times New Roman"/>
          <w:iCs/>
        </w:rPr>
        <w:lastRenderedPageBreak/>
        <w:t>a</w:t>
      </w:r>
      <w:proofErr w:type="gramEnd"/>
      <w:r w:rsidRPr="007870A4">
        <w:rPr>
          <w:rFonts w:ascii="Times New Roman" w:eastAsia="Calibri" w:hAnsi="Times New Roman" w:cs="Times New Roman"/>
          <w:iCs/>
        </w:rPr>
        <w:t xml:space="preserve">) </w:t>
      </w:r>
      <w:proofErr w:type="spellStart"/>
      <w:r w:rsidRPr="007870A4">
        <w:rPr>
          <w:rFonts w:ascii="Times New Roman" w:eastAsia="Calibri" w:hAnsi="Times New Roman" w:cs="Times New Roman"/>
        </w:rPr>
        <w:t>a</w:t>
      </w:r>
      <w:proofErr w:type="spellEnd"/>
      <w:r w:rsidRPr="007870A4">
        <w:rPr>
          <w:rFonts w:ascii="Times New Roman" w:eastAsia="Calibri" w:hAnsi="Times New Roman" w:cs="Times New Roman"/>
        </w:rPr>
        <w:t xml:space="preserve"> bölcsődében, mini bölcsődében bölcsődei ellátásban, óvodai nevelésben részesülő gyermekek számára a bölcsődei ellátást nyújtó intézmény és az óvoda zárva tartásának időtartama alatt valamennyi munkanapon,</w:t>
      </w:r>
    </w:p>
    <w:p w:rsidR="007870A4" w:rsidRPr="007870A4" w:rsidRDefault="007870A4" w:rsidP="007870A4">
      <w:pPr>
        <w:spacing w:after="0" w:line="240" w:lineRule="auto"/>
        <w:ind w:firstLine="204"/>
        <w:jc w:val="both"/>
        <w:rPr>
          <w:rFonts w:ascii="Times New Roman" w:eastAsia="Calibri" w:hAnsi="Times New Roman" w:cs="Times New Roman"/>
        </w:rPr>
      </w:pPr>
      <w:r w:rsidRPr="007870A4">
        <w:rPr>
          <w:rFonts w:ascii="Times New Roman" w:eastAsia="Calibri" w:hAnsi="Times New Roman" w:cs="Times New Roman"/>
          <w:iCs/>
        </w:rPr>
        <w:t xml:space="preserve">b) </w:t>
      </w:r>
      <w:r w:rsidRPr="007870A4">
        <w:rPr>
          <w:rFonts w:ascii="Times New Roman" w:eastAsia="Calibri" w:hAnsi="Times New Roman" w:cs="Times New Roman"/>
        </w:rPr>
        <w:t xml:space="preserve">az </w:t>
      </w:r>
      <w:r w:rsidRPr="007870A4">
        <w:rPr>
          <w:rFonts w:ascii="Times New Roman" w:eastAsia="Calibri" w:hAnsi="Times New Roman" w:cs="Times New Roman"/>
          <w:iCs/>
        </w:rPr>
        <w:t xml:space="preserve">a) </w:t>
      </w:r>
      <w:r w:rsidRPr="007870A4">
        <w:rPr>
          <w:rFonts w:ascii="Times New Roman" w:eastAsia="Calibri" w:hAnsi="Times New Roman" w:cs="Times New Roman"/>
        </w:rPr>
        <w:t>pont alá nem tartozó gyermekek számára</w:t>
      </w:r>
    </w:p>
    <w:p w:rsidR="007870A4" w:rsidRPr="007870A4" w:rsidRDefault="007870A4" w:rsidP="007870A4">
      <w:pPr>
        <w:spacing w:after="0" w:line="240" w:lineRule="auto"/>
        <w:ind w:firstLine="204"/>
        <w:jc w:val="both"/>
        <w:rPr>
          <w:rFonts w:ascii="Times New Roman" w:eastAsia="Calibri" w:hAnsi="Times New Roman" w:cs="Times New Roman"/>
        </w:rPr>
      </w:pPr>
      <w:proofErr w:type="spellStart"/>
      <w:r w:rsidRPr="007870A4">
        <w:rPr>
          <w:rFonts w:ascii="Times New Roman" w:eastAsia="Calibri" w:hAnsi="Times New Roman" w:cs="Times New Roman"/>
          <w:iCs/>
        </w:rPr>
        <w:t>ba</w:t>
      </w:r>
      <w:proofErr w:type="spellEnd"/>
      <w:r w:rsidRPr="007870A4">
        <w:rPr>
          <w:rFonts w:ascii="Times New Roman" w:eastAsia="Calibri" w:hAnsi="Times New Roman" w:cs="Times New Roman"/>
          <w:iCs/>
        </w:rPr>
        <w:t xml:space="preserve">) </w:t>
      </w:r>
      <w:r w:rsidRPr="007870A4">
        <w:rPr>
          <w:rFonts w:ascii="Times New Roman" w:eastAsia="Calibri" w:hAnsi="Times New Roman" w:cs="Times New Roman"/>
        </w:rPr>
        <w:t>a nyári szünetben legalább 43 munkanapon, legfeljebb a nyári szünet időtartamára eső valamennyi munkanapon.</w:t>
      </w:r>
    </w:p>
    <w:p w:rsidR="007870A4" w:rsidRPr="007870A4" w:rsidRDefault="007870A4" w:rsidP="007870A4">
      <w:pPr>
        <w:spacing w:after="0" w:line="240" w:lineRule="auto"/>
        <w:jc w:val="both"/>
        <w:rPr>
          <w:rFonts w:ascii="Times New Roman" w:eastAsia="Times New Roman" w:hAnsi="Times New Roman" w:cs="Times New Roman"/>
          <w:strike/>
          <w:lang w:eastAsia="hu-HU"/>
        </w:rPr>
      </w:pPr>
    </w:p>
    <w:p w:rsidR="007870A4" w:rsidRPr="007870A4" w:rsidRDefault="007870A4" w:rsidP="007870A4">
      <w:pPr>
        <w:spacing w:after="0" w:line="240" w:lineRule="auto"/>
        <w:jc w:val="both"/>
        <w:rPr>
          <w:rFonts w:ascii="Times New Roman" w:eastAsia="Calibri" w:hAnsi="Times New Roman" w:cs="Times New Roman"/>
        </w:rPr>
      </w:pPr>
      <w:r w:rsidRPr="007870A4">
        <w:rPr>
          <w:rFonts w:ascii="Times New Roman" w:eastAsia="Times New Roman" w:hAnsi="Times New Roman" w:cs="Times New Roman"/>
          <w:lang w:eastAsia="hu-HU"/>
        </w:rPr>
        <w:t xml:space="preserve">2018. évben az Önkormányzat a szünidei gyermekétkeztetés keretében </w:t>
      </w:r>
      <w:r w:rsidRPr="007870A4">
        <w:rPr>
          <w:rFonts w:ascii="Times New Roman" w:eastAsia="Calibri" w:hAnsi="Times New Roman" w:cs="Times New Roman"/>
        </w:rPr>
        <w:t>az évközi szünet időtartama alatt:</w:t>
      </w:r>
    </w:p>
    <w:p w:rsidR="007870A4" w:rsidRPr="007870A4" w:rsidRDefault="007870A4" w:rsidP="007870A4">
      <w:pPr>
        <w:numPr>
          <w:ilvl w:val="0"/>
          <w:numId w:val="39"/>
        </w:numPr>
        <w:spacing w:after="0"/>
        <w:jc w:val="both"/>
        <w:rPr>
          <w:rFonts w:ascii="Times New Roman" w:eastAsia="Calibri" w:hAnsi="Times New Roman" w:cs="Times New Roman"/>
        </w:rPr>
      </w:pPr>
      <w:r w:rsidRPr="007870A4">
        <w:rPr>
          <w:rFonts w:ascii="Times New Roman" w:eastAsia="Calibri" w:hAnsi="Times New Roman" w:cs="Times New Roman"/>
        </w:rPr>
        <w:t xml:space="preserve">tavaszi szünetben: 3 fő részére 2 munkanapon </w:t>
      </w:r>
    </w:p>
    <w:p w:rsidR="007870A4" w:rsidRPr="007870A4" w:rsidRDefault="007870A4" w:rsidP="007870A4">
      <w:pPr>
        <w:numPr>
          <w:ilvl w:val="0"/>
          <w:numId w:val="39"/>
        </w:numPr>
        <w:spacing w:after="0"/>
        <w:jc w:val="both"/>
        <w:rPr>
          <w:rFonts w:ascii="Times New Roman" w:eastAsia="Calibri" w:hAnsi="Times New Roman" w:cs="Times New Roman"/>
        </w:rPr>
      </w:pPr>
      <w:r w:rsidRPr="007870A4">
        <w:rPr>
          <w:rFonts w:ascii="Times New Roman" w:eastAsia="Calibri" w:hAnsi="Times New Roman" w:cs="Times New Roman"/>
        </w:rPr>
        <w:t>őszi szünetben: senki nem kérte</w:t>
      </w:r>
    </w:p>
    <w:p w:rsidR="007870A4" w:rsidRPr="007870A4" w:rsidRDefault="007870A4" w:rsidP="007870A4">
      <w:pPr>
        <w:numPr>
          <w:ilvl w:val="0"/>
          <w:numId w:val="39"/>
        </w:numPr>
        <w:spacing w:after="0"/>
        <w:jc w:val="both"/>
        <w:rPr>
          <w:rFonts w:ascii="Times New Roman" w:eastAsia="Calibri" w:hAnsi="Times New Roman" w:cs="Times New Roman"/>
        </w:rPr>
      </w:pPr>
      <w:r w:rsidRPr="007870A4">
        <w:rPr>
          <w:rFonts w:ascii="Times New Roman" w:eastAsia="Calibri" w:hAnsi="Times New Roman" w:cs="Times New Roman"/>
        </w:rPr>
        <w:t>téli szünetben: 5 fő részére 3 munkanapon</w:t>
      </w:r>
    </w:p>
    <w:p w:rsidR="007870A4" w:rsidRPr="007870A4" w:rsidRDefault="007870A4" w:rsidP="007870A4">
      <w:pPr>
        <w:numPr>
          <w:ilvl w:val="0"/>
          <w:numId w:val="39"/>
        </w:numPr>
        <w:spacing w:after="0"/>
        <w:contextualSpacing/>
        <w:jc w:val="both"/>
        <w:rPr>
          <w:rFonts w:ascii="Times New Roman" w:eastAsia="Calibri" w:hAnsi="Times New Roman" w:cs="Times New Roman"/>
        </w:rPr>
      </w:pPr>
      <w:r w:rsidRPr="007870A4">
        <w:rPr>
          <w:rFonts w:ascii="Times New Roman" w:eastAsia="Calibri" w:hAnsi="Times New Roman" w:cs="Times New Roman"/>
        </w:rPr>
        <w:t xml:space="preserve">nyári tanítási szünetben: 10 fő részére 43 munkanapon biztosította ingyenesen a déli meleg főétkezést a </w:t>
      </w:r>
      <w:proofErr w:type="spellStart"/>
      <w:r w:rsidRPr="007870A4">
        <w:rPr>
          <w:rFonts w:ascii="Times New Roman" w:eastAsia="Calibri" w:hAnsi="Times New Roman" w:cs="Times New Roman"/>
        </w:rPr>
        <w:t>Ts</w:t>
      </w:r>
      <w:proofErr w:type="spellEnd"/>
      <w:r w:rsidRPr="007870A4">
        <w:rPr>
          <w:rFonts w:ascii="Times New Roman" w:eastAsia="Calibri" w:hAnsi="Times New Roman" w:cs="Times New Roman"/>
        </w:rPr>
        <w:t xml:space="preserve"> </w:t>
      </w:r>
      <w:proofErr w:type="spellStart"/>
      <w:r w:rsidRPr="007870A4">
        <w:rPr>
          <w:rFonts w:ascii="Times New Roman" w:eastAsia="Calibri" w:hAnsi="Times New Roman" w:cs="Times New Roman"/>
        </w:rPr>
        <w:t>Gastro</w:t>
      </w:r>
      <w:proofErr w:type="spellEnd"/>
      <w:r w:rsidRPr="007870A4">
        <w:rPr>
          <w:rFonts w:ascii="Times New Roman" w:eastAsia="Calibri" w:hAnsi="Times New Roman" w:cs="Times New Roman"/>
        </w:rPr>
        <w:t xml:space="preserve"> Kft. tálalókonyháján. </w:t>
      </w:r>
    </w:p>
    <w:p w:rsidR="008B4826" w:rsidRPr="004F6681" w:rsidRDefault="008B4826" w:rsidP="008B4826">
      <w:pPr>
        <w:spacing w:after="0" w:line="240" w:lineRule="auto"/>
        <w:jc w:val="both"/>
        <w:rPr>
          <w:rFonts w:ascii="Times New Roman" w:eastAsia="Times New Roman" w:hAnsi="Times New Roman" w:cs="Times New Roman"/>
          <w:lang w:eastAsia="hu-HU"/>
        </w:rPr>
      </w:pPr>
    </w:p>
    <w:p w:rsidR="008B4826" w:rsidRPr="008559B2" w:rsidRDefault="008B4826" w:rsidP="008B4826">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 xml:space="preserve">2.2. Adó </w:t>
      </w:r>
      <w:r w:rsidRPr="008559B2">
        <w:rPr>
          <w:rFonts w:ascii="Times New Roman" w:eastAsia="Times New Roman" w:hAnsi="Times New Roman" w:cs="Times New Roman"/>
          <w:b/>
          <w:u w:val="single"/>
          <w:lang w:eastAsia="hu-HU"/>
        </w:rPr>
        <w:t>csoport</w:t>
      </w:r>
    </w:p>
    <w:p w:rsidR="008B4826" w:rsidRPr="004F6681" w:rsidRDefault="008B4826" w:rsidP="008B4826">
      <w:pPr>
        <w:spacing w:after="0" w:line="240" w:lineRule="auto"/>
        <w:jc w:val="both"/>
        <w:rPr>
          <w:rFonts w:ascii="Times New Roman" w:eastAsia="Times New Roman" w:hAnsi="Times New Roman" w:cs="Times New Roman"/>
          <w:lang w:eastAsia="hu-HU"/>
        </w:rPr>
      </w:pPr>
    </w:p>
    <w:p w:rsidR="00B55BCA" w:rsidRPr="00B55BCA" w:rsidRDefault="00B55BCA" w:rsidP="00B55BCA">
      <w:pPr>
        <w:spacing w:line="240" w:lineRule="auto"/>
        <w:jc w:val="both"/>
        <w:rPr>
          <w:rFonts w:ascii="Times New Roman" w:eastAsia="Calibri" w:hAnsi="Times New Roman" w:cs="Times New Roman"/>
        </w:rPr>
      </w:pPr>
      <w:r w:rsidRPr="00B55BCA">
        <w:rPr>
          <w:rFonts w:ascii="Times New Roman" w:eastAsia="Calibri" w:hAnsi="Times New Roman" w:cs="Times New Roman"/>
        </w:rPr>
        <w:t>A helyi adókról szóló 1990. évi C. törvény felhatalmazása alapján Kiskőrös Város Önkormányzatának Képviselő-testülete a helyi adók közül</w:t>
      </w:r>
    </w:p>
    <w:p w:rsidR="00B55BCA" w:rsidRPr="00B55BCA" w:rsidRDefault="00B55BCA" w:rsidP="00B55BCA">
      <w:pPr>
        <w:numPr>
          <w:ilvl w:val="0"/>
          <w:numId w:val="41"/>
        </w:numPr>
        <w:spacing w:line="240" w:lineRule="auto"/>
        <w:contextualSpacing/>
        <w:rPr>
          <w:rFonts w:ascii="Times New Roman" w:eastAsia="Calibri" w:hAnsi="Times New Roman" w:cs="Times New Roman"/>
        </w:rPr>
      </w:pPr>
      <w:r w:rsidRPr="00B55BCA">
        <w:rPr>
          <w:rFonts w:ascii="Times New Roman" w:eastAsia="Calibri" w:hAnsi="Times New Roman" w:cs="Times New Roman"/>
        </w:rPr>
        <w:t>magánszemélyek kommunális adóját</w:t>
      </w:r>
    </w:p>
    <w:p w:rsidR="00B55BCA" w:rsidRPr="00B55BCA" w:rsidRDefault="00B55BCA" w:rsidP="00B55BCA">
      <w:pPr>
        <w:numPr>
          <w:ilvl w:val="0"/>
          <w:numId w:val="41"/>
        </w:numPr>
        <w:spacing w:line="240" w:lineRule="auto"/>
        <w:contextualSpacing/>
        <w:rPr>
          <w:rFonts w:ascii="Times New Roman" w:eastAsia="Calibri" w:hAnsi="Times New Roman" w:cs="Times New Roman"/>
        </w:rPr>
      </w:pPr>
      <w:r w:rsidRPr="00B55BCA">
        <w:rPr>
          <w:rFonts w:ascii="Times New Roman" w:eastAsia="Calibri" w:hAnsi="Times New Roman" w:cs="Times New Roman"/>
        </w:rPr>
        <w:t>helyi iparűzési adót és</w:t>
      </w:r>
    </w:p>
    <w:p w:rsidR="00B55BCA" w:rsidRPr="00B55BCA" w:rsidRDefault="00B55BCA" w:rsidP="00B55BCA">
      <w:pPr>
        <w:numPr>
          <w:ilvl w:val="0"/>
          <w:numId w:val="41"/>
        </w:numPr>
        <w:spacing w:line="240" w:lineRule="auto"/>
        <w:contextualSpacing/>
        <w:rPr>
          <w:rFonts w:ascii="Times New Roman" w:eastAsia="Calibri" w:hAnsi="Times New Roman" w:cs="Times New Roman"/>
        </w:rPr>
      </w:pPr>
      <w:r w:rsidRPr="00B55BCA">
        <w:rPr>
          <w:rFonts w:ascii="Times New Roman" w:eastAsia="Calibri" w:hAnsi="Times New Roman" w:cs="Times New Roman"/>
        </w:rPr>
        <w:t>idegenforgalmi adót vezetett be az illetékességi területén.</w:t>
      </w:r>
    </w:p>
    <w:p w:rsidR="00B55BCA" w:rsidRPr="00B55BCA" w:rsidRDefault="00B55BCA" w:rsidP="00B55BCA">
      <w:pPr>
        <w:spacing w:after="0" w:line="240" w:lineRule="auto"/>
        <w:jc w:val="both"/>
        <w:rPr>
          <w:rFonts w:ascii="Times New Roman" w:eastAsia="Calibri" w:hAnsi="Times New Roman" w:cs="Times New Roman"/>
        </w:rPr>
      </w:pPr>
      <w:r w:rsidRPr="00B55BCA">
        <w:rPr>
          <w:rFonts w:ascii="Times New Roman" w:eastAsia="Calibri" w:hAnsi="Times New Roman" w:cs="Times New Roman"/>
        </w:rPr>
        <w:t xml:space="preserve">A helyi iparűzési adónál adómentesség illeti meg </w:t>
      </w:r>
    </w:p>
    <w:p w:rsidR="00B55BCA" w:rsidRPr="00B55BCA" w:rsidRDefault="00B55BCA" w:rsidP="00B55BCA">
      <w:pPr>
        <w:numPr>
          <w:ilvl w:val="0"/>
          <w:numId w:val="47"/>
        </w:numPr>
        <w:spacing w:after="0" w:line="240" w:lineRule="auto"/>
        <w:contextualSpacing/>
        <w:jc w:val="both"/>
        <w:rPr>
          <w:rFonts w:ascii="Times New Roman" w:eastAsia="Calibri" w:hAnsi="Times New Roman" w:cs="Times New Roman"/>
        </w:rPr>
      </w:pPr>
      <w:r w:rsidRPr="00B55BCA">
        <w:rPr>
          <w:rFonts w:ascii="Times New Roman" w:eastAsia="Calibri" w:hAnsi="Times New Roman" w:cs="Times New Roman"/>
        </w:rPr>
        <w:t>azt a vállalkozót, akinek az adóévben folytatott tevékenységéből származó vállalkozási szintű adóalapja nem haladja meg a 900.000 forintot.</w:t>
      </w:r>
    </w:p>
    <w:p w:rsidR="00B55BCA" w:rsidRPr="00B55BCA" w:rsidRDefault="00B55BCA" w:rsidP="00B55BCA">
      <w:pPr>
        <w:numPr>
          <w:ilvl w:val="0"/>
          <w:numId w:val="47"/>
        </w:numPr>
        <w:spacing w:after="0" w:line="240" w:lineRule="auto"/>
        <w:contextualSpacing/>
        <w:jc w:val="both"/>
        <w:rPr>
          <w:rFonts w:ascii="Times New Roman" w:eastAsia="Calibri" w:hAnsi="Times New Roman" w:cs="Times New Roman"/>
        </w:rPr>
      </w:pPr>
      <w:r w:rsidRPr="00B55BCA">
        <w:rPr>
          <w:rFonts w:ascii="Times New Roman" w:eastAsia="Calibri" w:hAnsi="Times New Roman" w:cs="Times New Roman"/>
        </w:rPr>
        <w:t>azt a háziorvos, védőnő vállalkozót, akinek a vállalkozási szintű iparűzési adóalapja az adóévben nem haladja meg a 20 millió forintot.</w:t>
      </w:r>
    </w:p>
    <w:p w:rsidR="00B55BCA" w:rsidRPr="00B55BCA" w:rsidRDefault="00B55BCA" w:rsidP="00B55BCA">
      <w:pPr>
        <w:spacing w:before="240" w:after="240" w:line="240" w:lineRule="auto"/>
        <w:jc w:val="both"/>
        <w:rPr>
          <w:rFonts w:ascii="Times New Roman" w:eastAsia="Calibri" w:hAnsi="Times New Roman" w:cs="Times New Roman"/>
        </w:rPr>
      </w:pPr>
      <w:r w:rsidRPr="00B55BCA">
        <w:rPr>
          <w:rFonts w:ascii="Times New Roman" w:eastAsia="Calibri" w:hAnsi="Times New Roman" w:cs="Times New Roman"/>
        </w:rPr>
        <w:t xml:space="preserve">A magánszemély kommunális adójánál </w:t>
      </w:r>
      <w:r w:rsidRPr="00B55BCA">
        <w:rPr>
          <w:rFonts w:ascii="Times New Roman" w:eastAsia="Calibri" w:hAnsi="Times New Roman" w:cs="Times New Roman"/>
          <w:bCs/>
        </w:rPr>
        <w:t xml:space="preserve">50 %-os adókedvezményben részesül </w:t>
      </w:r>
    </w:p>
    <w:p w:rsidR="00B55BCA" w:rsidRPr="00B55BCA" w:rsidRDefault="00B55BCA" w:rsidP="00B55BCA">
      <w:pPr>
        <w:numPr>
          <w:ilvl w:val="0"/>
          <w:numId w:val="48"/>
        </w:numPr>
        <w:spacing w:after="0" w:line="240" w:lineRule="auto"/>
        <w:jc w:val="both"/>
        <w:rPr>
          <w:rFonts w:ascii="Times New Roman" w:eastAsia="Times New Roman" w:hAnsi="Times New Roman" w:cs="Times New Roman"/>
          <w:bCs/>
          <w:lang w:eastAsia="hu-HU"/>
        </w:rPr>
      </w:pPr>
      <w:r w:rsidRPr="00B55BCA">
        <w:rPr>
          <w:rFonts w:ascii="Times New Roman" w:eastAsia="Times New Roman" w:hAnsi="Times New Roman" w:cs="Times New Roman"/>
          <w:bCs/>
          <w:lang w:eastAsia="hu-HU"/>
        </w:rPr>
        <w:t>a külterületen fekvő lakás és gépjárműtároló,</w:t>
      </w:r>
    </w:p>
    <w:p w:rsidR="00B55BCA" w:rsidRPr="00B55BCA" w:rsidRDefault="00B55BCA" w:rsidP="00B55BCA">
      <w:pPr>
        <w:numPr>
          <w:ilvl w:val="0"/>
          <w:numId w:val="48"/>
        </w:numPr>
        <w:spacing w:after="0" w:line="240" w:lineRule="auto"/>
        <w:jc w:val="both"/>
        <w:rPr>
          <w:rFonts w:ascii="Times New Roman" w:eastAsia="Times New Roman" w:hAnsi="Times New Roman" w:cs="Times New Roman"/>
          <w:bCs/>
          <w:lang w:eastAsia="hu-HU"/>
        </w:rPr>
      </w:pPr>
      <w:r w:rsidRPr="00B55BCA">
        <w:rPr>
          <w:rFonts w:ascii="Times New Roman" w:eastAsia="Times New Roman" w:hAnsi="Times New Roman" w:cs="Times New Roman"/>
          <w:bCs/>
          <w:lang w:eastAsia="hu-HU"/>
        </w:rPr>
        <w:t xml:space="preserve">a </w:t>
      </w:r>
      <w:r w:rsidRPr="00B55BCA">
        <w:rPr>
          <w:rFonts w:ascii="Times New Roman" w:eastAsia="Times New Roman" w:hAnsi="Times New Roman" w:cs="Times New Roman"/>
          <w:lang w:eastAsia="hu-HU"/>
        </w:rPr>
        <w:t>szennyvízcsatorna létesítése céljából hozzájárulást fizető magánszemély a beruházással érintett ingatlana után abban az esetben, ha a beruházással érintett ingatlanát a közműhálózatra annak kiépítését követő 1 éven belül a közszolgáltató szervezet által kiállított igazolás szerint rákötötte. A magánszemély a kedvezmény igénybevételére a támogatással csökkentett évi befizetés összegéig jogosult a rákötést követő év január 1. napjától, de legfeljebb 4 évig.</w:t>
      </w:r>
    </w:p>
    <w:p w:rsidR="00B55BCA" w:rsidRPr="00B55BCA" w:rsidRDefault="00B55BCA" w:rsidP="00B55BCA">
      <w:pPr>
        <w:numPr>
          <w:ilvl w:val="0"/>
          <w:numId w:val="48"/>
        </w:numPr>
        <w:spacing w:after="0" w:line="240" w:lineRule="auto"/>
        <w:jc w:val="both"/>
        <w:rPr>
          <w:rFonts w:ascii="Times New Roman" w:eastAsia="Times New Roman" w:hAnsi="Times New Roman" w:cs="Times New Roman"/>
          <w:bCs/>
          <w:lang w:eastAsia="hu-HU"/>
        </w:rPr>
      </w:pPr>
      <w:r w:rsidRPr="00B55BCA">
        <w:rPr>
          <w:rFonts w:ascii="Times New Roman" w:eastAsia="Times New Roman" w:hAnsi="Times New Roman" w:cs="Times New Roman"/>
          <w:bCs/>
          <w:lang w:eastAsia="hu-HU"/>
        </w:rPr>
        <w:t>kérelmére a tulajdonában, haszonélvezetében lévő, kizárólag általa és a Polgári Törvénykönyvről szóló 2013. évi V. törvény szerinti közeli hozzátartozója által lakott lakás után az a magánszemély, aki 62. életévét betöltötte, feltéve, hogy a vele együtt lakó közeli hozzátartozó – a házastárs kivételével - nem rendelkezik a szociális igazgatásról és szociális ellátásokról szóló 1993. évi III. törvény szerinti jövedelemmel.</w:t>
      </w:r>
    </w:p>
    <w:p w:rsidR="00B55BCA" w:rsidRPr="00B55BCA" w:rsidRDefault="00B55BCA" w:rsidP="00B55BCA">
      <w:pPr>
        <w:spacing w:after="0" w:line="240" w:lineRule="auto"/>
        <w:jc w:val="both"/>
        <w:rPr>
          <w:rFonts w:ascii="Times New Roman" w:eastAsia="Times New Roman" w:hAnsi="Times New Roman" w:cs="Times New Roman"/>
          <w:bCs/>
          <w:lang w:eastAsia="hu-HU"/>
        </w:rPr>
      </w:pPr>
    </w:p>
    <w:p w:rsidR="00B55BCA" w:rsidRPr="00B55BCA" w:rsidRDefault="00B55BCA" w:rsidP="00B55BCA">
      <w:pPr>
        <w:spacing w:after="0" w:line="240" w:lineRule="auto"/>
        <w:jc w:val="both"/>
        <w:rPr>
          <w:rFonts w:ascii="Times New Roman" w:eastAsia="Times New Roman" w:hAnsi="Times New Roman" w:cs="Times New Roman"/>
          <w:bCs/>
          <w:lang w:eastAsia="hu-HU"/>
        </w:rPr>
      </w:pPr>
      <w:r w:rsidRPr="00B55BCA">
        <w:rPr>
          <w:rFonts w:ascii="Times New Roman" w:eastAsia="Times New Roman" w:hAnsi="Times New Roman" w:cs="Times New Roman"/>
          <w:bCs/>
          <w:lang w:eastAsia="hu-HU"/>
        </w:rPr>
        <w:t xml:space="preserve">2018. évben </w:t>
      </w:r>
      <w:r w:rsidRPr="00B55BCA">
        <w:rPr>
          <w:rFonts w:ascii="Times New Roman" w:eastAsia="Times New Roman" w:hAnsi="Times New Roman" w:cs="Times New Roman"/>
          <w:lang w:eastAsia="hu-HU"/>
        </w:rPr>
        <w:t>szennyvízcsatorna létesítése</w:t>
      </w:r>
      <w:r w:rsidRPr="00B55BCA">
        <w:rPr>
          <w:rFonts w:ascii="Times New Roman" w:eastAsia="Times New Roman" w:hAnsi="Times New Roman" w:cs="Times New Roman"/>
          <w:bCs/>
          <w:lang w:eastAsia="hu-HU"/>
        </w:rPr>
        <w:t xml:space="preserve"> miatt 13 személy, 62 év </w:t>
      </w:r>
      <w:proofErr w:type="gramStart"/>
      <w:r w:rsidRPr="00B55BCA">
        <w:rPr>
          <w:rFonts w:ascii="Times New Roman" w:eastAsia="Times New Roman" w:hAnsi="Times New Roman" w:cs="Times New Roman"/>
          <w:bCs/>
          <w:lang w:eastAsia="hu-HU"/>
        </w:rPr>
        <w:t>felettiek közül</w:t>
      </w:r>
      <w:proofErr w:type="gramEnd"/>
      <w:r w:rsidRPr="00B55BCA">
        <w:rPr>
          <w:rFonts w:ascii="Times New Roman" w:eastAsia="Times New Roman" w:hAnsi="Times New Roman" w:cs="Times New Roman"/>
          <w:bCs/>
          <w:lang w:eastAsia="hu-HU"/>
        </w:rPr>
        <w:t xml:space="preserve"> pedig 82 személy kérte a magánszemély kommunális adója 50 %-os adókedvezményét.</w:t>
      </w:r>
    </w:p>
    <w:p w:rsidR="00B55BCA" w:rsidRPr="00B55BCA" w:rsidRDefault="00B55BCA" w:rsidP="00B55BCA">
      <w:pPr>
        <w:spacing w:after="0" w:line="240" w:lineRule="auto"/>
        <w:jc w:val="both"/>
        <w:rPr>
          <w:rFonts w:ascii="Times New Roman" w:eastAsia="Times New Roman" w:hAnsi="Times New Roman" w:cs="Times New Roman"/>
          <w:lang w:eastAsia="hu-HU"/>
        </w:rPr>
      </w:pPr>
    </w:p>
    <w:p w:rsidR="00B55BCA" w:rsidRPr="00B55BCA" w:rsidRDefault="00B55BCA" w:rsidP="00B55BCA">
      <w:pPr>
        <w:spacing w:after="0" w:line="240" w:lineRule="auto"/>
        <w:jc w:val="both"/>
        <w:rPr>
          <w:rFonts w:ascii="Times New Roman" w:eastAsia="Times New Roman" w:hAnsi="Times New Roman" w:cs="Times New Roman"/>
          <w:lang w:eastAsia="hu-HU"/>
        </w:rPr>
      </w:pPr>
    </w:p>
    <w:p w:rsidR="00B55BCA" w:rsidRPr="00B55BCA" w:rsidRDefault="00B55BCA" w:rsidP="00B55BCA">
      <w:pPr>
        <w:spacing w:after="0" w:line="240" w:lineRule="auto"/>
        <w:jc w:val="both"/>
        <w:rPr>
          <w:rFonts w:ascii="Times New Roman" w:eastAsia="Times New Roman" w:hAnsi="Times New Roman" w:cs="Times New Roman"/>
          <w:lang w:eastAsia="hu-HU"/>
        </w:rPr>
      </w:pPr>
      <w:r w:rsidRPr="00B55BCA">
        <w:rPr>
          <w:rFonts w:ascii="Times New Roman" w:eastAsia="Times New Roman" w:hAnsi="Times New Roman" w:cs="Times New Roman"/>
          <w:lang w:eastAsia="hu-HU"/>
        </w:rPr>
        <w:t xml:space="preserve">2018. évben befolyt adóbevételek: </w:t>
      </w:r>
    </w:p>
    <w:p w:rsidR="00B55BCA" w:rsidRPr="00B55BCA" w:rsidRDefault="00B55BCA" w:rsidP="00B55BCA">
      <w:pPr>
        <w:spacing w:after="0" w:line="240" w:lineRule="auto"/>
        <w:jc w:val="both"/>
        <w:rPr>
          <w:rFonts w:ascii="Times New Roman" w:eastAsia="Times New Roman" w:hAnsi="Times New Roman" w:cs="Times New Roman"/>
          <w:lang w:eastAsia="hu-HU"/>
        </w:rPr>
      </w:pPr>
      <w:r w:rsidRPr="00B55BCA">
        <w:rPr>
          <w:rFonts w:ascii="Times New Roman" w:eastAsia="Times New Roman" w:hAnsi="Times New Roman" w:cs="Times New Roman"/>
          <w:lang w:eastAsia="hu-HU"/>
        </w:rPr>
        <w:t>•</w:t>
      </w:r>
      <w:r w:rsidRPr="00B55BCA">
        <w:rPr>
          <w:rFonts w:ascii="Times New Roman" w:eastAsia="Times New Roman" w:hAnsi="Times New Roman" w:cs="Times New Roman"/>
          <w:lang w:eastAsia="hu-HU"/>
        </w:rPr>
        <w:tab/>
      </w:r>
      <w:proofErr w:type="gramStart"/>
      <w:r w:rsidRPr="00B55BCA">
        <w:rPr>
          <w:rFonts w:ascii="Times New Roman" w:eastAsia="Times New Roman" w:hAnsi="Times New Roman" w:cs="Times New Roman"/>
          <w:lang w:eastAsia="hu-HU"/>
        </w:rPr>
        <w:t>magánszemélyek</w:t>
      </w:r>
      <w:proofErr w:type="gramEnd"/>
      <w:r w:rsidRPr="00B55BCA">
        <w:rPr>
          <w:rFonts w:ascii="Times New Roman" w:eastAsia="Times New Roman" w:hAnsi="Times New Roman" w:cs="Times New Roman"/>
          <w:lang w:eastAsia="hu-HU"/>
        </w:rPr>
        <w:t xml:space="preserve"> kommunális adója: </w:t>
      </w:r>
      <w:r w:rsidRPr="00B55BCA">
        <w:rPr>
          <w:rFonts w:ascii="Times New Roman" w:eastAsia="Times New Roman" w:hAnsi="Times New Roman" w:cs="Times New Roman"/>
          <w:lang w:eastAsia="hu-HU"/>
        </w:rPr>
        <w:tab/>
        <w:t xml:space="preserve"> 62,8  millió Ft </w:t>
      </w:r>
      <w:r w:rsidRPr="00B55BCA">
        <w:rPr>
          <w:rFonts w:ascii="Times New Roman" w:eastAsia="Times New Roman" w:hAnsi="Times New Roman" w:cs="Times New Roman"/>
          <w:lang w:eastAsia="hu-HU"/>
        </w:rPr>
        <w:tab/>
        <w:t xml:space="preserve">                     (adózók száma: 5695 fő)</w:t>
      </w:r>
    </w:p>
    <w:p w:rsidR="00B55BCA" w:rsidRPr="00B55BCA" w:rsidRDefault="00B55BCA" w:rsidP="00B55BCA">
      <w:pPr>
        <w:spacing w:after="0" w:line="240" w:lineRule="auto"/>
        <w:jc w:val="both"/>
        <w:rPr>
          <w:rFonts w:ascii="Times New Roman" w:eastAsia="Times New Roman" w:hAnsi="Times New Roman" w:cs="Times New Roman"/>
          <w:lang w:eastAsia="hu-HU"/>
        </w:rPr>
      </w:pPr>
    </w:p>
    <w:p w:rsidR="00B55BCA" w:rsidRPr="00B55BCA" w:rsidRDefault="00B55BCA" w:rsidP="00B55BCA">
      <w:pPr>
        <w:spacing w:after="0" w:line="240" w:lineRule="auto"/>
        <w:jc w:val="both"/>
        <w:rPr>
          <w:rFonts w:ascii="Times New Roman" w:eastAsia="Times New Roman" w:hAnsi="Times New Roman" w:cs="Times New Roman"/>
          <w:lang w:eastAsia="hu-HU"/>
        </w:rPr>
      </w:pPr>
      <w:r w:rsidRPr="00B55BCA">
        <w:rPr>
          <w:rFonts w:ascii="Times New Roman" w:eastAsia="Times New Roman" w:hAnsi="Times New Roman" w:cs="Times New Roman"/>
          <w:lang w:eastAsia="hu-HU"/>
        </w:rPr>
        <w:t>•</w:t>
      </w:r>
      <w:r w:rsidRPr="00B55BCA">
        <w:rPr>
          <w:rFonts w:ascii="Times New Roman" w:eastAsia="Times New Roman" w:hAnsi="Times New Roman" w:cs="Times New Roman"/>
          <w:lang w:eastAsia="hu-HU"/>
        </w:rPr>
        <w:tab/>
      </w:r>
      <w:proofErr w:type="gramStart"/>
      <w:r w:rsidRPr="00B55BCA">
        <w:rPr>
          <w:rFonts w:ascii="Times New Roman" w:eastAsia="Times New Roman" w:hAnsi="Times New Roman" w:cs="Times New Roman"/>
          <w:lang w:eastAsia="hu-HU"/>
        </w:rPr>
        <w:t>helyi</w:t>
      </w:r>
      <w:proofErr w:type="gramEnd"/>
      <w:r w:rsidRPr="00B55BCA">
        <w:rPr>
          <w:rFonts w:ascii="Times New Roman" w:eastAsia="Times New Roman" w:hAnsi="Times New Roman" w:cs="Times New Roman"/>
          <w:lang w:eastAsia="hu-HU"/>
        </w:rPr>
        <w:t xml:space="preserve"> iparűzési adó: </w:t>
      </w:r>
      <w:r w:rsidRPr="00B55BCA">
        <w:rPr>
          <w:rFonts w:ascii="Times New Roman" w:eastAsia="Times New Roman" w:hAnsi="Times New Roman" w:cs="Times New Roman"/>
          <w:lang w:eastAsia="hu-HU"/>
        </w:rPr>
        <w:tab/>
      </w:r>
      <w:r w:rsidRPr="00B55BCA">
        <w:rPr>
          <w:rFonts w:ascii="Times New Roman" w:eastAsia="Times New Roman" w:hAnsi="Times New Roman" w:cs="Times New Roman"/>
          <w:lang w:eastAsia="hu-HU"/>
        </w:rPr>
        <w:tab/>
        <w:t xml:space="preserve">               840 millió Ft </w:t>
      </w:r>
      <w:r w:rsidRPr="00B55BCA">
        <w:rPr>
          <w:rFonts w:ascii="Times New Roman" w:eastAsia="Times New Roman" w:hAnsi="Times New Roman" w:cs="Times New Roman"/>
          <w:lang w:eastAsia="hu-HU"/>
        </w:rPr>
        <w:tab/>
      </w:r>
      <w:r w:rsidRPr="00B55BCA">
        <w:rPr>
          <w:rFonts w:ascii="Times New Roman" w:eastAsia="Times New Roman" w:hAnsi="Times New Roman" w:cs="Times New Roman"/>
          <w:lang w:eastAsia="hu-HU"/>
        </w:rPr>
        <w:tab/>
        <w:t xml:space="preserve">         (adózók száma: 2146 fő)</w:t>
      </w:r>
    </w:p>
    <w:p w:rsidR="00B55BCA" w:rsidRPr="00B55BCA" w:rsidRDefault="00B55BCA" w:rsidP="00B55BCA">
      <w:pPr>
        <w:spacing w:after="0" w:line="240" w:lineRule="auto"/>
        <w:jc w:val="both"/>
        <w:rPr>
          <w:rFonts w:ascii="Times New Roman" w:eastAsia="Times New Roman" w:hAnsi="Times New Roman" w:cs="Times New Roman"/>
          <w:lang w:eastAsia="hu-HU"/>
        </w:rPr>
      </w:pPr>
    </w:p>
    <w:p w:rsidR="00B55BCA" w:rsidRPr="00B55BCA" w:rsidRDefault="00B55BCA" w:rsidP="00B55BCA">
      <w:pPr>
        <w:spacing w:after="0" w:line="240" w:lineRule="auto"/>
        <w:jc w:val="both"/>
        <w:rPr>
          <w:rFonts w:ascii="Times New Roman" w:eastAsia="Times New Roman" w:hAnsi="Times New Roman" w:cs="Times New Roman"/>
          <w:lang w:eastAsia="hu-HU"/>
        </w:rPr>
      </w:pPr>
      <w:r w:rsidRPr="00B55BCA">
        <w:rPr>
          <w:rFonts w:ascii="Times New Roman" w:eastAsia="Times New Roman" w:hAnsi="Times New Roman" w:cs="Times New Roman"/>
          <w:lang w:eastAsia="hu-HU"/>
        </w:rPr>
        <w:t>•</w:t>
      </w:r>
      <w:r w:rsidRPr="00B55BCA">
        <w:rPr>
          <w:rFonts w:ascii="Times New Roman" w:eastAsia="Times New Roman" w:hAnsi="Times New Roman" w:cs="Times New Roman"/>
          <w:lang w:eastAsia="hu-HU"/>
        </w:rPr>
        <w:tab/>
      </w:r>
      <w:proofErr w:type="gramStart"/>
      <w:r w:rsidRPr="00B55BCA">
        <w:rPr>
          <w:rFonts w:ascii="Times New Roman" w:eastAsia="Times New Roman" w:hAnsi="Times New Roman" w:cs="Times New Roman"/>
          <w:lang w:eastAsia="hu-HU"/>
        </w:rPr>
        <w:t>gépjárműadó</w:t>
      </w:r>
      <w:proofErr w:type="gramEnd"/>
      <w:r w:rsidRPr="00B55BCA">
        <w:rPr>
          <w:rFonts w:ascii="Times New Roman" w:eastAsia="Times New Roman" w:hAnsi="Times New Roman" w:cs="Times New Roman"/>
          <w:lang w:eastAsia="hu-HU"/>
        </w:rPr>
        <w:t xml:space="preserve">: </w:t>
      </w:r>
      <w:r w:rsidRPr="00B55BCA">
        <w:rPr>
          <w:rFonts w:ascii="Times New Roman" w:eastAsia="Times New Roman" w:hAnsi="Times New Roman" w:cs="Times New Roman"/>
          <w:lang w:eastAsia="hu-HU"/>
        </w:rPr>
        <w:tab/>
      </w:r>
      <w:r w:rsidRPr="00B55BCA">
        <w:rPr>
          <w:rFonts w:ascii="Times New Roman" w:eastAsia="Times New Roman" w:hAnsi="Times New Roman" w:cs="Times New Roman"/>
          <w:lang w:eastAsia="hu-HU"/>
        </w:rPr>
        <w:tab/>
        <w:t xml:space="preserve">                       40% helyben maradó: 56 millió Ft</w:t>
      </w:r>
    </w:p>
    <w:p w:rsidR="00B55BCA" w:rsidRPr="00B55BCA" w:rsidRDefault="00B55BCA" w:rsidP="00B55BCA">
      <w:pPr>
        <w:spacing w:after="0" w:line="240" w:lineRule="auto"/>
        <w:jc w:val="both"/>
        <w:rPr>
          <w:rFonts w:ascii="Times New Roman" w:eastAsia="Times New Roman" w:hAnsi="Times New Roman" w:cs="Times New Roman"/>
          <w:lang w:eastAsia="hu-HU"/>
        </w:rPr>
      </w:pPr>
      <w:r w:rsidRPr="00B55BCA">
        <w:rPr>
          <w:rFonts w:ascii="Times New Roman" w:eastAsia="Times New Roman" w:hAnsi="Times New Roman" w:cs="Times New Roman"/>
          <w:lang w:eastAsia="hu-HU"/>
        </w:rPr>
        <w:t xml:space="preserve">                                   </w:t>
      </w:r>
      <w:r w:rsidRPr="00B55BCA">
        <w:rPr>
          <w:rFonts w:ascii="Times New Roman" w:eastAsia="Times New Roman" w:hAnsi="Times New Roman" w:cs="Times New Roman"/>
          <w:lang w:eastAsia="hu-HU"/>
        </w:rPr>
        <w:tab/>
      </w:r>
      <w:r w:rsidRPr="00B55BCA">
        <w:rPr>
          <w:rFonts w:ascii="Times New Roman" w:eastAsia="Times New Roman" w:hAnsi="Times New Roman" w:cs="Times New Roman"/>
          <w:lang w:eastAsia="hu-HU"/>
        </w:rPr>
        <w:tab/>
        <w:t xml:space="preserve">                       60% kincstár: 84 millió Ft (adózók száma: 5998 fő)</w:t>
      </w:r>
    </w:p>
    <w:p w:rsidR="00B55BCA" w:rsidRPr="00B55BCA" w:rsidRDefault="00B55BCA" w:rsidP="00B55BCA">
      <w:pPr>
        <w:spacing w:after="0" w:line="240" w:lineRule="auto"/>
        <w:jc w:val="both"/>
        <w:rPr>
          <w:rFonts w:ascii="Times New Roman" w:eastAsia="Times New Roman" w:hAnsi="Times New Roman" w:cs="Times New Roman"/>
          <w:lang w:eastAsia="hu-HU"/>
        </w:rPr>
      </w:pPr>
    </w:p>
    <w:p w:rsidR="00B55BCA" w:rsidRPr="00B55BCA" w:rsidRDefault="00B55BCA" w:rsidP="00B55BCA">
      <w:pPr>
        <w:spacing w:after="0" w:line="240" w:lineRule="auto"/>
        <w:jc w:val="both"/>
        <w:rPr>
          <w:rFonts w:ascii="Times New Roman" w:eastAsia="Times New Roman" w:hAnsi="Times New Roman" w:cs="Times New Roman"/>
          <w:lang w:eastAsia="hu-HU"/>
        </w:rPr>
      </w:pPr>
      <w:r w:rsidRPr="00B55BCA">
        <w:rPr>
          <w:rFonts w:ascii="Times New Roman" w:eastAsia="Times New Roman" w:hAnsi="Times New Roman" w:cs="Times New Roman"/>
          <w:lang w:eastAsia="hu-HU"/>
        </w:rPr>
        <w:t>•</w:t>
      </w:r>
      <w:r w:rsidRPr="00B55BCA">
        <w:rPr>
          <w:rFonts w:ascii="Times New Roman" w:eastAsia="Times New Roman" w:hAnsi="Times New Roman" w:cs="Times New Roman"/>
          <w:lang w:eastAsia="hu-HU"/>
        </w:rPr>
        <w:tab/>
      </w:r>
      <w:proofErr w:type="gramStart"/>
      <w:r w:rsidRPr="00B55BCA">
        <w:rPr>
          <w:rFonts w:ascii="Times New Roman" w:eastAsia="Times New Roman" w:hAnsi="Times New Roman" w:cs="Times New Roman"/>
          <w:lang w:eastAsia="hu-HU"/>
        </w:rPr>
        <w:t>idegenforgalmi</w:t>
      </w:r>
      <w:proofErr w:type="gramEnd"/>
      <w:r w:rsidRPr="00B55BCA">
        <w:rPr>
          <w:rFonts w:ascii="Times New Roman" w:eastAsia="Times New Roman" w:hAnsi="Times New Roman" w:cs="Times New Roman"/>
          <w:lang w:eastAsia="hu-HU"/>
        </w:rPr>
        <w:t xml:space="preserve"> adó: </w:t>
      </w:r>
      <w:r w:rsidRPr="00B55BCA">
        <w:rPr>
          <w:rFonts w:ascii="Times New Roman" w:eastAsia="Times New Roman" w:hAnsi="Times New Roman" w:cs="Times New Roman"/>
          <w:lang w:eastAsia="hu-HU"/>
        </w:rPr>
        <w:tab/>
        <w:t xml:space="preserve">                          10,4 millió Ft </w:t>
      </w:r>
      <w:r w:rsidRPr="00B55BCA">
        <w:rPr>
          <w:rFonts w:ascii="Times New Roman" w:eastAsia="Times New Roman" w:hAnsi="Times New Roman" w:cs="Times New Roman"/>
          <w:lang w:eastAsia="hu-HU"/>
        </w:rPr>
        <w:tab/>
      </w:r>
      <w:r w:rsidRPr="00B55BCA">
        <w:rPr>
          <w:rFonts w:ascii="Times New Roman" w:eastAsia="Times New Roman" w:hAnsi="Times New Roman" w:cs="Times New Roman"/>
          <w:lang w:eastAsia="hu-HU"/>
        </w:rPr>
        <w:tab/>
        <w:t xml:space="preserve">          (adózók száma: 16 fő)</w:t>
      </w:r>
    </w:p>
    <w:p w:rsidR="00B55BCA" w:rsidRPr="00B55BCA" w:rsidRDefault="00B55BCA" w:rsidP="00B55BCA">
      <w:pPr>
        <w:spacing w:after="0" w:line="240" w:lineRule="auto"/>
        <w:jc w:val="both"/>
        <w:rPr>
          <w:rFonts w:ascii="Times New Roman" w:eastAsia="Times New Roman" w:hAnsi="Times New Roman" w:cs="Times New Roman"/>
          <w:lang w:eastAsia="hu-HU"/>
        </w:rPr>
      </w:pPr>
    </w:p>
    <w:p w:rsidR="00B55BCA" w:rsidRPr="00B55BCA" w:rsidRDefault="00B55BCA" w:rsidP="00B55BCA">
      <w:pPr>
        <w:spacing w:after="0" w:line="240" w:lineRule="auto"/>
        <w:jc w:val="both"/>
        <w:rPr>
          <w:rFonts w:ascii="Times New Roman" w:eastAsia="Times New Roman" w:hAnsi="Times New Roman" w:cs="Times New Roman"/>
          <w:lang w:eastAsia="hu-HU"/>
        </w:rPr>
      </w:pPr>
      <w:r w:rsidRPr="00B55BCA">
        <w:rPr>
          <w:rFonts w:ascii="Times New Roman" w:eastAsia="Times New Roman" w:hAnsi="Times New Roman" w:cs="Times New Roman"/>
          <w:lang w:eastAsia="hu-HU"/>
        </w:rPr>
        <w:t>Magánszemélyek kommunális adója</w:t>
      </w:r>
    </w:p>
    <w:p w:rsidR="00B55BCA" w:rsidRPr="00B55BCA" w:rsidRDefault="00B55BCA" w:rsidP="00B55BCA">
      <w:pPr>
        <w:spacing w:after="0" w:line="240" w:lineRule="auto"/>
        <w:jc w:val="both"/>
        <w:rPr>
          <w:rFonts w:ascii="Times New Roman" w:eastAsia="Times New Roman" w:hAnsi="Times New Roman" w:cs="Times New Roman"/>
          <w:lang w:eastAsia="hu-HU"/>
        </w:rPr>
      </w:pPr>
      <w:r w:rsidRPr="00B55BCA">
        <w:rPr>
          <w:rFonts w:ascii="Times New Roman" w:eastAsia="Times New Roman" w:hAnsi="Times New Roman" w:cs="Times New Roman"/>
          <w:lang w:eastAsia="hu-HU"/>
        </w:rPr>
        <w:t>•</w:t>
      </w:r>
      <w:r w:rsidRPr="00B55BCA">
        <w:rPr>
          <w:rFonts w:ascii="Times New Roman" w:eastAsia="Times New Roman" w:hAnsi="Times New Roman" w:cs="Times New Roman"/>
          <w:lang w:eastAsia="hu-HU"/>
        </w:rPr>
        <w:tab/>
      </w:r>
      <w:proofErr w:type="gramStart"/>
      <w:r w:rsidRPr="00B55BCA">
        <w:rPr>
          <w:rFonts w:ascii="Times New Roman" w:eastAsia="Times New Roman" w:hAnsi="Times New Roman" w:cs="Times New Roman"/>
          <w:lang w:eastAsia="hu-HU"/>
        </w:rPr>
        <w:t>méltányossági</w:t>
      </w:r>
      <w:proofErr w:type="gramEnd"/>
      <w:r w:rsidRPr="00B55BCA">
        <w:rPr>
          <w:rFonts w:ascii="Times New Roman" w:eastAsia="Times New Roman" w:hAnsi="Times New Roman" w:cs="Times New Roman"/>
          <w:lang w:eastAsia="hu-HU"/>
        </w:rPr>
        <w:t xml:space="preserve"> törlés: 41 főnél 492.000 Ft összegben</w:t>
      </w:r>
    </w:p>
    <w:p w:rsidR="00B55BCA" w:rsidRPr="00B55BCA" w:rsidRDefault="00B55BCA" w:rsidP="00B55BCA">
      <w:pPr>
        <w:spacing w:after="0" w:line="240" w:lineRule="auto"/>
        <w:jc w:val="both"/>
        <w:rPr>
          <w:rFonts w:ascii="Times New Roman" w:eastAsia="Times New Roman" w:hAnsi="Times New Roman" w:cs="Times New Roman"/>
          <w:lang w:eastAsia="hu-HU"/>
        </w:rPr>
      </w:pPr>
      <w:r w:rsidRPr="00B55BCA">
        <w:rPr>
          <w:rFonts w:ascii="Times New Roman" w:eastAsia="Times New Roman" w:hAnsi="Times New Roman" w:cs="Times New Roman"/>
          <w:lang w:eastAsia="hu-HU"/>
        </w:rPr>
        <w:t>•</w:t>
      </w:r>
      <w:r w:rsidRPr="00B55BCA">
        <w:rPr>
          <w:rFonts w:ascii="Times New Roman" w:eastAsia="Times New Roman" w:hAnsi="Times New Roman" w:cs="Times New Roman"/>
          <w:lang w:eastAsia="hu-HU"/>
        </w:rPr>
        <w:tab/>
        <w:t>62. év felettiek adókedvezménye: 9,8 millió Ft összegben (1924 fő esetében)</w:t>
      </w:r>
    </w:p>
    <w:p w:rsidR="00B55BCA" w:rsidRPr="00B55BCA" w:rsidRDefault="00B55BCA" w:rsidP="00B55BCA">
      <w:pPr>
        <w:spacing w:after="0" w:line="240" w:lineRule="auto"/>
        <w:jc w:val="both"/>
        <w:rPr>
          <w:rFonts w:ascii="Times New Roman" w:eastAsia="Times New Roman" w:hAnsi="Times New Roman" w:cs="Times New Roman"/>
          <w:lang w:eastAsia="hu-HU"/>
        </w:rPr>
      </w:pPr>
    </w:p>
    <w:p w:rsidR="00B55BCA" w:rsidRPr="00B55BCA" w:rsidRDefault="00B55BCA" w:rsidP="00B55BCA">
      <w:pPr>
        <w:spacing w:after="0" w:line="240" w:lineRule="auto"/>
        <w:jc w:val="both"/>
        <w:rPr>
          <w:rFonts w:ascii="Times New Roman" w:eastAsia="Times New Roman" w:hAnsi="Times New Roman" w:cs="Times New Roman"/>
          <w:lang w:eastAsia="hu-HU"/>
        </w:rPr>
      </w:pPr>
      <w:r w:rsidRPr="00B55BCA">
        <w:rPr>
          <w:rFonts w:ascii="Times New Roman" w:eastAsia="Times New Roman" w:hAnsi="Times New Roman" w:cs="Times New Roman"/>
          <w:lang w:eastAsia="hu-HU"/>
        </w:rPr>
        <w:t>Helyi iparűzési adó</w:t>
      </w:r>
    </w:p>
    <w:p w:rsidR="00B55BCA" w:rsidRPr="00B55BCA" w:rsidRDefault="00B55BCA" w:rsidP="00B55BCA">
      <w:pPr>
        <w:numPr>
          <w:ilvl w:val="0"/>
          <w:numId w:val="43"/>
        </w:numPr>
        <w:spacing w:after="0" w:line="240" w:lineRule="auto"/>
        <w:contextualSpacing/>
        <w:jc w:val="both"/>
        <w:rPr>
          <w:rFonts w:ascii="Times New Roman" w:eastAsia="Times New Roman" w:hAnsi="Times New Roman" w:cs="Times New Roman"/>
          <w:lang w:eastAsia="hu-HU"/>
        </w:rPr>
      </w:pPr>
      <w:r w:rsidRPr="00B55BCA">
        <w:rPr>
          <w:rFonts w:ascii="Times New Roman" w:eastAsia="Times New Roman" w:hAnsi="Times New Roman" w:cs="Times New Roman"/>
          <w:lang w:eastAsia="hu-HU"/>
        </w:rPr>
        <w:t>adóalaphoz kötött mentesség (900 ezer forint alatti adóalap):</w:t>
      </w:r>
    </w:p>
    <w:p w:rsidR="00B55BCA" w:rsidRPr="00B55BCA" w:rsidRDefault="00B55BCA" w:rsidP="00B55BCA">
      <w:pPr>
        <w:numPr>
          <w:ilvl w:val="0"/>
          <w:numId w:val="41"/>
        </w:numPr>
        <w:spacing w:after="0" w:line="240" w:lineRule="auto"/>
        <w:contextualSpacing/>
        <w:jc w:val="both"/>
        <w:rPr>
          <w:rFonts w:ascii="Times New Roman" w:eastAsia="Times New Roman" w:hAnsi="Times New Roman" w:cs="Times New Roman"/>
          <w:lang w:eastAsia="hu-HU"/>
        </w:rPr>
      </w:pPr>
      <w:proofErr w:type="gramStart"/>
      <w:r w:rsidRPr="00B55BCA">
        <w:rPr>
          <w:rFonts w:ascii="Times New Roman" w:eastAsia="Times New Roman" w:hAnsi="Times New Roman" w:cs="Times New Roman"/>
          <w:lang w:eastAsia="hu-HU"/>
        </w:rPr>
        <w:t>mentes</w:t>
      </w:r>
      <w:proofErr w:type="gramEnd"/>
      <w:r w:rsidRPr="00B55BCA">
        <w:rPr>
          <w:rFonts w:ascii="Times New Roman" w:eastAsia="Times New Roman" w:hAnsi="Times New Roman" w:cs="Times New Roman"/>
          <w:lang w:eastAsia="hu-HU"/>
        </w:rPr>
        <w:t xml:space="preserve"> bevétel: 440 millió Ft</w:t>
      </w:r>
    </w:p>
    <w:p w:rsidR="00B55BCA" w:rsidRPr="00B55BCA" w:rsidRDefault="00B55BCA" w:rsidP="00B55BCA">
      <w:pPr>
        <w:numPr>
          <w:ilvl w:val="0"/>
          <w:numId w:val="41"/>
        </w:numPr>
        <w:spacing w:after="0" w:line="240" w:lineRule="auto"/>
        <w:contextualSpacing/>
        <w:jc w:val="both"/>
        <w:rPr>
          <w:rFonts w:ascii="Times New Roman" w:eastAsia="Times New Roman" w:hAnsi="Times New Roman" w:cs="Times New Roman"/>
          <w:lang w:eastAsia="hu-HU"/>
        </w:rPr>
      </w:pPr>
      <w:r w:rsidRPr="00B55BCA">
        <w:rPr>
          <w:rFonts w:ascii="Times New Roman" w:eastAsia="Times New Roman" w:hAnsi="Times New Roman" w:cs="Times New Roman"/>
          <w:lang w:eastAsia="hu-HU"/>
        </w:rPr>
        <w:t>bevétel 2 %-a /adókiesés/ 8,</w:t>
      </w:r>
      <w:proofErr w:type="spellStart"/>
      <w:r w:rsidRPr="00B55BCA">
        <w:rPr>
          <w:rFonts w:ascii="Times New Roman" w:eastAsia="Times New Roman" w:hAnsi="Times New Roman" w:cs="Times New Roman"/>
          <w:lang w:eastAsia="hu-HU"/>
        </w:rPr>
        <w:t>8</w:t>
      </w:r>
      <w:proofErr w:type="spellEnd"/>
      <w:r w:rsidRPr="00B55BCA">
        <w:rPr>
          <w:rFonts w:ascii="Times New Roman" w:eastAsia="Times New Roman" w:hAnsi="Times New Roman" w:cs="Times New Roman"/>
          <w:lang w:eastAsia="hu-HU"/>
        </w:rPr>
        <w:t xml:space="preserve"> millió Ft.</w:t>
      </w:r>
    </w:p>
    <w:p w:rsidR="00B55BCA" w:rsidRPr="00B55BCA" w:rsidRDefault="00B55BCA" w:rsidP="00B55BCA">
      <w:pPr>
        <w:spacing w:after="0" w:line="240" w:lineRule="auto"/>
        <w:ind w:left="720"/>
        <w:contextualSpacing/>
        <w:jc w:val="both"/>
        <w:rPr>
          <w:rFonts w:ascii="Times New Roman" w:eastAsia="Times New Roman" w:hAnsi="Times New Roman" w:cs="Times New Roman"/>
          <w:lang w:eastAsia="hu-HU"/>
        </w:rPr>
      </w:pPr>
    </w:p>
    <w:p w:rsidR="00B55BCA" w:rsidRPr="00B55BCA" w:rsidRDefault="00B55BCA" w:rsidP="00B55BCA">
      <w:pPr>
        <w:numPr>
          <w:ilvl w:val="0"/>
          <w:numId w:val="43"/>
        </w:numPr>
        <w:spacing w:after="0" w:line="240" w:lineRule="auto"/>
        <w:contextualSpacing/>
        <w:jc w:val="both"/>
        <w:rPr>
          <w:rFonts w:ascii="Times New Roman" w:eastAsia="Times New Roman" w:hAnsi="Times New Roman" w:cs="Times New Roman"/>
          <w:lang w:eastAsia="hu-HU"/>
        </w:rPr>
      </w:pPr>
      <w:r w:rsidRPr="00B55BCA">
        <w:rPr>
          <w:rFonts w:ascii="Times New Roman" w:eastAsia="Times New Roman" w:hAnsi="Times New Roman" w:cs="Times New Roman"/>
          <w:lang w:eastAsia="hu-HU"/>
        </w:rPr>
        <w:t>600.000,- Ft alatti bevétel miatt nyilatkozatot tevők létszáma: 302 fő</w:t>
      </w:r>
    </w:p>
    <w:p w:rsidR="00B55BCA" w:rsidRPr="00B55BCA" w:rsidRDefault="00B55BCA" w:rsidP="00B55BCA">
      <w:pPr>
        <w:spacing w:after="0" w:line="240" w:lineRule="auto"/>
        <w:jc w:val="both"/>
        <w:rPr>
          <w:rFonts w:ascii="Times New Roman" w:eastAsia="Times New Roman" w:hAnsi="Times New Roman" w:cs="Times New Roman"/>
          <w:lang w:eastAsia="hu-HU"/>
        </w:rPr>
      </w:pPr>
    </w:p>
    <w:p w:rsidR="00B55BCA" w:rsidRPr="00B55BCA" w:rsidRDefault="00B55BCA" w:rsidP="00B55BCA">
      <w:pPr>
        <w:spacing w:after="0" w:line="240" w:lineRule="auto"/>
        <w:jc w:val="both"/>
        <w:rPr>
          <w:rFonts w:ascii="Times New Roman" w:eastAsia="Times New Roman" w:hAnsi="Times New Roman" w:cs="Times New Roman"/>
          <w:lang w:eastAsia="hu-HU"/>
        </w:rPr>
      </w:pPr>
      <w:r w:rsidRPr="00B55BCA">
        <w:rPr>
          <w:rFonts w:ascii="Times New Roman" w:eastAsia="Times New Roman" w:hAnsi="Times New Roman" w:cs="Times New Roman"/>
          <w:lang w:eastAsia="hu-HU"/>
        </w:rPr>
        <w:t xml:space="preserve">Végrehajtási intézkedések: </w:t>
      </w:r>
    </w:p>
    <w:p w:rsidR="00B55BCA" w:rsidRPr="00B55BCA" w:rsidRDefault="00B55BCA" w:rsidP="00B55BCA">
      <w:pPr>
        <w:spacing w:after="0" w:line="240" w:lineRule="auto"/>
        <w:jc w:val="both"/>
        <w:rPr>
          <w:rFonts w:ascii="Times New Roman" w:eastAsia="Times New Roman" w:hAnsi="Times New Roman" w:cs="Times New Roman"/>
          <w:lang w:eastAsia="hu-HU"/>
        </w:rPr>
      </w:pPr>
      <w:r w:rsidRPr="00B55BCA">
        <w:rPr>
          <w:rFonts w:ascii="Times New Roman" w:eastAsia="Times New Roman" w:hAnsi="Times New Roman" w:cs="Times New Roman"/>
          <w:lang w:eastAsia="hu-HU"/>
        </w:rPr>
        <w:t>•</w:t>
      </w:r>
      <w:r w:rsidRPr="00B55BCA">
        <w:rPr>
          <w:rFonts w:ascii="Times New Roman" w:eastAsia="Times New Roman" w:hAnsi="Times New Roman" w:cs="Times New Roman"/>
          <w:lang w:eastAsia="hu-HU"/>
        </w:rPr>
        <w:tab/>
      </w:r>
      <w:proofErr w:type="gramStart"/>
      <w:r w:rsidRPr="00B55BCA">
        <w:rPr>
          <w:rFonts w:ascii="Times New Roman" w:eastAsia="Times New Roman" w:hAnsi="Times New Roman" w:cs="Times New Roman"/>
          <w:lang w:eastAsia="hu-HU"/>
        </w:rPr>
        <w:t>inkasszó</w:t>
      </w:r>
      <w:proofErr w:type="gramEnd"/>
      <w:r w:rsidRPr="00B55BCA">
        <w:rPr>
          <w:rFonts w:ascii="Times New Roman" w:eastAsia="Times New Roman" w:hAnsi="Times New Roman" w:cs="Times New Roman"/>
          <w:lang w:eastAsia="hu-HU"/>
        </w:rPr>
        <w:t>: 46 tétel, 611 ezer forint összegben</w:t>
      </w:r>
    </w:p>
    <w:p w:rsidR="00B55BCA" w:rsidRPr="00B55BCA" w:rsidRDefault="00B55BCA" w:rsidP="00B55BCA">
      <w:pPr>
        <w:spacing w:after="0" w:line="240" w:lineRule="auto"/>
        <w:jc w:val="both"/>
        <w:rPr>
          <w:rFonts w:ascii="Times New Roman" w:eastAsia="Times New Roman" w:hAnsi="Times New Roman" w:cs="Times New Roman"/>
          <w:lang w:eastAsia="hu-HU"/>
        </w:rPr>
      </w:pPr>
      <w:r w:rsidRPr="00B55BCA">
        <w:rPr>
          <w:rFonts w:ascii="Times New Roman" w:eastAsia="Times New Roman" w:hAnsi="Times New Roman" w:cs="Times New Roman"/>
          <w:lang w:eastAsia="hu-HU"/>
        </w:rPr>
        <w:t>•</w:t>
      </w:r>
      <w:r w:rsidRPr="00B55BCA">
        <w:rPr>
          <w:rFonts w:ascii="Times New Roman" w:eastAsia="Times New Roman" w:hAnsi="Times New Roman" w:cs="Times New Roman"/>
          <w:lang w:eastAsia="hu-HU"/>
        </w:rPr>
        <w:tab/>
      </w:r>
      <w:proofErr w:type="gramStart"/>
      <w:r w:rsidRPr="00B55BCA">
        <w:rPr>
          <w:rFonts w:ascii="Times New Roman" w:eastAsia="Times New Roman" w:hAnsi="Times New Roman" w:cs="Times New Roman"/>
          <w:lang w:eastAsia="hu-HU"/>
        </w:rPr>
        <w:t>munkabér</w:t>
      </w:r>
      <w:proofErr w:type="gramEnd"/>
      <w:r w:rsidRPr="00B55BCA">
        <w:rPr>
          <w:rFonts w:ascii="Times New Roman" w:eastAsia="Times New Roman" w:hAnsi="Times New Roman" w:cs="Times New Roman"/>
          <w:lang w:eastAsia="hu-HU"/>
        </w:rPr>
        <w:t xml:space="preserve"> és nyugdíj letiltás: 8  főnél 201 ezer forint összegben</w:t>
      </w:r>
    </w:p>
    <w:p w:rsidR="00B55BCA" w:rsidRPr="00B55BCA" w:rsidRDefault="00B55BCA" w:rsidP="00B55BCA">
      <w:pPr>
        <w:spacing w:after="0" w:line="240" w:lineRule="auto"/>
        <w:jc w:val="both"/>
        <w:rPr>
          <w:rFonts w:ascii="Times New Roman" w:eastAsia="Times New Roman" w:hAnsi="Times New Roman" w:cs="Times New Roman"/>
          <w:lang w:eastAsia="hu-HU"/>
        </w:rPr>
      </w:pPr>
    </w:p>
    <w:p w:rsidR="00B55BCA" w:rsidRDefault="00B55BCA" w:rsidP="00B55BCA">
      <w:pPr>
        <w:spacing w:after="0" w:line="240" w:lineRule="auto"/>
        <w:jc w:val="both"/>
        <w:rPr>
          <w:rFonts w:ascii="Times New Roman" w:eastAsia="Times New Roman" w:hAnsi="Times New Roman" w:cs="Times New Roman"/>
          <w:lang w:eastAsia="hu-HU"/>
        </w:rPr>
      </w:pPr>
      <w:r w:rsidRPr="00B55BCA">
        <w:rPr>
          <w:rFonts w:ascii="Times New Roman" w:eastAsia="Times New Roman" w:hAnsi="Times New Roman" w:cs="Times New Roman"/>
          <w:lang w:eastAsia="hu-HU"/>
        </w:rPr>
        <w:t xml:space="preserve">Adó- és értékbizonyítvány kiállítása (pl. hagyatéki eljáráshoz, gyámhivatali eljáráshoz és </w:t>
      </w:r>
      <w:proofErr w:type="spellStart"/>
      <w:r w:rsidRPr="00B55BCA">
        <w:rPr>
          <w:rFonts w:ascii="Times New Roman" w:eastAsia="Times New Roman" w:hAnsi="Times New Roman" w:cs="Times New Roman"/>
          <w:lang w:eastAsia="hu-HU"/>
        </w:rPr>
        <w:t>adóvégrehajtási</w:t>
      </w:r>
      <w:proofErr w:type="spellEnd"/>
      <w:r w:rsidRPr="00B55BCA">
        <w:rPr>
          <w:rFonts w:ascii="Times New Roman" w:eastAsia="Times New Roman" w:hAnsi="Times New Roman" w:cs="Times New Roman"/>
          <w:lang w:eastAsia="hu-HU"/>
        </w:rPr>
        <w:t xml:space="preserve"> eljárás esetén): 546 db</w:t>
      </w:r>
    </w:p>
    <w:p w:rsidR="00B500C8" w:rsidRDefault="00B500C8" w:rsidP="00B55BCA">
      <w:pPr>
        <w:spacing w:after="0" w:line="240" w:lineRule="auto"/>
        <w:jc w:val="both"/>
        <w:rPr>
          <w:rFonts w:ascii="Times New Roman" w:eastAsia="Times New Roman" w:hAnsi="Times New Roman" w:cs="Times New Roman"/>
          <w:lang w:eastAsia="hu-HU"/>
        </w:rPr>
      </w:pPr>
    </w:p>
    <w:p w:rsidR="008B4826" w:rsidRPr="004F6681" w:rsidRDefault="008B4826" w:rsidP="008B4826">
      <w:pPr>
        <w:spacing w:after="0" w:line="240" w:lineRule="auto"/>
        <w:jc w:val="both"/>
        <w:rPr>
          <w:rFonts w:ascii="Times New Roman" w:eastAsia="Times New Roman" w:hAnsi="Times New Roman" w:cs="Times New Roman"/>
          <w:lang w:eastAsia="hu-HU"/>
        </w:rPr>
      </w:pPr>
      <w:r w:rsidRPr="00FD2E5B">
        <w:rPr>
          <w:rFonts w:ascii="Times New Roman" w:eastAsia="Times New Roman" w:hAnsi="Times New Roman" w:cs="Times New Roman"/>
          <w:noProof/>
          <w:lang w:eastAsia="hu-HU"/>
        </w:rPr>
        <w:drawing>
          <wp:inline distT="0" distB="0" distL="0" distR="0" wp14:anchorId="048CC49E" wp14:editId="275F9F11">
            <wp:extent cx="5486400" cy="3200400"/>
            <wp:effectExtent l="38100" t="0" r="19050" b="1905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B4826" w:rsidRPr="004F6681" w:rsidRDefault="008B4826" w:rsidP="008B4826">
      <w:pPr>
        <w:spacing w:after="0" w:line="240" w:lineRule="auto"/>
        <w:jc w:val="both"/>
        <w:rPr>
          <w:rFonts w:ascii="Times New Roman" w:eastAsia="Times New Roman" w:hAnsi="Times New Roman" w:cs="Times New Roman"/>
          <w:lang w:eastAsia="hu-HU"/>
        </w:rPr>
      </w:pPr>
    </w:p>
    <w:p w:rsidR="008B4826" w:rsidRPr="004F6681" w:rsidRDefault="008B4826" w:rsidP="008B4826">
      <w:pPr>
        <w:spacing w:after="0" w:line="240" w:lineRule="auto"/>
        <w:jc w:val="both"/>
        <w:rPr>
          <w:rFonts w:ascii="Times New Roman" w:eastAsia="Times New Roman" w:hAnsi="Times New Roman" w:cs="Times New Roman"/>
          <w:lang w:eastAsia="hu-HU"/>
        </w:rPr>
      </w:pPr>
    </w:p>
    <w:p w:rsidR="008B4826" w:rsidRPr="004F6681" w:rsidRDefault="008B4826" w:rsidP="008B4826">
      <w:pPr>
        <w:spacing w:after="0" w:line="240" w:lineRule="auto"/>
        <w:jc w:val="both"/>
        <w:rPr>
          <w:rFonts w:ascii="Times New Roman" w:eastAsia="Times New Roman" w:hAnsi="Times New Roman" w:cs="Times New Roman"/>
          <w:lang w:eastAsia="hu-HU"/>
        </w:rPr>
      </w:pPr>
    </w:p>
    <w:p w:rsidR="008B4826" w:rsidRPr="00224C04" w:rsidRDefault="008B4826" w:rsidP="008B4826">
      <w:pPr>
        <w:spacing w:after="0" w:line="240" w:lineRule="auto"/>
        <w:jc w:val="both"/>
        <w:rPr>
          <w:rFonts w:ascii="Times New Roman" w:eastAsia="Times New Roman" w:hAnsi="Times New Roman" w:cs="Times New Roman"/>
          <w:b/>
          <w:u w:val="single"/>
          <w:lang w:eastAsia="hu-HU"/>
        </w:rPr>
      </w:pPr>
      <w:r w:rsidRPr="00224C04">
        <w:rPr>
          <w:rFonts w:ascii="Times New Roman" w:eastAsia="Times New Roman" w:hAnsi="Times New Roman" w:cs="Times New Roman"/>
          <w:b/>
          <w:u w:val="single"/>
          <w:lang w:eastAsia="hu-HU"/>
        </w:rPr>
        <w:t>2.3.</w:t>
      </w:r>
      <w:r w:rsidRPr="00224C04">
        <w:rPr>
          <w:rFonts w:ascii="Times New Roman" w:eastAsia="Times New Roman" w:hAnsi="Times New Roman" w:cs="Times New Roman"/>
          <w:b/>
          <w:u w:val="single"/>
          <w:lang w:eastAsia="hu-HU"/>
        </w:rPr>
        <w:tab/>
        <w:t>Építéshatósági Csoport</w:t>
      </w:r>
    </w:p>
    <w:p w:rsidR="008B4826" w:rsidRPr="004F6681" w:rsidRDefault="008B4826" w:rsidP="008B4826">
      <w:pPr>
        <w:spacing w:after="0" w:line="240" w:lineRule="auto"/>
        <w:jc w:val="both"/>
        <w:rPr>
          <w:rFonts w:ascii="Times New Roman" w:eastAsia="Times New Roman" w:hAnsi="Times New Roman" w:cs="Times New Roman"/>
          <w:lang w:eastAsia="hu-HU"/>
        </w:rPr>
      </w:pPr>
    </w:p>
    <w:p w:rsidR="003E18EA" w:rsidRPr="003E18EA" w:rsidRDefault="003E18EA" w:rsidP="003E18EA">
      <w:pPr>
        <w:spacing w:after="0" w:line="240" w:lineRule="auto"/>
        <w:jc w:val="both"/>
        <w:rPr>
          <w:rFonts w:ascii="Times New Roman" w:eastAsia="Times New Roman" w:hAnsi="Times New Roman" w:cs="Times New Roman"/>
          <w:lang w:eastAsia="hu-HU"/>
        </w:rPr>
      </w:pPr>
      <w:r w:rsidRPr="003E18EA">
        <w:rPr>
          <w:rFonts w:ascii="Times New Roman" w:eastAsia="Times New Roman" w:hAnsi="Times New Roman" w:cs="Times New Roman"/>
          <w:lang w:eastAsia="hu-HU"/>
        </w:rPr>
        <w:t>Az elsőfokú építésügyi hatósági feladatokat 2018. évben Akasztó, Csengőd, Kaskantyú, Kiskőrös, Páhi, Soltszentimre, Tabdi, Bócsa, Soltvadkert, Tázlár, Kecel, Imrehegy, Császártöltés, Fülöpszállás, Izsák illetékességi területén kellett ellátni.</w:t>
      </w:r>
    </w:p>
    <w:p w:rsidR="003E18EA" w:rsidRPr="003E18EA" w:rsidRDefault="003E18EA" w:rsidP="003E18EA">
      <w:pPr>
        <w:spacing w:after="0" w:line="240" w:lineRule="auto"/>
        <w:jc w:val="both"/>
        <w:rPr>
          <w:rFonts w:ascii="Times New Roman" w:eastAsia="Times New Roman" w:hAnsi="Times New Roman" w:cs="Times New Roman"/>
          <w:lang w:eastAsia="hu-HU"/>
        </w:rPr>
      </w:pPr>
    </w:p>
    <w:p w:rsidR="003E18EA" w:rsidRPr="003E18EA" w:rsidRDefault="003E18EA" w:rsidP="003E18EA">
      <w:pPr>
        <w:spacing w:after="0" w:line="240" w:lineRule="auto"/>
        <w:jc w:val="both"/>
        <w:rPr>
          <w:rFonts w:ascii="Times New Roman" w:eastAsia="Times New Roman" w:hAnsi="Times New Roman" w:cs="Times New Roman"/>
          <w:lang w:eastAsia="hu-HU"/>
        </w:rPr>
      </w:pPr>
      <w:r w:rsidRPr="003E18EA">
        <w:rPr>
          <w:rFonts w:ascii="Times New Roman" w:eastAsia="Times New Roman" w:hAnsi="Times New Roman" w:cs="Times New Roman"/>
          <w:lang w:eastAsia="hu-HU"/>
        </w:rPr>
        <w:t xml:space="preserve">A fenti településekre vonatkozóan kiadott döntések száma a következő: </w:t>
      </w:r>
    </w:p>
    <w:p w:rsidR="003E18EA" w:rsidRPr="003E18EA" w:rsidRDefault="003E18EA" w:rsidP="003E18EA">
      <w:pPr>
        <w:numPr>
          <w:ilvl w:val="0"/>
          <w:numId w:val="42"/>
        </w:numPr>
        <w:spacing w:after="0" w:line="240" w:lineRule="auto"/>
        <w:contextualSpacing/>
        <w:jc w:val="both"/>
        <w:rPr>
          <w:rFonts w:ascii="Times New Roman" w:eastAsia="Times New Roman" w:hAnsi="Times New Roman" w:cs="Times New Roman"/>
          <w:lang w:eastAsia="hu-HU"/>
        </w:rPr>
      </w:pPr>
      <w:r w:rsidRPr="003E18EA">
        <w:rPr>
          <w:rFonts w:ascii="Times New Roman" w:eastAsia="Times New Roman" w:hAnsi="Times New Roman" w:cs="Times New Roman"/>
          <w:lang w:eastAsia="hu-HU"/>
        </w:rPr>
        <w:t>építési engedély határozat: 75 db</w:t>
      </w:r>
    </w:p>
    <w:p w:rsidR="003E18EA" w:rsidRPr="003E18EA" w:rsidRDefault="003E18EA" w:rsidP="003E18EA">
      <w:pPr>
        <w:numPr>
          <w:ilvl w:val="0"/>
          <w:numId w:val="42"/>
        </w:numPr>
        <w:spacing w:after="0" w:line="240" w:lineRule="auto"/>
        <w:contextualSpacing/>
        <w:jc w:val="both"/>
        <w:rPr>
          <w:rFonts w:ascii="Times New Roman" w:eastAsia="Times New Roman" w:hAnsi="Times New Roman" w:cs="Times New Roman"/>
          <w:lang w:eastAsia="hu-HU"/>
        </w:rPr>
      </w:pPr>
      <w:r w:rsidRPr="003E18EA">
        <w:rPr>
          <w:rFonts w:ascii="Times New Roman" w:eastAsia="Times New Roman" w:hAnsi="Times New Roman" w:cs="Times New Roman"/>
          <w:lang w:eastAsia="hu-HU"/>
        </w:rPr>
        <w:t>módosított építési engedély határozat: 6 db</w:t>
      </w:r>
    </w:p>
    <w:p w:rsidR="003E18EA" w:rsidRPr="003E18EA" w:rsidRDefault="003E18EA" w:rsidP="003E18EA">
      <w:pPr>
        <w:numPr>
          <w:ilvl w:val="0"/>
          <w:numId w:val="42"/>
        </w:numPr>
        <w:spacing w:after="0" w:line="240" w:lineRule="auto"/>
        <w:contextualSpacing/>
        <w:jc w:val="both"/>
        <w:rPr>
          <w:rFonts w:ascii="Times New Roman" w:eastAsia="Times New Roman" w:hAnsi="Times New Roman" w:cs="Times New Roman"/>
          <w:lang w:eastAsia="hu-HU"/>
        </w:rPr>
      </w:pPr>
      <w:r w:rsidRPr="003E18EA">
        <w:rPr>
          <w:rFonts w:ascii="Times New Roman" w:eastAsia="Times New Roman" w:hAnsi="Times New Roman" w:cs="Times New Roman"/>
          <w:lang w:eastAsia="hu-HU"/>
        </w:rPr>
        <w:t xml:space="preserve">bontási engedély határozat: 1 db </w:t>
      </w:r>
    </w:p>
    <w:p w:rsidR="003E18EA" w:rsidRPr="003E18EA" w:rsidRDefault="003E18EA" w:rsidP="003E18EA">
      <w:pPr>
        <w:numPr>
          <w:ilvl w:val="0"/>
          <w:numId w:val="42"/>
        </w:numPr>
        <w:spacing w:after="0" w:line="240" w:lineRule="auto"/>
        <w:contextualSpacing/>
        <w:jc w:val="both"/>
        <w:rPr>
          <w:rFonts w:ascii="Times New Roman" w:eastAsia="Times New Roman" w:hAnsi="Times New Roman" w:cs="Times New Roman"/>
          <w:lang w:eastAsia="hu-HU"/>
        </w:rPr>
      </w:pPr>
      <w:r w:rsidRPr="003E18EA">
        <w:rPr>
          <w:rFonts w:ascii="Times New Roman" w:eastAsia="Times New Roman" w:hAnsi="Times New Roman" w:cs="Times New Roman"/>
          <w:lang w:eastAsia="hu-HU"/>
        </w:rPr>
        <w:t xml:space="preserve">fennmaradási és továbbépítési engedély: 3 db </w:t>
      </w:r>
    </w:p>
    <w:p w:rsidR="003E18EA" w:rsidRPr="003E18EA" w:rsidRDefault="003E18EA" w:rsidP="003E18EA">
      <w:pPr>
        <w:numPr>
          <w:ilvl w:val="0"/>
          <w:numId w:val="42"/>
        </w:numPr>
        <w:spacing w:after="0" w:line="240" w:lineRule="auto"/>
        <w:contextualSpacing/>
        <w:jc w:val="both"/>
        <w:rPr>
          <w:rFonts w:ascii="Times New Roman" w:eastAsia="Times New Roman" w:hAnsi="Times New Roman" w:cs="Times New Roman"/>
          <w:lang w:eastAsia="hu-HU"/>
        </w:rPr>
      </w:pPr>
      <w:r w:rsidRPr="003E18EA">
        <w:rPr>
          <w:rFonts w:ascii="Times New Roman" w:eastAsia="Times New Roman" w:hAnsi="Times New Roman" w:cs="Times New Roman"/>
          <w:lang w:eastAsia="hu-HU"/>
        </w:rPr>
        <w:lastRenderedPageBreak/>
        <w:t xml:space="preserve">fennmaradási és használatbavételre vonatkozó engedély: 13 db </w:t>
      </w:r>
    </w:p>
    <w:p w:rsidR="003E18EA" w:rsidRPr="003E18EA" w:rsidRDefault="003E18EA" w:rsidP="003E18EA">
      <w:pPr>
        <w:numPr>
          <w:ilvl w:val="0"/>
          <w:numId w:val="42"/>
        </w:numPr>
        <w:spacing w:after="0" w:line="240" w:lineRule="auto"/>
        <w:contextualSpacing/>
        <w:jc w:val="both"/>
        <w:rPr>
          <w:rFonts w:ascii="Times New Roman" w:eastAsia="Times New Roman" w:hAnsi="Times New Roman" w:cs="Times New Roman"/>
          <w:lang w:eastAsia="hu-HU"/>
        </w:rPr>
      </w:pPr>
      <w:r w:rsidRPr="003E18EA">
        <w:rPr>
          <w:rFonts w:ascii="Times New Roman" w:eastAsia="Times New Roman" w:hAnsi="Times New Roman" w:cs="Times New Roman"/>
          <w:lang w:eastAsia="hu-HU"/>
        </w:rPr>
        <w:t>használatbavételi engedély: 40 db</w:t>
      </w:r>
    </w:p>
    <w:p w:rsidR="003E18EA" w:rsidRPr="003E18EA" w:rsidRDefault="003E18EA" w:rsidP="003E18EA">
      <w:pPr>
        <w:numPr>
          <w:ilvl w:val="0"/>
          <w:numId w:val="42"/>
        </w:numPr>
        <w:spacing w:after="0" w:line="240" w:lineRule="auto"/>
        <w:contextualSpacing/>
        <w:jc w:val="both"/>
        <w:rPr>
          <w:rFonts w:ascii="Times New Roman" w:eastAsia="Times New Roman" w:hAnsi="Times New Roman" w:cs="Times New Roman"/>
          <w:lang w:eastAsia="hu-HU"/>
        </w:rPr>
      </w:pPr>
      <w:r w:rsidRPr="003E18EA">
        <w:rPr>
          <w:rFonts w:ascii="Times New Roman" w:eastAsia="Times New Roman" w:hAnsi="Times New Roman" w:cs="Times New Roman"/>
          <w:lang w:eastAsia="hu-HU"/>
        </w:rPr>
        <w:t>használatbavétel tudomásulvétele hallgatással: 20 db</w:t>
      </w:r>
    </w:p>
    <w:p w:rsidR="003E18EA" w:rsidRPr="003E18EA" w:rsidRDefault="003E18EA" w:rsidP="003E18EA">
      <w:pPr>
        <w:numPr>
          <w:ilvl w:val="0"/>
          <w:numId w:val="42"/>
        </w:numPr>
        <w:spacing w:after="0" w:line="240" w:lineRule="auto"/>
        <w:contextualSpacing/>
        <w:jc w:val="both"/>
        <w:rPr>
          <w:rFonts w:ascii="Times New Roman" w:eastAsia="Times New Roman" w:hAnsi="Times New Roman" w:cs="Times New Roman"/>
          <w:lang w:eastAsia="hu-HU"/>
        </w:rPr>
      </w:pPr>
      <w:r w:rsidRPr="003E18EA">
        <w:rPr>
          <w:rFonts w:ascii="Times New Roman" w:eastAsia="Times New Roman" w:hAnsi="Times New Roman" w:cs="Times New Roman"/>
          <w:lang w:eastAsia="hu-HU"/>
        </w:rPr>
        <w:t>függő hatályú döntések száma: 137 db</w:t>
      </w:r>
    </w:p>
    <w:p w:rsidR="003E18EA" w:rsidRPr="003E18EA" w:rsidRDefault="003E18EA" w:rsidP="003E18EA">
      <w:pPr>
        <w:numPr>
          <w:ilvl w:val="0"/>
          <w:numId w:val="42"/>
        </w:numPr>
        <w:spacing w:after="0" w:line="240" w:lineRule="auto"/>
        <w:contextualSpacing/>
        <w:jc w:val="both"/>
        <w:rPr>
          <w:rFonts w:ascii="Times New Roman" w:eastAsia="Times New Roman" w:hAnsi="Times New Roman" w:cs="Times New Roman"/>
          <w:lang w:eastAsia="hu-HU"/>
        </w:rPr>
      </w:pPr>
      <w:r w:rsidRPr="003E18EA">
        <w:rPr>
          <w:rFonts w:ascii="Times New Roman" w:eastAsia="Times New Roman" w:hAnsi="Times New Roman" w:cs="Times New Roman"/>
          <w:lang w:eastAsia="hu-HU"/>
        </w:rPr>
        <w:t>hatósági bizonyítványok (tervezés elősegítésére, ingatlan nyilvántartási átvezetéshez) száma: 83 db</w:t>
      </w:r>
    </w:p>
    <w:p w:rsidR="003E18EA" w:rsidRPr="003E18EA" w:rsidRDefault="003E18EA" w:rsidP="003E18EA">
      <w:pPr>
        <w:spacing w:after="0" w:line="240" w:lineRule="auto"/>
        <w:jc w:val="both"/>
        <w:rPr>
          <w:rFonts w:ascii="Times New Roman" w:eastAsia="Times New Roman" w:hAnsi="Times New Roman" w:cs="Times New Roman"/>
          <w:lang w:eastAsia="hu-HU"/>
        </w:rPr>
      </w:pPr>
      <w:r w:rsidRPr="003E18EA">
        <w:rPr>
          <w:rFonts w:ascii="Times New Roman" w:eastAsia="Times New Roman" w:hAnsi="Times New Roman" w:cs="Times New Roman"/>
          <w:lang w:eastAsia="hu-HU"/>
        </w:rPr>
        <w:t xml:space="preserve"> </w:t>
      </w:r>
    </w:p>
    <w:p w:rsidR="003E18EA" w:rsidRPr="003E18EA" w:rsidRDefault="003E18EA" w:rsidP="003E18EA">
      <w:pPr>
        <w:spacing w:line="240" w:lineRule="auto"/>
        <w:jc w:val="both"/>
        <w:rPr>
          <w:rFonts w:ascii="Times New Roman" w:eastAsia="Calibri" w:hAnsi="Times New Roman" w:cs="Times New Roman"/>
          <w:b/>
        </w:rPr>
      </w:pPr>
      <w:r w:rsidRPr="003E18EA">
        <w:rPr>
          <w:rFonts w:ascii="Times New Roman" w:eastAsia="Calibri" w:hAnsi="Times New Roman" w:cs="Times New Roman"/>
        </w:rPr>
        <w:t xml:space="preserve">Az Építéshatósági Csoportnál </w:t>
      </w:r>
      <w:r w:rsidRPr="003E18EA">
        <w:rPr>
          <w:rFonts w:ascii="Times New Roman" w:eastAsia="Calibri" w:hAnsi="Times New Roman" w:cs="Times New Roman"/>
          <w:b/>
        </w:rPr>
        <w:t>2018. évben a döntések száma</w:t>
      </w:r>
      <w:r w:rsidRPr="003E18EA">
        <w:rPr>
          <w:rFonts w:ascii="Times New Roman" w:eastAsia="Calibri" w:hAnsi="Times New Roman" w:cs="Times New Roman"/>
        </w:rPr>
        <w:t xml:space="preserve"> (határozatok, hatósági bizonyítványok, megtagadott hatósági bizonyítványok, végzések, szakhatósági állásfoglalások, használatbavétel tudomásulvétele hallgatással) összesen: </w:t>
      </w:r>
      <w:r w:rsidRPr="003E18EA">
        <w:rPr>
          <w:rFonts w:ascii="Times New Roman" w:eastAsia="Calibri" w:hAnsi="Times New Roman" w:cs="Times New Roman"/>
          <w:b/>
        </w:rPr>
        <w:t>1130 db</w:t>
      </w:r>
    </w:p>
    <w:p w:rsidR="008B4826" w:rsidRPr="00824F33" w:rsidRDefault="008B4826" w:rsidP="008B4826">
      <w:pPr>
        <w:spacing w:after="0" w:line="240" w:lineRule="auto"/>
        <w:jc w:val="both"/>
        <w:rPr>
          <w:rFonts w:ascii="Times New Roman" w:eastAsia="Times New Roman" w:hAnsi="Times New Roman" w:cs="Times New Roman"/>
          <w:highlight w:val="cyan"/>
          <w:lang w:eastAsia="hu-HU"/>
        </w:rPr>
      </w:pPr>
    </w:p>
    <w:p w:rsidR="008B4826" w:rsidRPr="004F6681" w:rsidRDefault="008B4826" w:rsidP="008B4826">
      <w:pPr>
        <w:spacing w:after="0" w:line="240" w:lineRule="auto"/>
        <w:jc w:val="both"/>
        <w:rPr>
          <w:rFonts w:ascii="Times New Roman" w:eastAsia="Times New Roman" w:hAnsi="Times New Roman" w:cs="Times New Roman"/>
          <w:lang w:eastAsia="hu-HU"/>
        </w:rPr>
      </w:pPr>
    </w:p>
    <w:p w:rsidR="008B4826" w:rsidRPr="004F6681" w:rsidRDefault="008B4826" w:rsidP="008B4826">
      <w:pPr>
        <w:spacing w:after="0" w:line="240" w:lineRule="auto"/>
        <w:jc w:val="both"/>
        <w:rPr>
          <w:rFonts w:ascii="Times New Roman" w:eastAsia="Times New Roman" w:hAnsi="Times New Roman" w:cs="Times New Roman"/>
          <w:lang w:eastAsia="hu-HU"/>
        </w:rPr>
      </w:pPr>
      <w:r>
        <w:rPr>
          <w:rFonts w:ascii="Times New Roman" w:hAnsi="Times New Roman" w:cs="Times New Roman"/>
          <w:b/>
          <w:noProof/>
          <w:lang w:eastAsia="hu-HU"/>
        </w:rPr>
        <w:drawing>
          <wp:inline distT="0" distB="0" distL="0" distR="0" wp14:anchorId="56159658" wp14:editId="1535991F">
            <wp:extent cx="5486400" cy="3724275"/>
            <wp:effectExtent l="0" t="0" r="19050" b="9525"/>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B4826" w:rsidRDefault="008B4826" w:rsidP="008B4826">
      <w:pPr>
        <w:spacing w:after="0" w:line="240" w:lineRule="auto"/>
        <w:jc w:val="both"/>
        <w:rPr>
          <w:rFonts w:ascii="Times New Roman" w:eastAsia="Times New Roman" w:hAnsi="Times New Roman" w:cs="Times New Roman"/>
          <w:lang w:eastAsia="hu-HU"/>
        </w:rPr>
      </w:pPr>
    </w:p>
    <w:p w:rsidR="008B4826" w:rsidRDefault="008B4826" w:rsidP="008B4826">
      <w:pPr>
        <w:spacing w:after="0" w:line="240" w:lineRule="auto"/>
        <w:jc w:val="both"/>
        <w:rPr>
          <w:rFonts w:ascii="Times New Roman" w:eastAsia="Times New Roman" w:hAnsi="Times New Roman" w:cs="Times New Roman"/>
          <w:lang w:eastAsia="hu-HU"/>
        </w:rPr>
      </w:pPr>
    </w:p>
    <w:p w:rsidR="008B4826" w:rsidRDefault="008B4826" w:rsidP="008B4826">
      <w:pPr>
        <w:pStyle w:val="Listaszerbekezds"/>
        <w:numPr>
          <w:ilvl w:val="0"/>
          <w:numId w:val="1"/>
        </w:numPr>
        <w:spacing w:after="0" w:line="240" w:lineRule="auto"/>
        <w:jc w:val="both"/>
        <w:rPr>
          <w:rFonts w:ascii="Times New Roman" w:hAnsi="Times New Roman" w:cs="Times New Roman"/>
          <w:b/>
          <w:color w:val="000000"/>
        </w:rPr>
      </w:pPr>
      <w:r w:rsidRPr="00FF46EB">
        <w:rPr>
          <w:rFonts w:ascii="Times New Roman" w:hAnsi="Times New Roman" w:cs="Times New Roman"/>
          <w:b/>
          <w:color w:val="000000"/>
        </w:rPr>
        <w:t>Pénzügyi Osztály</w:t>
      </w:r>
    </w:p>
    <w:p w:rsidR="008B4826" w:rsidRDefault="008B4826" w:rsidP="008B4826">
      <w:pPr>
        <w:pStyle w:val="Listaszerbekezds"/>
        <w:spacing w:after="0" w:line="240" w:lineRule="auto"/>
        <w:ind w:left="360"/>
        <w:jc w:val="both"/>
        <w:rPr>
          <w:rFonts w:ascii="Times New Roman" w:hAnsi="Times New Roman" w:cs="Times New Roman"/>
          <w:b/>
          <w:color w:val="000000"/>
        </w:rPr>
      </w:pPr>
    </w:p>
    <w:p w:rsidR="00E950A7" w:rsidRPr="00E950A7" w:rsidRDefault="00E950A7" w:rsidP="00E950A7">
      <w:pPr>
        <w:suppressAutoHyphens/>
        <w:autoSpaceDE w:val="0"/>
        <w:spacing w:after="0" w:line="240" w:lineRule="auto"/>
        <w:ind w:left="36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A Kiskőrösi Polgármesteri Hivatalban a gazdasági – pénzügyi feladatokat a Pénzügyi osztály látja el. Az osztály feladata - mint a hivatal gazdasági szervezete, önállóan működő és gazdálkodó szervezet – az önkormányzat, a hivatal, valamint a hozzá rendelt önállóan működő intézmények, a Kiskőrösi Többcélú Kistérségi Társulás és a Kiskőrös és Térsége Ivóvízminőség-javító Önkormányzati Társulás pénzügyi-gazdasági feladatainak ellátása. Együttműködési megállapodás alapján a pénzügyi osztály látja el a szlovák, német és cigány nemzetiségi önkormányzat gazdálkodásával kapcsolatos feladatokat is.</w:t>
      </w:r>
    </w:p>
    <w:p w:rsidR="00E950A7" w:rsidRPr="00E950A7" w:rsidRDefault="00E950A7" w:rsidP="00E950A7">
      <w:pPr>
        <w:suppressAutoHyphens/>
        <w:autoSpaceDE w:val="0"/>
        <w:spacing w:after="0" w:line="240" w:lineRule="auto"/>
        <w:ind w:left="360"/>
        <w:rPr>
          <w:rFonts w:ascii="Times New Roman" w:eastAsia="Times New Roman" w:hAnsi="Times New Roman" w:cs="Times New Roman"/>
          <w:color w:val="000000"/>
          <w:lang w:eastAsia="zh-CN"/>
        </w:rPr>
      </w:pPr>
    </w:p>
    <w:p w:rsidR="00E950A7" w:rsidRPr="00E950A7" w:rsidRDefault="00E950A7" w:rsidP="00E950A7">
      <w:pPr>
        <w:suppressAutoHyphens/>
        <w:autoSpaceDE w:val="0"/>
        <w:spacing w:after="0" w:line="240" w:lineRule="auto"/>
        <w:ind w:left="36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A pénzügyi osztály dolgozóinak feladatköre igen szerteágazó, mivel szinte minden önkormányzati és hatósági feladatnak van bizonyos mértékű pénzügyi háttere.</w:t>
      </w:r>
    </w:p>
    <w:p w:rsidR="00E950A7" w:rsidRPr="00E950A7" w:rsidRDefault="00E950A7" w:rsidP="00E950A7">
      <w:pPr>
        <w:suppressAutoHyphens/>
        <w:autoSpaceDE w:val="0"/>
        <w:spacing w:after="0" w:line="240" w:lineRule="auto"/>
        <w:ind w:left="360"/>
        <w:jc w:val="both"/>
        <w:rPr>
          <w:rFonts w:ascii="Times New Roman" w:eastAsia="Times New Roman" w:hAnsi="Times New Roman" w:cs="Times New Roman"/>
          <w:color w:val="000000"/>
          <w:highlight w:val="yellow"/>
          <w:lang w:eastAsia="zh-CN"/>
        </w:rPr>
      </w:pPr>
    </w:p>
    <w:p w:rsidR="00E950A7" w:rsidRPr="00E950A7" w:rsidRDefault="00E950A7" w:rsidP="00E950A7">
      <w:pPr>
        <w:suppressAutoHyphens/>
        <w:autoSpaceDE w:val="0"/>
        <w:spacing w:after="0" w:line="240" w:lineRule="auto"/>
        <w:ind w:left="36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A jellemző állandó, korábbi években is meglévő feladatok az osztály munkájában a következők:</w:t>
      </w:r>
    </w:p>
    <w:p w:rsidR="00E950A7" w:rsidRPr="00E950A7" w:rsidRDefault="00E950A7" w:rsidP="00E950A7">
      <w:pPr>
        <w:suppressAutoHyphens/>
        <w:autoSpaceDE w:val="0"/>
        <w:spacing w:after="0" w:line="240" w:lineRule="auto"/>
        <w:ind w:left="360"/>
        <w:jc w:val="both"/>
        <w:rPr>
          <w:rFonts w:ascii="Times New Roman" w:eastAsia="Times New Roman" w:hAnsi="Times New Roman" w:cs="Times New Roman"/>
          <w:color w:val="000000"/>
          <w:lang w:eastAsia="zh-CN"/>
        </w:rPr>
      </w:pPr>
    </w:p>
    <w:p w:rsidR="00E950A7" w:rsidRPr="00E950A7" w:rsidRDefault="00E950A7" w:rsidP="00E950A7">
      <w:pPr>
        <w:numPr>
          <w:ilvl w:val="0"/>
          <w:numId w:val="46"/>
        </w:numPr>
        <w:suppressAutoHyphens/>
        <w:autoSpaceDE w:val="0"/>
        <w:spacing w:after="0" w:line="240" w:lineRule="auto"/>
        <w:ind w:left="72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költségvetési rendelet előkészítése</w:t>
      </w:r>
    </w:p>
    <w:p w:rsidR="00E950A7" w:rsidRPr="00E950A7" w:rsidRDefault="00E950A7" w:rsidP="00E950A7">
      <w:pPr>
        <w:numPr>
          <w:ilvl w:val="0"/>
          <w:numId w:val="46"/>
        </w:numPr>
        <w:suppressAutoHyphens/>
        <w:autoSpaceDE w:val="0"/>
        <w:spacing w:after="0" w:line="240" w:lineRule="auto"/>
        <w:ind w:left="72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havi, negyedéves és éves jelentések készítése</w:t>
      </w:r>
    </w:p>
    <w:p w:rsidR="00E950A7" w:rsidRPr="00E950A7" w:rsidRDefault="00E950A7" w:rsidP="00E950A7">
      <w:pPr>
        <w:numPr>
          <w:ilvl w:val="0"/>
          <w:numId w:val="46"/>
        </w:numPr>
        <w:suppressAutoHyphens/>
        <w:autoSpaceDE w:val="0"/>
        <w:spacing w:after="0" w:line="240" w:lineRule="auto"/>
        <w:ind w:left="72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lastRenderedPageBreak/>
        <w:t>éves beszámoló elkészítése, zárszámadási rendelet előkészítése</w:t>
      </w:r>
    </w:p>
    <w:p w:rsidR="00E950A7" w:rsidRPr="00E950A7" w:rsidRDefault="00E950A7" w:rsidP="00E950A7">
      <w:pPr>
        <w:numPr>
          <w:ilvl w:val="0"/>
          <w:numId w:val="46"/>
        </w:numPr>
        <w:suppressAutoHyphens/>
        <w:autoSpaceDE w:val="0"/>
        <w:spacing w:after="0" w:line="240" w:lineRule="auto"/>
        <w:ind w:left="72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likviditási, pénzügyi tervek készítése</w:t>
      </w:r>
    </w:p>
    <w:p w:rsidR="00E950A7" w:rsidRPr="00E950A7" w:rsidRDefault="00E950A7" w:rsidP="00E950A7">
      <w:pPr>
        <w:numPr>
          <w:ilvl w:val="0"/>
          <w:numId w:val="46"/>
        </w:numPr>
        <w:suppressAutoHyphens/>
        <w:autoSpaceDE w:val="0"/>
        <w:spacing w:after="0" w:line="240" w:lineRule="auto"/>
        <w:ind w:left="72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könyvelési feladatok, bizonylati rend</w:t>
      </w:r>
    </w:p>
    <w:p w:rsidR="00E950A7" w:rsidRPr="00E950A7" w:rsidRDefault="00E950A7" w:rsidP="00E950A7">
      <w:pPr>
        <w:numPr>
          <w:ilvl w:val="0"/>
          <w:numId w:val="46"/>
        </w:numPr>
        <w:suppressAutoHyphens/>
        <w:autoSpaceDE w:val="0"/>
        <w:spacing w:after="0" w:line="240" w:lineRule="auto"/>
        <w:ind w:left="72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számlavezetés, készpénzforgalom</w:t>
      </w:r>
    </w:p>
    <w:p w:rsidR="00E950A7" w:rsidRPr="00E950A7" w:rsidRDefault="00E950A7" w:rsidP="00E950A7">
      <w:pPr>
        <w:numPr>
          <w:ilvl w:val="0"/>
          <w:numId w:val="46"/>
        </w:numPr>
        <w:suppressAutoHyphens/>
        <w:autoSpaceDE w:val="0"/>
        <w:spacing w:after="0" w:line="240" w:lineRule="auto"/>
        <w:ind w:left="72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tárgyi eszköznyilvántartás</w:t>
      </w:r>
    </w:p>
    <w:p w:rsidR="00E950A7" w:rsidRPr="00E950A7" w:rsidRDefault="00E950A7" w:rsidP="00E950A7">
      <w:pPr>
        <w:numPr>
          <w:ilvl w:val="0"/>
          <w:numId w:val="46"/>
        </w:numPr>
        <w:suppressAutoHyphens/>
        <w:autoSpaceDE w:val="0"/>
        <w:spacing w:after="0" w:line="240" w:lineRule="auto"/>
        <w:ind w:left="72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beruházási statisztikák készítése</w:t>
      </w:r>
    </w:p>
    <w:p w:rsidR="00E950A7" w:rsidRPr="00E950A7" w:rsidRDefault="00E950A7" w:rsidP="00E950A7">
      <w:pPr>
        <w:numPr>
          <w:ilvl w:val="0"/>
          <w:numId w:val="46"/>
        </w:numPr>
        <w:suppressAutoHyphens/>
        <w:autoSpaceDE w:val="0"/>
        <w:spacing w:after="0" w:line="240" w:lineRule="auto"/>
        <w:ind w:left="72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leltározás, selejtezés</w:t>
      </w:r>
    </w:p>
    <w:p w:rsidR="00E950A7" w:rsidRPr="00E950A7" w:rsidRDefault="00E950A7" w:rsidP="00E950A7">
      <w:pPr>
        <w:numPr>
          <w:ilvl w:val="0"/>
          <w:numId w:val="46"/>
        </w:numPr>
        <w:suppressAutoHyphens/>
        <w:autoSpaceDE w:val="0"/>
        <w:spacing w:after="0" w:line="240" w:lineRule="auto"/>
        <w:ind w:left="72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bérgazdálkodás</w:t>
      </w:r>
    </w:p>
    <w:p w:rsidR="00E950A7" w:rsidRPr="00E950A7" w:rsidRDefault="00E950A7" w:rsidP="00E950A7">
      <w:pPr>
        <w:numPr>
          <w:ilvl w:val="0"/>
          <w:numId w:val="46"/>
        </w:numPr>
        <w:suppressAutoHyphens/>
        <w:autoSpaceDE w:val="0"/>
        <w:spacing w:after="0" w:line="240" w:lineRule="auto"/>
        <w:ind w:left="72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pályázatokhoz kapcsolódó feladatok</w:t>
      </w:r>
    </w:p>
    <w:p w:rsidR="00E950A7" w:rsidRPr="00E950A7" w:rsidRDefault="00E950A7" w:rsidP="00E950A7">
      <w:pPr>
        <w:suppressAutoHyphens/>
        <w:autoSpaceDE w:val="0"/>
        <w:spacing w:after="0" w:line="240" w:lineRule="auto"/>
        <w:ind w:left="357"/>
        <w:jc w:val="both"/>
        <w:rPr>
          <w:rFonts w:ascii="Times New Roman" w:eastAsia="Times New Roman" w:hAnsi="Times New Roman" w:cs="Times New Roman"/>
          <w:color w:val="000000"/>
          <w:lang w:eastAsia="zh-CN"/>
        </w:rPr>
      </w:pPr>
    </w:p>
    <w:p w:rsidR="00E950A7" w:rsidRPr="00E950A7" w:rsidRDefault="00E950A7" w:rsidP="00E950A7">
      <w:pPr>
        <w:suppressAutoHyphens/>
        <w:autoSpaceDE w:val="0"/>
        <w:spacing w:after="0" w:line="240" w:lineRule="auto"/>
        <w:ind w:left="357"/>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 xml:space="preserve">2018. január 1. napjától az ASP rendszer Gazdálkodási modul használatával tartjuk nyilván a kötelezettségvállalásokat, valamint a program biztosítja a bank, pénztár, bér, előirányzat, </w:t>
      </w:r>
      <w:proofErr w:type="gramStart"/>
      <w:r w:rsidRPr="00E950A7">
        <w:rPr>
          <w:rFonts w:ascii="Times New Roman" w:eastAsia="Times New Roman" w:hAnsi="Times New Roman" w:cs="Times New Roman"/>
          <w:color w:val="000000"/>
          <w:lang w:eastAsia="zh-CN"/>
        </w:rPr>
        <w:t>nettó finanszírozás</w:t>
      </w:r>
      <w:proofErr w:type="gramEnd"/>
      <w:r w:rsidRPr="00E950A7">
        <w:rPr>
          <w:rFonts w:ascii="Times New Roman" w:eastAsia="Times New Roman" w:hAnsi="Times New Roman" w:cs="Times New Roman"/>
          <w:color w:val="000000"/>
          <w:lang w:eastAsia="zh-CN"/>
        </w:rPr>
        <w:t xml:space="preserve">, tárgyi eszközök állományváltozása és egyéb pénzforgalmi események könyvviteli nyilvántartásokban való rögzítését. A rendszer használata távüzemi kapcsolattal működik. </w:t>
      </w:r>
    </w:p>
    <w:p w:rsidR="00E950A7" w:rsidRPr="00E950A7" w:rsidRDefault="00E950A7" w:rsidP="00E950A7">
      <w:pPr>
        <w:suppressAutoHyphens/>
        <w:autoSpaceDE w:val="0"/>
        <w:spacing w:after="0" w:line="240" w:lineRule="auto"/>
        <w:ind w:left="360"/>
        <w:jc w:val="both"/>
        <w:rPr>
          <w:rFonts w:ascii="Times New Roman" w:eastAsia="Times New Roman" w:hAnsi="Times New Roman" w:cs="Times New Roman"/>
          <w:color w:val="000000"/>
          <w:lang w:eastAsia="zh-CN"/>
        </w:rPr>
      </w:pPr>
    </w:p>
    <w:p w:rsidR="00E950A7" w:rsidRPr="00E950A7" w:rsidRDefault="00E950A7" w:rsidP="00E950A7">
      <w:pPr>
        <w:suppressAutoHyphens/>
        <w:autoSpaceDE w:val="0"/>
        <w:spacing w:after="0" w:line="240" w:lineRule="auto"/>
        <w:ind w:left="357"/>
        <w:jc w:val="both"/>
        <w:rPr>
          <w:rFonts w:ascii="Calibri" w:eastAsia="Times New Roman" w:hAnsi="Calibri" w:cs="Calibri"/>
          <w:lang w:eastAsia="zh-CN"/>
        </w:rPr>
      </w:pPr>
      <w:r w:rsidRPr="00E950A7">
        <w:rPr>
          <w:rFonts w:ascii="Times New Roman" w:eastAsia="Times New Roman" w:hAnsi="Times New Roman" w:cs="Times New Roman"/>
          <w:lang w:eastAsia="zh-CN"/>
        </w:rPr>
        <w:t xml:space="preserve">A 2018-as év legnagyobb feladata volt, hogy a 2008.óta használt, szabadon választott </w:t>
      </w:r>
      <w:proofErr w:type="spellStart"/>
      <w:r w:rsidRPr="00E950A7">
        <w:rPr>
          <w:rFonts w:ascii="Times New Roman" w:eastAsia="Times New Roman" w:hAnsi="Times New Roman" w:cs="Times New Roman"/>
          <w:lang w:eastAsia="zh-CN"/>
        </w:rPr>
        <w:t>Saldo</w:t>
      </w:r>
      <w:proofErr w:type="spellEnd"/>
      <w:r w:rsidRPr="00E950A7">
        <w:rPr>
          <w:rFonts w:ascii="Times New Roman" w:eastAsia="Times New Roman" w:hAnsi="Times New Roman" w:cs="Times New Roman"/>
          <w:lang w:eastAsia="zh-CN"/>
        </w:rPr>
        <w:t xml:space="preserve"> </w:t>
      </w:r>
      <w:proofErr w:type="spellStart"/>
      <w:proofErr w:type="gramStart"/>
      <w:r w:rsidRPr="00E950A7">
        <w:rPr>
          <w:rFonts w:ascii="Times New Roman" w:eastAsia="Times New Roman" w:hAnsi="Times New Roman" w:cs="Times New Roman"/>
          <w:lang w:eastAsia="zh-CN"/>
        </w:rPr>
        <w:t>Creator</w:t>
      </w:r>
      <w:proofErr w:type="spellEnd"/>
      <w:r w:rsidRPr="00E950A7">
        <w:rPr>
          <w:rFonts w:ascii="Times New Roman" w:eastAsia="Times New Roman" w:hAnsi="Times New Roman" w:cs="Times New Roman"/>
          <w:lang w:eastAsia="zh-CN"/>
        </w:rPr>
        <w:t xml:space="preserve">  Integrált</w:t>
      </w:r>
      <w:proofErr w:type="gramEnd"/>
      <w:r w:rsidRPr="00E950A7">
        <w:rPr>
          <w:rFonts w:ascii="Times New Roman" w:eastAsia="Times New Roman" w:hAnsi="Times New Roman" w:cs="Times New Roman"/>
          <w:lang w:eastAsia="zh-CN"/>
        </w:rPr>
        <w:t xml:space="preserve"> Pénzügyi számvitelei rendszerről áttérjünk az önkormányzatok számára  törvény által elrendelt ASP rendszer Gazdálkodási moduljára. Ez a váltás nagyon nagy figyelmet, előkészületet és sok-sok plusz munkát jelentett a pénzügyi osztály minden dolgozója számára.</w:t>
      </w:r>
    </w:p>
    <w:p w:rsidR="00E950A7" w:rsidRPr="00E950A7" w:rsidRDefault="00E950A7" w:rsidP="00E950A7">
      <w:pPr>
        <w:suppressAutoHyphens/>
        <w:autoSpaceDE w:val="0"/>
        <w:spacing w:after="0" w:line="240" w:lineRule="auto"/>
        <w:ind w:left="357"/>
        <w:jc w:val="both"/>
        <w:rPr>
          <w:rFonts w:ascii="Times New Roman" w:eastAsia="Times New Roman" w:hAnsi="Times New Roman" w:cs="Times New Roman"/>
          <w:color w:val="000000"/>
          <w:lang w:eastAsia="zh-CN"/>
        </w:rPr>
      </w:pPr>
    </w:p>
    <w:p w:rsidR="00E950A7" w:rsidRPr="00E950A7" w:rsidRDefault="00E950A7" w:rsidP="00E950A7">
      <w:pPr>
        <w:suppressAutoHyphens/>
        <w:autoSpaceDE w:val="0"/>
        <w:spacing w:after="0" w:line="240" w:lineRule="auto"/>
        <w:ind w:left="360"/>
        <w:jc w:val="both"/>
        <w:rPr>
          <w:rFonts w:ascii="Calibri" w:eastAsia="Times New Roman" w:hAnsi="Calibri" w:cs="Calibri"/>
          <w:lang w:eastAsia="zh-CN"/>
        </w:rPr>
      </w:pPr>
      <w:r w:rsidRPr="00E950A7">
        <w:rPr>
          <w:rFonts w:ascii="Times New Roman" w:eastAsia="Times New Roman" w:hAnsi="Times New Roman" w:cs="Times New Roman"/>
          <w:lang w:eastAsia="zh-CN"/>
        </w:rPr>
        <w:t xml:space="preserve">Az </w:t>
      </w:r>
      <w:proofErr w:type="spellStart"/>
      <w:r w:rsidRPr="00E950A7">
        <w:rPr>
          <w:rFonts w:ascii="Times New Roman" w:eastAsia="Times New Roman" w:hAnsi="Times New Roman" w:cs="Times New Roman"/>
          <w:lang w:eastAsia="zh-CN"/>
        </w:rPr>
        <w:t>Mötv</w:t>
      </w:r>
      <w:proofErr w:type="spellEnd"/>
      <w:r w:rsidRPr="00E950A7">
        <w:rPr>
          <w:rFonts w:ascii="Times New Roman" w:eastAsia="Times New Roman" w:hAnsi="Times New Roman" w:cs="Times New Roman"/>
          <w:lang w:eastAsia="zh-CN"/>
        </w:rPr>
        <w:t xml:space="preserve">. 114.§(2) bekezdésében elrendelt állam által biztosított elektronikus információs önkormányzati rendszerhez (ASP) való csatlakozásra való felkészülés - a gazdálkodási szakrendszer vonatkozásában az önkormányzati ASP rendszerről szóló 257/2016.(VIII.31.) </w:t>
      </w:r>
      <w:proofErr w:type="spellStart"/>
      <w:r w:rsidRPr="00E950A7">
        <w:rPr>
          <w:rFonts w:ascii="Times New Roman" w:eastAsia="Times New Roman" w:hAnsi="Times New Roman" w:cs="Times New Roman"/>
          <w:lang w:eastAsia="zh-CN"/>
        </w:rPr>
        <w:t>Korm.rendeletben</w:t>
      </w:r>
      <w:proofErr w:type="spellEnd"/>
      <w:r w:rsidRPr="00E950A7">
        <w:rPr>
          <w:rFonts w:ascii="Times New Roman" w:eastAsia="Times New Roman" w:hAnsi="Times New Roman" w:cs="Times New Roman"/>
          <w:lang w:eastAsia="zh-CN"/>
        </w:rPr>
        <w:t xml:space="preserve"> előírtak szerint – már 2017. IV. negyedévében elkezdődött, hogy az </w:t>
      </w:r>
      <w:proofErr w:type="gramStart"/>
      <w:r w:rsidRPr="00E950A7">
        <w:rPr>
          <w:rFonts w:ascii="Times New Roman" w:eastAsia="Times New Roman" w:hAnsi="Times New Roman" w:cs="Times New Roman"/>
          <w:lang w:eastAsia="zh-CN"/>
        </w:rPr>
        <w:t>átállás  2018.</w:t>
      </w:r>
      <w:proofErr w:type="gramEnd"/>
      <w:r w:rsidRPr="00E950A7">
        <w:rPr>
          <w:rFonts w:ascii="Times New Roman" w:eastAsia="Times New Roman" w:hAnsi="Times New Roman" w:cs="Times New Roman"/>
          <w:lang w:eastAsia="zh-CN"/>
        </w:rPr>
        <w:t xml:space="preserve"> január 1. napjával megtörténhessen. Az adatállomány felülvizsgálatra került, így a kötelezettség és követelés állomány, a befejezetlen beruházások és a partner adatállomány, valamint a tárgyi eszközök és a </w:t>
      </w:r>
      <w:proofErr w:type="spellStart"/>
      <w:r w:rsidRPr="00E950A7">
        <w:rPr>
          <w:rFonts w:ascii="Times New Roman" w:eastAsia="Times New Roman" w:hAnsi="Times New Roman" w:cs="Times New Roman"/>
          <w:lang w:eastAsia="zh-CN"/>
        </w:rPr>
        <w:t>vagyonkateszter</w:t>
      </w:r>
      <w:proofErr w:type="spellEnd"/>
      <w:r w:rsidRPr="00E950A7">
        <w:rPr>
          <w:rFonts w:ascii="Times New Roman" w:eastAsia="Times New Roman" w:hAnsi="Times New Roman" w:cs="Times New Roman"/>
          <w:lang w:eastAsia="zh-CN"/>
        </w:rPr>
        <w:t xml:space="preserve"> egyeztetése, a leltározások, selejtezések fokozott ellenőrzése is megtörtént. </w:t>
      </w:r>
      <w:r w:rsidRPr="00E950A7">
        <w:rPr>
          <w:rFonts w:ascii="Times New Roman" w:eastAsia="Times New Roman" w:hAnsi="Times New Roman" w:cs="Times New Roman"/>
          <w:color w:val="000000"/>
          <w:lang w:eastAsia="zh-CN"/>
        </w:rPr>
        <w:t xml:space="preserve">A migráció során a </w:t>
      </w:r>
      <w:proofErr w:type="spellStart"/>
      <w:r w:rsidRPr="00E950A7">
        <w:rPr>
          <w:rFonts w:ascii="Times New Roman" w:eastAsia="Times New Roman" w:hAnsi="Times New Roman" w:cs="Times New Roman"/>
          <w:color w:val="000000"/>
          <w:lang w:eastAsia="zh-CN"/>
        </w:rPr>
        <w:t>beállításvarázsló</w:t>
      </w:r>
      <w:proofErr w:type="spellEnd"/>
      <w:r w:rsidRPr="00E950A7">
        <w:rPr>
          <w:rFonts w:ascii="Times New Roman" w:eastAsia="Times New Roman" w:hAnsi="Times New Roman" w:cs="Times New Roman"/>
          <w:color w:val="000000"/>
          <w:lang w:eastAsia="zh-CN"/>
        </w:rPr>
        <w:t xml:space="preserve"> futtatásához szükséges volt az egész gazdálkodási rendszer újragondolására az új rendszer sajátosságaihoz igazodva (a felhasználók, szerepkörök, feladatok meghatározása, az  intézményi adatok összegyűjtése</w:t>
      </w:r>
      <w:proofErr w:type="gramStart"/>
      <w:r w:rsidRPr="00E950A7">
        <w:rPr>
          <w:rFonts w:ascii="Times New Roman" w:eastAsia="Times New Roman" w:hAnsi="Times New Roman" w:cs="Times New Roman"/>
          <w:color w:val="000000"/>
          <w:lang w:eastAsia="zh-CN"/>
        </w:rPr>
        <w:t>, …</w:t>
      </w:r>
      <w:proofErr w:type="gramEnd"/>
      <w:r w:rsidRPr="00E950A7">
        <w:rPr>
          <w:rFonts w:ascii="Times New Roman" w:eastAsia="Times New Roman" w:hAnsi="Times New Roman" w:cs="Times New Roman"/>
          <w:color w:val="000000"/>
          <w:lang w:eastAsia="zh-CN"/>
        </w:rPr>
        <w:t xml:space="preserve">), amelyek  rögzítésre is kerültek az </w:t>
      </w:r>
      <w:proofErr w:type="spellStart"/>
      <w:r w:rsidRPr="00E950A7">
        <w:rPr>
          <w:rFonts w:ascii="Times New Roman" w:eastAsia="Times New Roman" w:hAnsi="Times New Roman" w:cs="Times New Roman"/>
          <w:color w:val="000000"/>
          <w:lang w:eastAsia="zh-CN"/>
        </w:rPr>
        <w:t>ASP-ben</w:t>
      </w:r>
      <w:proofErr w:type="spellEnd"/>
      <w:r w:rsidRPr="00E950A7">
        <w:rPr>
          <w:rFonts w:ascii="Times New Roman" w:eastAsia="Times New Roman" w:hAnsi="Times New Roman" w:cs="Times New Roman"/>
          <w:color w:val="000000"/>
          <w:lang w:eastAsia="zh-CN"/>
        </w:rPr>
        <w:t xml:space="preserve">. Az új rendszer beállításához, használatához szükséges  a folyamatos tanulás az ASP tesztrendszerben és oktatási felületen is, az éles rendszerrel párhuzamosan. </w:t>
      </w:r>
    </w:p>
    <w:p w:rsidR="00E950A7" w:rsidRPr="00E950A7" w:rsidRDefault="00E950A7" w:rsidP="00E950A7">
      <w:pPr>
        <w:suppressAutoHyphens/>
        <w:autoSpaceDE w:val="0"/>
        <w:spacing w:after="0" w:line="240" w:lineRule="auto"/>
        <w:ind w:left="360"/>
        <w:jc w:val="both"/>
        <w:rPr>
          <w:rFonts w:ascii="Times New Roman" w:eastAsia="Times New Roman" w:hAnsi="Times New Roman" w:cs="Times New Roman"/>
          <w:color w:val="000000"/>
          <w:lang w:eastAsia="zh-CN"/>
        </w:rPr>
      </w:pPr>
    </w:p>
    <w:p w:rsidR="00E950A7" w:rsidRPr="00E950A7" w:rsidRDefault="00E950A7" w:rsidP="00E950A7">
      <w:pPr>
        <w:suppressAutoHyphens/>
        <w:autoSpaceDE w:val="0"/>
        <w:spacing w:after="0" w:line="240" w:lineRule="auto"/>
        <w:ind w:left="36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 xml:space="preserve">A 2017. évi IV. negyedéves PM infó, a gyorsjelentés és a beszámoló </w:t>
      </w:r>
      <w:proofErr w:type="gramStart"/>
      <w:r w:rsidRPr="00E950A7">
        <w:rPr>
          <w:rFonts w:ascii="Times New Roman" w:eastAsia="Times New Roman" w:hAnsi="Times New Roman" w:cs="Times New Roman"/>
          <w:color w:val="000000"/>
          <w:lang w:eastAsia="zh-CN"/>
        </w:rPr>
        <w:t>elkészítése  még</w:t>
      </w:r>
      <w:proofErr w:type="gramEnd"/>
      <w:r w:rsidRPr="00E950A7">
        <w:rPr>
          <w:rFonts w:ascii="Times New Roman" w:eastAsia="Times New Roman" w:hAnsi="Times New Roman" w:cs="Times New Roman"/>
          <w:color w:val="000000"/>
          <w:lang w:eastAsia="zh-CN"/>
        </w:rPr>
        <w:t xml:space="preserve"> a </w:t>
      </w:r>
      <w:proofErr w:type="spellStart"/>
      <w:r w:rsidRPr="00E950A7">
        <w:rPr>
          <w:rFonts w:ascii="Times New Roman" w:eastAsia="Times New Roman" w:hAnsi="Times New Roman" w:cs="Times New Roman"/>
          <w:color w:val="000000"/>
          <w:lang w:eastAsia="zh-CN"/>
        </w:rPr>
        <w:t>Saldo</w:t>
      </w:r>
      <w:proofErr w:type="spellEnd"/>
      <w:r w:rsidRPr="00E950A7">
        <w:rPr>
          <w:rFonts w:ascii="Times New Roman" w:eastAsia="Times New Roman" w:hAnsi="Times New Roman" w:cs="Times New Roman"/>
          <w:color w:val="000000"/>
          <w:lang w:eastAsia="zh-CN"/>
        </w:rPr>
        <w:t xml:space="preserve"> </w:t>
      </w:r>
      <w:proofErr w:type="spellStart"/>
      <w:r w:rsidRPr="00E950A7">
        <w:rPr>
          <w:rFonts w:ascii="Times New Roman" w:eastAsia="Times New Roman" w:hAnsi="Times New Roman" w:cs="Times New Roman"/>
          <w:color w:val="000000"/>
          <w:lang w:eastAsia="zh-CN"/>
        </w:rPr>
        <w:t>Creator</w:t>
      </w:r>
      <w:proofErr w:type="spellEnd"/>
      <w:r w:rsidRPr="00E950A7">
        <w:rPr>
          <w:rFonts w:ascii="Times New Roman" w:eastAsia="Times New Roman" w:hAnsi="Times New Roman" w:cs="Times New Roman"/>
          <w:color w:val="000000"/>
          <w:lang w:eastAsia="zh-CN"/>
        </w:rPr>
        <w:t xml:space="preserve"> Integrált Pénzügyi számviteli rendszerben történt, és ezután, illetve ezzel párhuzamosan a 2018. évi nyitás és az I. negyedévi PM </w:t>
      </w:r>
      <w:proofErr w:type="spellStart"/>
      <w:r w:rsidRPr="00E950A7">
        <w:rPr>
          <w:rFonts w:ascii="Times New Roman" w:eastAsia="Times New Roman" w:hAnsi="Times New Roman" w:cs="Times New Roman"/>
          <w:color w:val="000000"/>
          <w:lang w:eastAsia="zh-CN"/>
        </w:rPr>
        <w:t>info</w:t>
      </w:r>
      <w:proofErr w:type="spellEnd"/>
      <w:r w:rsidRPr="00E950A7">
        <w:rPr>
          <w:rFonts w:ascii="Times New Roman" w:eastAsia="Times New Roman" w:hAnsi="Times New Roman" w:cs="Times New Roman"/>
          <w:color w:val="000000"/>
          <w:lang w:eastAsia="zh-CN"/>
        </w:rPr>
        <w:t>, valamint a mérlegjelentés már az ASP rendszer Gazdálkodási moduljában került nyilvántartásra, könyvelésre.</w:t>
      </w:r>
    </w:p>
    <w:p w:rsidR="00E950A7" w:rsidRPr="00E950A7" w:rsidRDefault="00E950A7" w:rsidP="00E950A7">
      <w:pPr>
        <w:suppressAutoHyphens/>
        <w:spacing w:after="140" w:line="288" w:lineRule="auto"/>
        <w:ind w:left="720"/>
        <w:rPr>
          <w:rFonts w:ascii="Calibri" w:eastAsia="Times New Roman" w:hAnsi="Calibri" w:cs="Calibri"/>
          <w:highlight w:val="yellow"/>
          <w:lang w:eastAsia="zh-CN"/>
        </w:rPr>
      </w:pPr>
    </w:p>
    <w:p w:rsidR="00E950A7" w:rsidRPr="00E950A7" w:rsidRDefault="00E950A7" w:rsidP="00E950A7">
      <w:pPr>
        <w:suppressAutoHyphens/>
        <w:spacing w:after="140" w:line="288" w:lineRule="auto"/>
        <w:ind w:left="720"/>
        <w:rPr>
          <w:rFonts w:ascii="Calibri" w:eastAsia="Times New Roman" w:hAnsi="Calibri" w:cs="Calibri"/>
          <w:lang w:eastAsia="zh-CN"/>
        </w:rPr>
      </w:pPr>
      <w:r w:rsidRPr="00E950A7">
        <w:rPr>
          <w:rFonts w:ascii="Times New Roman" w:eastAsia="Times New Roman" w:hAnsi="Times New Roman" w:cs="Times New Roman"/>
          <w:lang w:eastAsia="zh-CN"/>
        </w:rPr>
        <w:t xml:space="preserve">Az új rendszerben a nyitó tételek felvitele kézi rögzítéssel történt meg. </w:t>
      </w:r>
    </w:p>
    <w:p w:rsidR="00E950A7" w:rsidRPr="00E950A7" w:rsidRDefault="00E950A7" w:rsidP="00E950A7">
      <w:pPr>
        <w:suppressAutoHyphens/>
        <w:spacing w:after="140" w:line="288" w:lineRule="auto"/>
        <w:ind w:left="720"/>
        <w:rPr>
          <w:rFonts w:ascii="Calibri" w:eastAsia="Times New Roman" w:hAnsi="Calibri" w:cs="Calibri"/>
          <w:lang w:eastAsia="zh-CN"/>
        </w:rPr>
      </w:pPr>
      <w:r w:rsidRPr="00E950A7">
        <w:rPr>
          <w:rFonts w:ascii="Times New Roman" w:eastAsia="Times New Roman" w:hAnsi="Times New Roman" w:cs="Times New Roman"/>
          <w:lang w:eastAsia="zh-CN"/>
        </w:rPr>
        <w:t>Összesen 11 gazdálkodási szervezet (önkormányzat, nemzetiségi önk</w:t>
      </w:r>
      <w:proofErr w:type="gramStart"/>
      <w:r w:rsidRPr="00E950A7">
        <w:rPr>
          <w:rFonts w:ascii="Times New Roman" w:eastAsia="Times New Roman" w:hAnsi="Times New Roman" w:cs="Times New Roman"/>
          <w:lang w:eastAsia="zh-CN"/>
        </w:rPr>
        <w:t>.,</w:t>
      </w:r>
      <w:proofErr w:type="gramEnd"/>
      <w:r w:rsidRPr="00E950A7">
        <w:rPr>
          <w:rFonts w:ascii="Times New Roman" w:eastAsia="Times New Roman" w:hAnsi="Times New Roman" w:cs="Times New Roman"/>
          <w:lang w:eastAsia="zh-CN"/>
        </w:rPr>
        <w:t xml:space="preserve"> PH, intézmények) tekintetében látja el a pénzügyi osztály a gazdálkodási feladatokat, melyből a  </w:t>
      </w:r>
      <w:proofErr w:type="spellStart"/>
      <w:r w:rsidRPr="00E950A7">
        <w:rPr>
          <w:rFonts w:ascii="Times New Roman" w:eastAsia="Times New Roman" w:hAnsi="Times New Roman" w:cs="Times New Roman"/>
          <w:lang w:eastAsia="zh-CN"/>
        </w:rPr>
        <w:t>tárgyieszköz</w:t>
      </w:r>
      <w:proofErr w:type="spellEnd"/>
      <w:r w:rsidRPr="00E950A7">
        <w:rPr>
          <w:rFonts w:ascii="Times New Roman" w:eastAsia="Times New Roman" w:hAnsi="Times New Roman" w:cs="Times New Roman"/>
          <w:lang w:eastAsia="zh-CN"/>
        </w:rPr>
        <w:t xml:space="preserve"> állomány teljes </w:t>
      </w:r>
      <w:proofErr w:type="spellStart"/>
      <w:r w:rsidRPr="00E950A7">
        <w:rPr>
          <w:rFonts w:ascii="Times New Roman" w:eastAsia="Times New Roman" w:hAnsi="Times New Roman" w:cs="Times New Roman"/>
          <w:lang w:eastAsia="zh-CN"/>
        </w:rPr>
        <w:t>migrálását</w:t>
      </w:r>
      <w:proofErr w:type="spellEnd"/>
      <w:r w:rsidRPr="00E950A7">
        <w:rPr>
          <w:rFonts w:ascii="Times New Roman" w:eastAsia="Times New Roman" w:hAnsi="Times New Roman" w:cs="Times New Roman"/>
          <w:lang w:eastAsia="zh-CN"/>
        </w:rPr>
        <w:t xml:space="preserve">, valamint 6 gazdálkodási szervezet tekintetében a partneradatok tisztítását, </w:t>
      </w:r>
      <w:proofErr w:type="spellStart"/>
      <w:r w:rsidRPr="00E950A7">
        <w:rPr>
          <w:rFonts w:ascii="Times New Roman" w:eastAsia="Times New Roman" w:hAnsi="Times New Roman" w:cs="Times New Roman"/>
          <w:lang w:eastAsia="zh-CN"/>
        </w:rPr>
        <w:t>migrálását</w:t>
      </w:r>
      <w:proofErr w:type="spellEnd"/>
      <w:r w:rsidRPr="00E950A7">
        <w:rPr>
          <w:rFonts w:ascii="Times New Roman" w:eastAsia="Times New Roman" w:hAnsi="Times New Roman" w:cs="Times New Roman"/>
          <w:lang w:eastAsia="zh-CN"/>
        </w:rPr>
        <w:t xml:space="preserve"> külső szolgáltató végezte el.</w:t>
      </w:r>
    </w:p>
    <w:p w:rsidR="00E950A7" w:rsidRPr="00E950A7" w:rsidRDefault="00E950A7" w:rsidP="00E950A7">
      <w:pPr>
        <w:suppressAutoHyphens/>
        <w:spacing w:after="140" w:line="288" w:lineRule="auto"/>
        <w:ind w:left="720"/>
        <w:rPr>
          <w:rFonts w:ascii="Calibri" w:eastAsia="Times New Roman" w:hAnsi="Calibri" w:cs="Calibri"/>
          <w:lang w:eastAsia="zh-CN"/>
        </w:rPr>
      </w:pPr>
      <w:r w:rsidRPr="00E950A7">
        <w:rPr>
          <w:rFonts w:ascii="Times New Roman" w:eastAsia="Times New Roman" w:hAnsi="Times New Roman" w:cs="Times New Roman"/>
          <w:lang w:eastAsia="zh-CN"/>
        </w:rPr>
        <w:t>A külsős migráció során is az adatok egyeztetését, pótlását, ellenőrzését a pénzügyi osztály végezte.</w:t>
      </w:r>
    </w:p>
    <w:p w:rsidR="00E950A7" w:rsidRPr="00E950A7" w:rsidRDefault="00E950A7" w:rsidP="00E950A7">
      <w:pPr>
        <w:suppressAutoHyphens/>
        <w:autoSpaceDE w:val="0"/>
        <w:spacing w:after="0" w:line="240" w:lineRule="auto"/>
        <w:ind w:left="357"/>
        <w:jc w:val="both"/>
        <w:rPr>
          <w:rFonts w:ascii="Calibri" w:eastAsia="Times New Roman" w:hAnsi="Calibri" w:cs="Calibri"/>
          <w:lang w:eastAsia="zh-CN"/>
        </w:rPr>
      </w:pPr>
      <w:r w:rsidRPr="00E950A7">
        <w:rPr>
          <w:rFonts w:ascii="Times New Roman" w:eastAsia="Times New Roman" w:hAnsi="Times New Roman" w:cs="Times New Roman"/>
          <w:lang w:eastAsia="zh-CN"/>
        </w:rPr>
        <w:t xml:space="preserve">Az átállás sikeresen megtörtént! A 2018-as gazdálkodási adatai az ASP rendszer </w:t>
      </w:r>
      <w:proofErr w:type="gramStart"/>
      <w:r w:rsidRPr="00E950A7">
        <w:rPr>
          <w:rFonts w:ascii="Times New Roman" w:eastAsia="Times New Roman" w:hAnsi="Times New Roman" w:cs="Times New Roman"/>
          <w:lang w:eastAsia="zh-CN"/>
        </w:rPr>
        <w:t>Gazdálkodási  moduljában</w:t>
      </w:r>
      <w:proofErr w:type="gramEnd"/>
      <w:r w:rsidRPr="00E950A7">
        <w:rPr>
          <w:rFonts w:ascii="Times New Roman" w:eastAsia="Times New Roman" w:hAnsi="Times New Roman" w:cs="Times New Roman"/>
          <w:lang w:eastAsia="zh-CN"/>
        </w:rPr>
        <w:t xml:space="preserve"> kerülnek nyilvántartásra, könyvelésre. A rendszer használata jelenleg is folyamatos tanulást igényel.</w:t>
      </w:r>
    </w:p>
    <w:p w:rsidR="00E950A7" w:rsidRDefault="00E950A7" w:rsidP="00E950A7">
      <w:pPr>
        <w:suppressAutoHyphens/>
        <w:spacing w:after="140" w:line="288" w:lineRule="auto"/>
        <w:ind w:left="720"/>
        <w:rPr>
          <w:rFonts w:ascii="Calibri" w:eastAsia="Times New Roman" w:hAnsi="Calibri" w:cs="Calibri"/>
          <w:highlight w:val="yellow"/>
          <w:lang w:eastAsia="zh-CN"/>
        </w:rPr>
      </w:pPr>
    </w:p>
    <w:p w:rsidR="008B4826" w:rsidRDefault="008B4826" w:rsidP="008B4826">
      <w:pPr>
        <w:suppressAutoHyphens/>
        <w:autoSpaceDE w:val="0"/>
        <w:spacing w:after="0" w:line="240" w:lineRule="auto"/>
        <w:ind w:left="360"/>
        <w:jc w:val="center"/>
        <w:rPr>
          <w:rFonts w:ascii="Times New Roman" w:eastAsia="Times New Roman" w:hAnsi="Times New Roman" w:cs="Times New Roman"/>
          <w:color w:val="000000"/>
          <w:lang w:eastAsia="zh-CN"/>
        </w:rPr>
      </w:pPr>
      <w:r w:rsidRPr="00947496">
        <w:rPr>
          <w:rFonts w:ascii="Times New Roman" w:eastAsia="Times New Roman" w:hAnsi="Times New Roman" w:cs="Times New Roman"/>
          <w:color w:val="000000"/>
          <w:u w:val="single"/>
          <w:lang w:eastAsia="zh-CN"/>
        </w:rPr>
        <w:lastRenderedPageBreak/>
        <w:t>A beérkező számlák darabszámát és intézményenkénti megoszlását az alábbi diagram szemlélteti:</w:t>
      </w:r>
      <w:r w:rsidRPr="00947496">
        <w:rPr>
          <w:rFonts w:ascii="Times New Roman" w:eastAsia="Times New Roman" w:hAnsi="Times New Roman" w:cs="Times New Roman"/>
          <w:color w:val="000000"/>
          <w:lang w:eastAsia="zh-CN"/>
        </w:rPr>
        <w:t xml:space="preserve"> </w:t>
      </w:r>
    </w:p>
    <w:p w:rsidR="00435163" w:rsidRPr="00565A13" w:rsidRDefault="00435163" w:rsidP="008B4826">
      <w:pPr>
        <w:suppressAutoHyphens/>
        <w:autoSpaceDE w:val="0"/>
        <w:spacing w:after="0" w:line="240" w:lineRule="auto"/>
        <w:ind w:left="360"/>
        <w:jc w:val="center"/>
        <w:rPr>
          <w:rFonts w:ascii="Calibri" w:eastAsia="Times New Roman" w:hAnsi="Calibri" w:cs="Calibri"/>
          <w:lang w:eastAsia="zh-CN"/>
        </w:rPr>
      </w:pPr>
    </w:p>
    <w:p w:rsidR="008B4826" w:rsidRDefault="008B4826" w:rsidP="008B4826">
      <w:pPr>
        <w:suppressAutoHyphens/>
        <w:autoSpaceDE w:val="0"/>
        <w:spacing w:after="0" w:line="240" w:lineRule="auto"/>
        <w:ind w:left="360"/>
        <w:jc w:val="both"/>
        <w:rPr>
          <w:rFonts w:ascii="Times New Roman" w:eastAsia="Times New Roman" w:hAnsi="Times New Roman" w:cs="Times New Roman"/>
          <w:color w:val="000000"/>
          <w:highlight w:val="yellow"/>
          <w:lang w:eastAsia="zh-CN"/>
        </w:rPr>
      </w:pPr>
    </w:p>
    <w:p w:rsidR="008B4826" w:rsidRPr="00565A13" w:rsidRDefault="008B4826" w:rsidP="009166A1">
      <w:pPr>
        <w:suppressAutoHyphens/>
        <w:autoSpaceDE w:val="0"/>
        <w:spacing w:after="0" w:line="240" w:lineRule="auto"/>
        <w:ind w:left="360"/>
        <w:jc w:val="center"/>
        <w:rPr>
          <w:rFonts w:ascii="Times New Roman" w:eastAsia="Times New Roman" w:hAnsi="Times New Roman" w:cs="Times New Roman"/>
          <w:color w:val="000000"/>
          <w:highlight w:val="yellow"/>
          <w:lang w:eastAsia="zh-CN"/>
        </w:rPr>
      </w:pPr>
      <w:r>
        <w:rPr>
          <w:rFonts w:ascii="Times New Roman" w:hAnsi="Times New Roman"/>
          <w:noProof/>
          <w:color w:val="000000"/>
          <w:sz w:val="24"/>
          <w:szCs w:val="24"/>
          <w:lang w:eastAsia="hu-HU"/>
        </w:rPr>
        <w:drawing>
          <wp:inline distT="0" distB="0" distL="0" distR="0" wp14:anchorId="443FE3FF" wp14:editId="621A8E25">
            <wp:extent cx="5372100" cy="3448050"/>
            <wp:effectExtent l="0" t="0" r="19050" b="19050"/>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B4826" w:rsidRPr="00565A13" w:rsidRDefault="008B4826" w:rsidP="008B4826">
      <w:pPr>
        <w:suppressAutoHyphens/>
        <w:autoSpaceDE w:val="0"/>
        <w:spacing w:after="0" w:line="240" w:lineRule="auto"/>
        <w:ind w:left="360"/>
        <w:jc w:val="both"/>
        <w:rPr>
          <w:rFonts w:ascii="Times New Roman" w:eastAsia="Times New Roman" w:hAnsi="Times New Roman" w:cs="Times New Roman"/>
          <w:color w:val="000000"/>
          <w:highlight w:val="yellow"/>
          <w:lang w:eastAsia="zh-CN"/>
        </w:rPr>
      </w:pPr>
    </w:p>
    <w:p w:rsidR="008B4826" w:rsidRPr="00565A13" w:rsidRDefault="008B4826" w:rsidP="008B4826">
      <w:pPr>
        <w:suppressAutoHyphens/>
        <w:autoSpaceDE w:val="0"/>
        <w:spacing w:after="0" w:line="240" w:lineRule="auto"/>
        <w:ind w:left="360"/>
        <w:jc w:val="both"/>
        <w:rPr>
          <w:rFonts w:ascii="Times New Roman" w:eastAsia="Times New Roman" w:hAnsi="Times New Roman" w:cs="Times New Roman"/>
          <w:color w:val="000000"/>
          <w:lang w:eastAsia="zh-CN"/>
        </w:rPr>
      </w:pPr>
    </w:p>
    <w:p w:rsidR="004D46DF" w:rsidRPr="004D46DF" w:rsidRDefault="004D46DF" w:rsidP="00F32EC9">
      <w:pPr>
        <w:suppressAutoHyphens/>
        <w:autoSpaceDE w:val="0"/>
        <w:spacing w:after="0" w:line="240" w:lineRule="auto"/>
        <w:jc w:val="both"/>
        <w:rPr>
          <w:rFonts w:ascii="Calibri" w:eastAsia="Times New Roman" w:hAnsi="Calibri" w:cs="Calibri"/>
          <w:lang w:eastAsia="zh-CN"/>
        </w:rPr>
      </w:pPr>
      <w:r w:rsidRPr="004D46DF">
        <w:rPr>
          <w:rFonts w:ascii="Times New Roman" w:eastAsia="Times New Roman" w:hAnsi="Times New Roman" w:cs="Times New Roman"/>
          <w:color w:val="000000"/>
          <w:lang w:eastAsia="zh-CN"/>
        </w:rPr>
        <w:t xml:space="preserve">Az önkormányzat választott számlavezető pénzintézete 2014. július 1. napjától a K &amp; H Bank </w:t>
      </w:r>
      <w:proofErr w:type="spellStart"/>
      <w:r w:rsidRPr="004D46DF">
        <w:rPr>
          <w:rFonts w:ascii="Times New Roman" w:eastAsia="Times New Roman" w:hAnsi="Times New Roman" w:cs="Times New Roman"/>
          <w:color w:val="000000"/>
          <w:lang w:eastAsia="zh-CN"/>
        </w:rPr>
        <w:t>Zrt</w:t>
      </w:r>
      <w:proofErr w:type="spellEnd"/>
      <w:r w:rsidRPr="004D46DF">
        <w:rPr>
          <w:rFonts w:ascii="Times New Roman" w:eastAsia="Times New Roman" w:hAnsi="Times New Roman" w:cs="Times New Roman"/>
          <w:color w:val="000000"/>
          <w:lang w:eastAsia="zh-CN"/>
        </w:rPr>
        <w:t xml:space="preserve">, amely </w:t>
      </w:r>
      <w:r w:rsidRPr="004D46DF">
        <w:rPr>
          <w:rFonts w:ascii="Times New Roman" w:eastAsia="Times New Roman" w:hAnsi="Times New Roman" w:cs="Times New Roman"/>
          <w:color w:val="000000"/>
          <w:lang w:eastAsia="hu-HU"/>
        </w:rPr>
        <w:t xml:space="preserve">bankszámlaszerződés és a kapcsolódó folyószámlahitel szerződés 3 éves határozott időtartamra - 2017.06.30. napjáig – szólt. A szerződés új beszerzési eljárás eredményeképpen újból 3 év határozott időtartamra - 2020.06.30. napjáig </w:t>
      </w:r>
      <w:proofErr w:type="spellStart"/>
      <w:r w:rsidRPr="004D46DF">
        <w:rPr>
          <w:rFonts w:ascii="Times New Roman" w:eastAsia="Times New Roman" w:hAnsi="Times New Roman" w:cs="Times New Roman"/>
          <w:color w:val="000000"/>
          <w:lang w:eastAsia="hu-HU"/>
        </w:rPr>
        <w:t>-megkötésre</w:t>
      </w:r>
      <w:proofErr w:type="spellEnd"/>
      <w:r w:rsidRPr="004D46DF">
        <w:rPr>
          <w:rFonts w:ascii="Times New Roman" w:eastAsia="Times New Roman" w:hAnsi="Times New Roman" w:cs="Times New Roman"/>
          <w:color w:val="000000"/>
          <w:lang w:eastAsia="hu-HU"/>
        </w:rPr>
        <w:t xml:space="preserve"> került a K &amp; H Bank </w:t>
      </w:r>
      <w:proofErr w:type="spellStart"/>
      <w:r w:rsidRPr="004D46DF">
        <w:rPr>
          <w:rFonts w:ascii="Times New Roman" w:eastAsia="Times New Roman" w:hAnsi="Times New Roman" w:cs="Times New Roman"/>
          <w:color w:val="000000"/>
          <w:lang w:eastAsia="hu-HU"/>
        </w:rPr>
        <w:t>Zrt-vel</w:t>
      </w:r>
      <w:proofErr w:type="spellEnd"/>
      <w:r w:rsidRPr="004D46DF">
        <w:rPr>
          <w:rFonts w:ascii="Times New Roman" w:eastAsia="Times New Roman" w:hAnsi="Times New Roman" w:cs="Times New Roman"/>
          <w:color w:val="000000"/>
          <w:lang w:eastAsia="hu-HU"/>
        </w:rPr>
        <w:t>.</w:t>
      </w:r>
    </w:p>
    <w:p w:rsidR="004D46DF" w:rsidRPr="004D46DF" w:rsidRDefault="004D46DF" w:rsidP="00F32EC9">
      <w:pPr>
        <w:suppressAutoHyphens/>
        <w:autoSpaceDE w:val="0"/>
        <w:spacing w:after="0" w:line="240" w:lineRule="auto"/>
        <w:jc w:val="both"/>
        <w:rPr>
          <w:rFonts w:ascii="Calibri" w:eastAsia="Times New Roman" w:hAnsi="Calibri" w:cs="Calibri"/>
          <w:lang w:eastAsia="zh-CN"/>
        </w:rPr>
      </w:pPr>
    </w:p>
    <w:p w:rsidR="004D46DF" w:rsidRPr="004D46DF" w:rsidRDefault="004D46DF" w:rsidP="00F32EC9">
      <w:pPr>
        <w:suppressAutoHyphens/>
        <w:autoSpaceDE w:val="0"/>
        <w:spacing w:after="0" w:line="240" w:lineRule="auto"/>
        <w:jc w:val="both"/>
        <w:rPr>
          <w:rFonts w:ascii="Calibri" w:eastAsia="Times New Roman" w:hAnsi="Calibri" w:cs="Calibri"/>
          <w:lang w:eastAsia="zh-CN"/>
        </w:rPr>
      </w:pPr>
      <w:r w:rsidRPr="004D46DF">
        <w:rPr>
          <w:rFonts w:ascii="Times New Roman" w:eastAsia="Times New Roman" w:hAnsi="Times New Roman" w:cs="Times New Roman"/>
          <w:color w:val="000000"/>
          <w:lang w:eastAsia="hu-HU"/>
        </w:rPr>
        <w:t xml:space="preserve">A szabadon választott számlavezető pénzintézet mellett – törvényi változások miatt – a Magyar Államkincstárnál beruházási </w:t>
      </w:r>
      <w:proofErr w:type="spellStart"/>
      <w:r w:rsidRPr="004D46DF">
        <w:rPr>
          <w:rFonts w:ascii="Times New Roman" w:eastAsia="Times New Roman" w:hAnsi="Times New Roman" w:cs="Times New Roman"/>
          <w:color w:val="000000"/>
          <w:lang w:eastAsia="hu-HU"/>
        </w:rPr>
        <w:t>alszámlák</w:t>
      </w:r>
      <w:proofErr w:type="spellEnd"/>
      <w:r w:rsidRPr="004D46DF">
        <w:rPr>
          <w:rFonts w:ascii="Times New Roman" w:eastAsia="Times New Roman" w:hAnsi="Times New Roman" w:cs="Times New Roman"/>
          <w:color w:val="000000"/>
          <w:lang w:eastAsia="hu-HU"/>
        </w:rPr>
        <w:t xml:space="preserve"> megnyitását bonyolította a pénzügyi osztály a 2018-as évben, amely számlákon a </w:t>
      </w:r>
      <w:proofErr w:type="spellStart"/>
      <w:r w:rsidRPr="004D46DF">
        <w:rPr>
          <w:rFonts w:ascii="Times New Roman" w:eastAsia="Times New Roman" w:hAnsi="Times New Roman" w:cs="Times New Roman"/>
          <w:color w:val="000000"/>
          <w:lang w:eastAsia="hu-HU"/>
        </w:rPr>
        <w:t>bankolás</w:t>
      </w:r>
      <w:proofErr w:type="spellEnd"/>
      <w:r w:rsidRPr="004D46DF">
        <w:rPr>
          <w:rFonts w:ascii="Times New Roman" w:eastAsia="Times New Roman" w:hAnsi="Times New Roman" w:cs="Times New Roman"/>
          <w:color w:val="000000"/>
          <w:lang w:eastAsia="hu-HU"/>
        </w:rPr>
        <w:t xml:space="preserve">  jelenleg még papír alapon történik a </w:t>
      </w:r>
      <w:proofErr w:type="gramStart"/>
      <w:r w:rsidRPr="004D46DF">
        <w:rPr>
          <w:rFonts w:ascii="Times New Roman" w:eastAsia="Times New Roman" w:hAnsi="Times New Roman" w:cs="Times New Roman"/>
          <w:color w:val="000000"/>
          <w:lang w:eastAsia="hu-HU"/>
        </w:rPr>
        <w:t>kis számú</w:t>
      </w:r>
      <w:proofErr w:type="gramEnd"/>
      <w:r w:rsidRPr="004D46DF">
        <w:rPr>
          <w:rFonts w:ascii="Times New Roman" w:eastAsia="Times New Roman" w:hAnsi="Times New Roman" w:cs="Times New Roman"/>
          <w:color w:val="000000"/>
          <w:lang w:eastAsia="hu-HU"/>
        </w:rPr>
        <w:t xml:space="preserve"> forgalom miatt.</w:t>
      </w:r>
    </w:p>
    <w:p w:rsidR="004D46DF" w:rsidRPr="004D46DF" w:rsidRDefault="004D46DF" w:rsidP="00F32EC9">
      <w:pPr>
        <w:suppressAutoHyphens/>
        <w:autoSpaceDE w:val="0"/>
        <w:spacing w:after="0" w:line="240" w:lineRule="auto"/>
        <w:jc w:val="both"/>
        <w:rPr>
          <w:rFonts w:ascii="Times New Roman" w:eastAsia="Times New Roman" w:hAnsi="Times New Roman" w:cs="Times New Roman"/>
          <w:color w:val="000000"/>
          <w:lang w:eastAsia="zh-CN"/>
        </w:rPr>
      </w:pPr>
    </w:p>
    <w:p w:rsidR="004D46DF" w:rsidRPr="004D46DF" w:rsidRDefault="004D46DF" w:rsidP="00F32EC9">
      <w:pPr>
        <w:suppressAutoHyphens/>
        <w:autoSpaceDE w:val="0"/>
        <w:spacing w:after="0" w:line="240" w:lineRule="auto"/>
        <w:jc w:val="both"/>
        <w:rPr>
          <w:rFonts w:ascii="Calibri" w:eastAsia="Times New Roman" w:hAnsi="Calibri" w:cs="Calibri"/>
          <w:lang w:eastAsia="zh-CN"/>
        </w:rPr>
      </w:pPr>
      <w:proofErr w:type="gramStart"/>
      <w:r w:rsidRPr="004D46DF">
        <w:rPr>
          <w:rFonts w:ascii="Times New Roman" w:eastAsia="Times New Roman" w:hAnsi="Times New Roman" w:cs="Times New Roman"/>
          <w:color w:val="000000"/>
          <w:lang w:eastAsia="zh-CN"/>
        </w:rPr>
        <w:t>2014.</w:t>
      </w:r>
      <w:r w:rsidR="00E460FA">
        <w:rPr>
          <w:rFonts w:ascii="Times New Roman" w:eastAsia="Times New Roman" w:hAnsi="Times New Roman" w:cs="Times New Roman"/>
          <w:color w:val="000000"/>
          <w:lang w:eastAsia="zh-CN"/>
        </w:rPr>
        <w:t xml:space="preserve"> </w:t>
      </w:r>
      <w:r w:rsidRPr="004D46DF">
        <w:rPr>
          <w:rFonts w:ascii="Times New Roman" w:eastAsia="Times New Roman" w:hAnsi="Times New Roman" w:cs="Times New Roman"/>
          <w:color w:val="000000"/>
          <w:lang w:eastAsia="zh-CN"/>
        </w:rPr>
        <w:t>novembere</w:t>
      </w:r>
      <w:proofErr w:type="gramEnd"/>
      <w:r w:rsidRPr="004D46DF">
        <w:rPr>
          <w:rFonts w:ascii="Times New Roman" w:eastAsia="Times New Roman" w:hAnsi="Times New Roman" w:cs="Times New Roman"/>
          <w:color w:val="000000"/>
          <w:lang w:eastAsia="zh-CN"/>
        </w:rPr>
        <w:t xml:space="preserve"> óta az önkormányzat fizetési számlájára és három adónemben – kommunális adó, gépjármű adó és iparűzési adó – az adószámlákra bankkártyás befizetést is elfogadunk. Az étkeztetés befizetése is lehetséges bankkártyával az óvodákban és az általános iskolában a helyszínen is.</w:t>
      </w:r>
    </w:p>
    <w:p w:rsidR="004D46DF" w:rsidRPr="004D46DF" w:rsidRDefault="004D46DF" w:rsidP="00F32EC9">
      <w:pPr>
        <w:suppressAutoHyphens/>
        <w:autoSpaceDE w:val="0"/>
        <w:spacing w:after="0" w:line="240" w:lineRule="auto"/>
        <w:jc w:val="both"/>
        <w:rPr>
          <w:rFonts w:ascii="Times New Roman" w:eastAsia="Times New Roman" w:hAnsi="Times New Roman" w:cs="Times New Roman"/>
          <w:color w:val="000000"/>
          <w:highlight w:val="yellow"/>
          <w:lang w:eastAsia="zh-CN"/>
        </w:rPr>
      </w:pPr>
    </w:p>
    <w:p w:rsidR="004D46DF" w:rsidRPr="004D46DF" w:rsidRDefault="004D46DF" w:rsidP="00F32EC9">
      <w:pPr>
        <w:suppressAutoHyphens/>
        <w:autoSpaceDE w:val="0"/>
        <w:spacing w:after="0" w:line="240" w:lineRule="auto"/>
        <w:jc w:val="both"/>
        <w:rPr>
          <w:rFonts w:ascii="Calibri" w:eastAsia="Times New Roman" w:hAnsi="Calibri" w:cs="Calibri"/>
          <w:lang w:eastAsia="zh-CN"/>
        </w:rPr>
      </w:pPr>
      <w:r w:rsidRPr="004D46DF">
        <w:rPr>
          <w:rFonts w:ascii="Times New Roman" w:eastAsia="Times New Roman" w:hAnsi="Times New Roman" w:cs="Times New Roman"/>
          <w:color w:val="000000"/>
          <w:lang w:eastAsia="zh-CN"/>
        </w:rPr>
        <w:t xml:space="preserve">2014. január 1-től az államháztartás szerveinek könyvvitelére és beszámoló készítésére vonatkozó új szabályok léptek életbe, ami alapján teljesen új könyvelési rendszer szerint folyik a munka, minden gazdasági eseményt egyrészt a pénzügyi számvitel, másrészt a költségvetési számvitel szerint is könyvelni kell, a költségvetési szervekre eddig nem vonatkozó időbeli elhatárolások számvitele is megjelent a könyvelés során, illetve eredményszemléletben is be kell mutatni a gazdálkodást. Az új rendszerre való áttérés nagyon nagy feladat volt, amely a legnagyobb változást jelentette az államháztartás számviteli-pénzügyi rendszerében, és </w:t>
      </w:r>
      <w:r w:rsidRPr="004D46DF">
        <w:rPr>
          <w:rFonts w:ascii="Times New Roman" w:eastAsia="Times New Roman" w:hAnsi="Times New Roman" w:cs="Times New Roman"/>
          <w:lang w:eastAsia="zh-CN"/>
        </w:rPr>
        <w:t xml:space="preserve">amely a mai napig folyamatos változtatásokon megy keresztül. </w:t>
      </w:r>
    </w:p>
    <w:p w:rsidR="004D46DF" w:rsidRDefault="004D46DF" w:rsidP="00F32EC9">
      <w:pPr>
        <w:suppressAutoHyphens/>
        <w:autoSpaceDE w:val="0"/>
        <w:spacing w:after="0" w:line="240" w:lineRule="auto"/>
        <w:jc w:val="both"/>
        <w:rPr>
          <w:rFonts w:ascii="Calibri" w:eastAsia="Times New Roman" w:hAnsi="Calibri" w:cs="Calibri"/>
          <w:lang w:eastAsia="zh-CN"/>
        </w:rPr>
      </w:pPr>
    </w:p>
    <w:p w:rsidR="00536E6E" w:rsidRDefault="00536E6E" w:rsidP="00F32EC9">
      <w:pPr>
        <w:suppressAutoHyphens/>
        <w:autoSpaceDE w:val="0"/>
        <w:spacing w:after="0" w:line="240" w:lineRule="auto"/>
        <w:jc w:val="both"/>
        <w:rPr>
          <w:rFonts w:ascii="Calibri" w:eastAsia="Times New Roman" w:hAnsi="Calibri" w:cs="Calibri"/>
          <w:lang w:eastAsia="zh-CN"/>
        </w:rPr>
      </w:pPr>
    </w:p>
    <w:p w:rsidR="00536E6E" w:rsidRDefault="00536E6E" w:rsidP="00F32EC9">
      <w:pPr>
        <w:suppressAutoHyphens/>
        <w:autoSpaceDE w:val="0"/>
        <w:spacing w:after="0" w:line="240" w:lineRule="auto"/>
        <w:jc w:val="both"/>
        <w:rPr>
          <w:rFonts w:ascii="Calibri" w:eastAsia="Times New Roman" w:hAnsi="Calibri" w:cs="Calibri"/>
          <w:lang w:eastAsia="zh-CN"/>
        </w:rPr>
      </w:pPr>
    </w:p>
    <w:p w:rsidR="00536E6E" w:rsidRDefault="00536E6E" w:rsidP="00F32EC9">
      <w:pPr>
        <w:suppressAutoHyphens/>
        <w:autoSpaceDE w:val="0"/>
        <w:spacing w:after="0" w:line="240" w:lineRule="auto"/>
        <w:jc w:val="both"/>
        <w:rPr>
          <w:rFonts w:ascii="Calibri" w:eastAsia="Times New Roman" w:hAnsi="Calibri" w:cs="Calibri"/>
          <w:lang w:eastAsia="zh-CN"/>
        </w:rPr>
      </w:pPr>
    </w:p>
    <w:p w:rsidR="00F32EC9" w:rsidRDefault="00F32EC9" w:rsidP="00F32EC9">
      <w:pPr>
        <w:suppressAutoHyphens/>
        <w:autoSpaceDE w:val="0"/>
        <w:spacing w:after="0" w:line="240" w:lineRule="auto"/>
        <w:jc w:val="both"/>
        <w:rPr>
          <w:rFonts w:ascii="Calibri" w:eastAsia="Times New Roman" w:hAnsi="Calibri" w:cs="Calibri"/>
          <w:lang w:eastAsia="zh-CN"/>
        </w:rPr>
      </w:pPr>
    </w:p>
    <w:p w:rsidR="00F32EC9" w:rsidRPr="004D46DF" w:rsidRDefault="00F32EC9" w:rsidP="00F32EC9">
      <w:pPr>
        <w:suppressAutoHyphens/>
        <w:autoSpaceDE w:val="0"/>
        <w:spacing w:after="0" w:line="240" w:lineRule="auto"/>
        <w:jc w:val="both"/>
        <w:rPr>
          <w:rFonts w:ascii="Calibri" w:eastAsia="Times New Roman" w:hAnsi="Calibri" w:cs="Calibri"/>
          <w:lang w:eastAsia="zh-CN"/>
        </w:rPr>
      </w:pPr>
    </w:p>
    <w:p w:rsidR="004D46DF" w:rsidRDefault="004D46DF" w:rsidP="00F32EC9">
      <w:pPr>
        <w:suppressAutoHyphens/>
        <w:autoSpaceDE w:val="0"/>
        <w:spacing w:after="0" w:line="240" w:lineRule="auto"/>
        <w:jc w:val="both"/>
        <w:rPr>
          <w:rFonts w:ascii="Times New Roman" w:eastAsia="Times New Roman" w:hAnsi="Times New Roman" w:cs="Times New Roman"/>
          <w:color w:val="000000"/>
          <w:lang w:eastAsia="zh-CN"/>
        </w:rPr>
      </w:pPr>
      <w:r w:rsidRPr="004D46DF">
        <w:rPr>
          <w:rFonts w:ascii="Times New Roman" w:eastAsia="Times New Roman" w:hAnsi="Times New Roman" w:cs="Times New Roman"/>
          <w:color w:val="000000"/>
          <w:lang w:eastAsia="zh-CN"/>
        </w:rPr>
        <w:lastRenderedPageBreak/>
        <w:t xml:space="preserve">Az önkormányzati vagyon folyamatos, megfelelően részletezett nyilvántartásainak vezetése szintén a szervezeti egység feladatai közé tartozik, a vagyonkimutatás, valamint a mérleg adatainak és az abban található adatokat alátámasztó főkönyvi és analitikus nyilvántartási adatok alapján, a vagyongazdálkodási szabályok folyamatos figyelembe vételével történik. Az új számviteli szabályozás alapján az önkormányzat vagyonát elkülönítetten költségvetési szervenként, valamint önkormányzati szinten összesítve is ki kell mutatni. Ennek megfelelően a korábbi évektől eltérően a tárgyi eszközök nyilvántartásában is biztosítani kell az elkülöníthetőséget. </w:t>
      </w:r>
    </w:p>
    <w:p w:rsidR="00536E6E" w:rsidRPr="004D46DF" w:rsidRDefault="00536E6E" w:rsidP="00F32EC9">
      <w:pPr>
        <w:suppressAutoHyphens/>
        <w:autoSpaceDE w:val="0"/>
        <w:spacing w:after="0" w:line="240" w:lineRule="auto"/>
        <w:jc w:val="both"/>
        <w:rPr>
          <w:rFonts w:ascii="Calibri" w:eastAsia="Times New Roman" w:hAnsi="Calibri" w:cs="Calibri"/>
          <w:lang w:eastAsia="zh-CN"/>
        </w:rPr>
      </w:pPr>
    </w:p>
    <w:p w:rsidR="004D46DF" w:rsidRPr="004D46DF" w:rsidRDefault="004D46DF" w:rsidP="00F32EC9">
      <w:pPr>
        <w:suppressAutoHyphens/>
        <w:autoSpaceDE w:val="0"/>
        <w:spacing w:after="0" w:line="240" w:lineRule="auto"/>
        <w:jc w:val="both"/>
        <w:rPr>
          <w:rFonts w:ascii="Calibri" w:eastAsia="Times New Roman" w:hAnsi="Calibri" w:cs="Calibri"/>
          <w:lang w:eastAsia="zh-CN"/>
        </w:rPr>
      </w:pPr>
      <w:r w:rsidRPr="004D46DF">
        <w:rPr>
          <w:rFonts w:ascii="Times New Roman" w:eastAsia="Times New Roman" w:hAnsi="Times New Roman" w:cs="Times New Roman"/>
          <w:color w:val="000000"/>
          <w:lang w:eastAsia="zh-CN"/>
        </w:rPr>
        <w:t>Gondoskodni kell továbbá az önkormányzati vagyontárgyak értékének és annak változásának a nyilvántartásokon való átvezetéséről is.</w:t>
      </w:r>
    </w:p>
    <w:p w:rsidR="004D46DF" w:rsidRPr="004D46DF" w:rsidRDefault="004D46DF" w:rsidP="00F32EC9">
      <w:pPr>
        <w:suppressAutoHyphens/>
        <w:autoSpaceDE w:val="0"/>
        <w:spacing w:after="0" w:line="240" w:lineRule="auto"/>
        <w:jc w:val="both"/>
        <w:rPr>
          <w:rFonts w:ascii="Times New Roman" w:eastAsia="Times New Roman" w:hAnsi="Times New Roman" w:cs="Times New Roman"/>
          <w:color w:val="000000"/>
          <w:lang w:eastAsia="zh-CN"/>
        </w:rPr>
      </w:pPr>
    </w:p>
    <w:p w:rsidR="004D46DF" w:rsidRPr="004D46DF" w:rsidRDefault="004D46DF" w:rsidP="00F32EC9">
      <w:pPr>
        <w:suppressAutoHyphens/>
        <w:autoSpaceDE w:val="0"/>
        <w:spacing w:after="0" w:line="240" w:lineRule="auto"/>
        <w:jc w:val="both"/>
        <w:rPr>
          <w:rFonts w:ascii="Calibri" w:eastAsia="Times New Roman" w:hAnsi="Calibri" w:cs="Calibri"/>
          <w:lang w:eastAsia="zh-CN"/>
        </w:rPr>
      </w:pPr>
      <w:r w:rsidRPr="004D46DF">
        <w:rPr>
          <w:rFonts w:ascii="Times New Roman" w:eastAsia="Times New Roman" w:hAnsi="Times New Roman" w:cs="Times New Roman"/>
          <w:lang w:eastAsia="zh-CN"/>
        </w:rPr>
        <w:t xml:space="preserve">2014.október 1-e óta az önkormányzat nem befektetési tanácsadó cég közreműködésével biztosítja az átmenetileg szabad pénzeszközök elhelyezését, hanem a </w:t>
      </w:r>
      <w:proofErr w:type="spellStart"/>
      <w:r w:rsidRPr="004D46DF">
        <w:rPr>
          <w:rFonts w:ascii="Times New Roman" w:eastAsia="Times New Roman" w:hAnsi="Times New Roman" w:cs="Times New Roman"/>
          <w:lang w:eastAsia="zh-CN"/>
        </w:rPr>
        <w:t>pénügyi</w:t>
      </w:r>
      <w:proofErr w:type="spellEnd"/>
      <w:r w:rsidRPr="004D46DF">
        <w:rPr>
          <w:rFonts w:ascii="Times New Roman" w:eastAsia="Times New Roman" w:hAnsi="Times New Roman" w:cs="Times New Roman"/>
          <w:lang w:eastAsia="zh-CN"/>
        </w:rPr>
        <w:t xml:space="preserve"> osztály segítségével a polgármester kezeli.</w:t>
      </w:r>
    </w:p>
    <w:p w:rsidR="004D46DF" w:rsidRPr="004D46DF" w:rsidRDefault="004D46DF" w:rsidP="00F32EC9">
      <w:pPr>
        <w:suppressAutoHyphens/>
        <w:autoSpaceDE w:val="0"/>
        <w:spacing w:after="0" w:line="240" w:lineRule="auto"/>
        <w:jc w:val="both"/>
        <w:rPr>
          <w:rFonts w:ascii="Times New Roman" w:eastAsia="Times New Roman" w:hAnsi="Times New Roman" w:cs="Times New Roman"/>
          <w:color w:val="FF0000"/>
          <w:lang w:eastAsia="zh-CN"/>
        </w:rPr>
      </w:pPr>
    </w:p>
    <w:p w:rsidR="004D46DF" w:rsidRPr="004D46DF" w:rsidRDefault="004D46DF" w:rsidP="00F32EC9">
      <w:pPr>
        <w:suppressAutoHyphens/>
        <w:autoSpaceDE w:val="0"/>
        <w:spacing w:after="0" w:line="240" w:lineRule="auto"/>
        <w:jc w:val="both"/>
        <w:rPr>
          <w:rFonts w:ascii="Calibri" w:eastAsia="Times New Roman" w:hAnsi="Calibri" w:cs="Calibri"/>
          <w:lang w:eastAsia="zh-CN"/>
        </w:rPr>
      </w:pPr>
      <w:r w:rsidRPr="004D46DF">
        <w:rPr>
          <w:rFonts w:ascii="Times New Roman" w:eastAsia="Times New Roman" w:hAnsi="Times New Roman" w:cs="Times New Roman"/>
          <w:lang w:eastAsia="zh-CN"/>
        </w:rPr>
        <w:t>A 2018-as évben új adósságot keletkeztető ügylet bonyolítása nem történt.</w:t>
      </w:r>
    </w:p>
    <w:p w:rsidR="004D46DF" w:rsidRPr="004D46DF" w:rsidRDefault="004D46DF" w:rsidP="00F32EC9">
      <w:pPr>
        <w:suppressAutoHyphens/>
        <w:autoSpaceDE w:val="0"/>
        <w:spacing w:after="0" w:line="240" w:lineRule="auto"/>
        <w:jc w:val="both"/>
        <w:rPr>
          <w:rFonts w:ascii="Calibri" w:eastAsia="Times New Roman" w:hAnsi="Calibri" w:cs="Calibri"/>
          <w:lang w:eastAsia="zh-CN"/>
        </w:rPr>
      </w:pPr>
      <w:r w:rsidRPr="004D46DF">
        <w:rPr>
          <w:rFonts w:ascii="Calibri" w:eastAsia="Calibri" w:hAnsi="Calibri" w:cs="Calibri"/>
          <w:lang w:eastAsia="zh-CN"/>
        </w:rPr>
        <w:t xml:space="preserve"> </w:t>
      </w:r>
      <w:r w:rsidRPr="004D46DF">
        <w:rPr>
          <w:rFonts w:ascii="Calibri" w:eastAsia="Times New Roman" w:hAnsi="Calibri" w:cs="Calibri"/>
          <w:lang w:eastAsia="zh-CN"/>
        </w:rPr>
        <w:t xml:space="preserve">A már megkötött hitelszerződések miatt a kapcsolattartás, adatszolgáltatás a hitelező K &amp; H Bank </w:t>
      </w:r>
      <w:proofErr w:type="spellStart"/>
      <w:r w:rsidRPr="004D46DF">
        <w:rPr>
          <w:rFonts w:ascii="Calibri" w:eastAsia="Times New Roman" w:hAnsi="Calibri" w:cs="Calibri"/>
          <w:lang w:eastAsia="zh-CN"/>
        </w:rPr>
        <w:t>Zrt-vel</w:t>
      </w:r>
      <w:proofErr w:type="spellEnd"/>
      <w:r w:rsidRPr="004D46DF">
        <w:rPr>
          <w:rFonts w:ascii="Calibri" w:eastAsia="Times New Roman" w:hAnsi="Calibri" w:cs="Calibri"/>
          <w:lang w:eastAsia="zh-CN"/>
        </w:rPr>
        <w:t xml:space="preserve"> folyamatos.</w:t>
      </w:r>
    </w:p>
    <w:p w:rsidR="004D46DF" w:rsidRPr="004D46DF" w:rsidRDefault="004D46DF" w:rsidP="00F32EC9">
      <w:pPr>
        <w:suppressAutoHyphens/>
        <w:autoSpaceDE w:val="0"/>
        <w:spacing w:after="0" w:line="240" w:lineRule="auto"/>
        <w:jc w:val="both"/>
        <w:rPr>
          <w:rFonts w:ascii="Calibri" w:eastAsia="Times New Roman" w:hAnsi="Calibri" w:cs="Calibri"/>
          <w:lang w:eastAsia="zh-CN"/>
        </w:rPr>
      </w:pPr>
    </w:p>
    <w:p w:rsidR="004D46DF" w:rsidRPr="004D46DF" w:rsidRDefault="004D46DF" w:rsidP="00F32EC9">
      <w:pPr>
        <w:suppressAutoHyphens/>
        <w:autoSpaceDE w:val="0"/>
        <w:spacing w:after="0" w:line="240" w:lineRule="auto"/>
        <w:jc w:val="both"/>
        <w:rPr>
          <w:rFonts w:ascii="Calibri" w:eastAsia="Times New Roman" w:hAnsi="Calibri" w:cs="Calibri"/>
          <w:lang w:eastAsia="zh-CN"/>
        </w:rPr>
      </w:pPr>
      <w:r w:rsidRPr="004D46DF">
        <w:rPr>
          <w:rFonts w:ascii="Times New Roman" w:eastAsia="Times New Roman" w:hAnsi="Times New Roman" w:cs="Times New Roman"/>
          <w:color w:val="000000"/>
          <w:lang w:eastAsia="zh-CN"/>
        </w:rPr>
        <w:t xml:space="preserve">2018 évben is feladat a gyermekétkeztetés biztosításának kötelezettsége. Ehhez kapcsolódóan 2015. július 1. napjától a Kiskőrösi Sportigazgatóság feladatainak átszervezése miatt – </w:t>
      </w:r>
      <w:proofErr w:type="spellStart"/>
      <w:r w:rsidRPr="004D46DF">
        <w:rPr>
          <w:rFonts w:ascii="Times New Roman" w:eastAsia="Times New Roman" w:hAnsi="Times New Roman" w:cs="Times New Roman"/>
          <w:color w:val="000000"/>
          <w:lang w:eastAsia="zh-CN"/>
        </w:rPr>
        <w:t>Kőrösszolg</w:t>
      </w:r>
      <w:proofErr w:type="spellEnd"/>
      <w:r w:rsidRPr="004D46DF">
        <w:rPr>
          <w:rFonts w:ascii="Times New Roman" w:eastAsia="Times New Roman" w:hAnsi="Times New Roman" w:cs="Times New Roman"/>
          <w:color w:val="000000"/>
          <w:lang w:eastAsia="zh-CN"/>
        </w:rPr>
        <w:t xml:space="preserve"> Kft megalakulásával - az osztály feladata kibővült. Feladat Kiskőrös város területén működő állami és önkormányzati fenntartású oktatási intézmények tanulói közétkezési térítési díjainak – óvodák és </w:t>
      </w:r>
      <w:proofErr w:type="spellStart"/>
      <w:r w:rsidRPr="004D46DF">
        <w:rPr>
          <w:rFonts w:ascii="Times New Roman" w:eastAsia="Times New Roman" w:hAnsi="Times New Roman" w:cs="Times New Roman"/>
          <w:color w:val="000000"/>
          <w:lang w:eastAsia="zh-CN"/>
        </w:rPr>
        <w:t>bölcsöde</w:t>
      </w:r>
      <w:proofErr w:type="spellEnd"/>
      <w:r w:rsidRPr="004D46DF">
        <w:rPr>
          <w:rFonts w:ascii="Times New Roman" w:eastAsia="Times New Roman" w:hAnsi="Times New Roman" w:cs="Times New Roman"/>
          <w:color w:val="000000"/>
          <w:lang w:eastAsia="zh-CN"/>
        </w:rPr>
        <w:t xml:space="preserve"> kivételével – számlázása, begyűjtése, összesítése, befizetése, a szolgáltatónál az étkeztetés megrendelése. </w:t>
      </w:r>
      <w:r w:rsidRPr="004D46DF">
        <w:rPr>
          <w:rFonts w:ascii="Times New Roman" w:eastAsia="Times New Roman" w:hAnsi="Times New Roman" w:cs="Times New Roman"/>
          <w:lang w:eastAsia="zh-CN"/>
        </w:rPr>
        <w:t xml:space="preserve">Havi szinten átlagosan 463 fő gyermek étkeztetésének fenti feladatait látjuk el (Bem Iskola 166 fő napközi, 155 fő menza; Speciális Iskola 83 fő napközi, 5 fő menza; </w:t>
      </w:r>
      <w:proofErr w:type="spellStart"/>
      <w:r w:rsidRPr="004D46DF">
        <w:rPr>
          <w:rFonts w:ascii="Times New Roman" w:eastAsia="Times New Roman" w:hAnsi="Times New Roman" w:cs="Times New Roman"/>
          <w:lang w:eastAsia="zh-CN"/>
        </w:rPr>
        <w:t>Wattay</w:t>
      </w:r>
      <w:proofErr w:type="spellEnd"/>
      <w:r w:rsidRPr="004D46DF">
        <w:rPr>
          <w:rFonts w:ascii="Times New Roman" w:eastAsia="Times New Roman" w:hAnsi="Times New Roman" w:cs="Times New Roman"/>
          <w:lang w:eastAsia="zh-CN"/>
        </w:rPr>
        <w:t xml:space="preserve"> Szakközép </w:t>
      </w:r>
      <w:proofErr w:type="spellStart"/>
      <w:r w:rsidRPr="004D46DF">
        <w:rPr>
          <w:rFonts w:ascii="Times New Roman" w:eastAsia="Times New Roman" w:hAnsi="Times New Roman" w:cs="Times New Roman"/>
          <w:lang w:eastAsia="zh-CN"/>
        </w:rPr>
        <w:t>-és</w:t>
      </w:r>
      <w:proofErr w:type="spellEnd"/>
      <w:r w:rsidRPr="004D46DF">
        <w:rPr>
          <w:rFonts w:ascii="Times New Roman" w:eastAsia="Times New Roman" w:hAnsi="Times New Roman" w:cs="Times New Roman"/>
          <w:lang w:eastAsia="zh-CN"/>
        </w:rPr>
        <w:t xml:space="preserve"> szakiskola 43 fő menza, kollégium 11 fő).</w:t>
      </w:r>
    </w:p>
    <w:p w:rsidR="008B4826" w:rsidRDefault="008B4826" w:rsidP="008B4826">
      <w:pPr>
        <w:autoSpaceDE w:val="0"/>
        <w:autoSpaceDN w:val="0"/>
        <w:adjustRightInd w:val="0"/>
        <w:spacing w:after="0" w:line="240" w:lineRule="auto"/>
        <w:jc w:val="both"/>
        <w:rPr>
          <w:rFonts w:ascii="Times New Roman" w:hAnsi="Times New Roman" w:cs="Times New Roman"/>
          <w:color w:val="000000"/>
        </w:rPr>
      </w:pPr>
    </w:p>
    <w:p w:rsidR="00F32EC9" w:rsidRDefault="00F32EC9" w:rsidP="008B4826">
      <w:pPr>
        <w:autoSpaceDE w:val="0"/>
        <w:autoSpaceDN w:val="0"/>
        <w:adjustRightInd w:val="0"/>
        <w:spacing w:after="0" w:line="240" w:lineRule="auto"/>
        <w:jc w:val="both"/>
        <w:rPr>
          <w:rFonts w:ascii="Times New Roman" w:hAnsi="Times New Roman" w:cs="Times New Roman"/>
          <w:color w:val="000000"/>
        </w:rPr>
      </w:pPr>
    </w:p>
    <w:p w:rsidR="00536E6E" w:rsidRDefault="00536E6E" w:rsidP="00536E6E">
      <w:pPr>
        <w:autoSpaceDE w:val="0"/>
        <w:autoSpaceDN w:val="0"/>
        <w:adjustRightInd w:val="0"/>
        <w:spacing w:after="0" w:line="240" w:lineRule="auto"/>
        <w:jc w:val="both"/>
        <w:rPr>
          <w:rFonts w:ascii="Times New Roman" w:hAnsi="Times New Roman" w:cs="Times New Roman"/>
          <w:b/>
          <w:color w:val="000000"/>
          <w:highlight w:val="cyan"/>
        </w:rPr>
      </w:pPr>
    </w:p>
    <w:p w:rsidR="00536E6E" w:rsidRPr="000664A2" w:rsidRDefault="00536E6E" w:rsidP="00536E6E">
      <w:pPr>
        <w:autoSpaceDE w:val="0"/>
        <w:autoSpaceDN w:val="0"/>
        <w:adjustRightInd w:val="0"/>
        <w:spacing w:after="0" w:line="240" w:lineRule="auto"/>
        <w:jc w:val="both"/>
        <w:rPr>
          <w:rFonts w:ascii="Times New Roman" w:hAnsi="Times New Roman" w:cs="Times New Roman"/>
          <w:b/>
          <w:color w:val="000000"/>
        </w:rPr>
      </w:pPr>
      <w:r w:rsidRPr="000664A2">
        <w:rPr>
          <w:rFonts w:ascii="Times New Roman" w:hAnsi="Times New Roman" w:cs="Times New Roman"/>
          <w:b/>
          <w:color w:val="000000"/>
        </w:rPr>
        <w:t>Helyi Választási Iroda</w:t>
      </w:r>
    </w:p>
    <w:p w:rsidR="00536E6E" w:rsidRPr="000664A2" w:rsidRDefault="00536E6E" w:rsidP="00536E6E">
      <w:pPr>
        <w:autoSpaceDE w:val="0"/>
        <w:autoSpaceDN w:val="0"/>
        <w:adjustRightInd w:val="0"/>
        <w:spacing w:after="0" w:line="240" w:lineRule="auto"/>
        <w:jc w:val="both"/>
        <w:rPr>
          <w:rFonts w:ascii="Times New Roman" w:hAnsi="Times New Roman" w:cs="Times New Roman"/>
          <w:color w:val="000000"/>
        </w:rPr>
      </w:pPr>
    </w:p>
    <w:p w:rsidR="00F32EC9" w:rsidRPr="000664A2" w:rsidRDefault="00F32EC9" w:rsidP="00536E6E">
      <w:pPr>
        <w:autoSpaceDE w:val="0"/>
        <w:autoSpaceDN w:val="0"/>
        <w:adjustRightInd w:val="0"/>
        <w:spacing w:after="0" w:line="240" w:lineRule="auto"/>
        <w:jc w:val="both"/>
        <w:rPr>
          <w:rFonts w:ascii="Times New Roman" w:hAnsi="Times New Roman" w:cs="Times New Roman"/>
          <w:color w:val="000000"/>
        </w:rPr>
      </w:pPr>
    </w:p>
    <w:p w:rsidR="00536E6E" w:rsidRPr="000664A2" w:rsidRDefault="00536E6E" w:rsidP="00536E6E">
      <w:pPr>
        <w:autoSpaceDE w:val="0"/>
        <w:autoSpaceDN w:val="0"/>
        <w:adjustRightInd w:val="0"/>
        <w:spacing w:after="0" w:line="240" w:lineRule="auto"/>
        <w:jc w:val="both"/>
        <w:rPr>
          <w:rFonts w:ascii="Times New Roman" w:hAnsi="Times New Roman" w:cs="Times New Roman"/>
          <w:color w:val="000000"/>
        </w:rPr>
      </w:pPr>
      <w:r w:rsidRPr="000664A2">
        <w:rPr>
          <w:rFonts w:ascii="Times New Roman" w:hAnsi="Times New Roman" w:cs="Times New Roman"/>
          <w:color w:val="000000"/>
        </w:rPr>
        <w:t>Magyarország Köztársasági Elnöke 2018. április 8. napjára tűzte ki az országgyűlési képviselők választását.</w:t>
      </w:r>
    </w:p>
    <w:p w:rsidR="00536E6E" w:rsidRPr="000664A2" w:rsidRDefault="00536E6E" w:rsidP="00536E6E">
      <w:pPr>
        <w:autoSpaceDE w:val="0"/>
        <w:autoSpaceDN w:val="0"/>
        <w:adjustRightInd w:val="0"/>
        <w:spacing w:after="0" w:line="240" w:lineRule="auto"/>
        <w:jc w:val="both"/>
        <w:rPr>
          <w:rFonts w:ascii="Times New Roman" w:hAnsi="Times New Roman" w:cs="Times New Roman"/>
          <w:color w:val="000000"/>
        </w:rPr>
      </w:pPr>
    </w:p>
    <w:p w:rsidR="00536E6E" w:rsidRPr="000664A2" w:rsidRDefault="00536E6E" w:rsidP="00536E6E">
      <w:pPr>
        <w:autoSpaceDE w:val="0"/>
        <w:autoSpaceDN w:val="0"/>
        <w:adjustRightInd w:val="0"/>
        <w:spacing w:after="0" w:line="240" w:lineRule="auto"/>
        <w:jc w:val="both"/>
        <w:rPr>
          <w:rFonts w:ascii="Times New Roman" w:hAnsi="Times New Roman" w:cs="Times New Roman"/>
          <w:color w:val="000000"/>
        </w:rPr>
      </w:pPr>
      <w:r w:rsidRPr="000664A2">
        <w:rPr>
          <w:rFonts w:ascii="Times New Roman" w:hAnsi="Times New Roman" w:cs="Times New Roman"/>
          <w:color w:val="000000"/>
        </w:rPr>
        <w:t>A Helyi Választási Iroda legfőbb feladata a szavazás napját megelőzően a központi szavazóköri névjegyzék továbbvezetése, amelynek része</w:t>
      </w:r>
    </w:p>
    <w:p w:rsidR="00536E6E" w:rsidRPr="000664A2" w:rsidRDefault="00536E6E" w:rsidP="00536E6E">
      <w:pPr>
        <w:autoSpaceDE w:val="0"/>
        <w:autoSpaceDN w:val="0"/>
        <w:adjustRightInd w:val="0"/>
        <w:spacing w:after="0" w:line="240" w:lineRule="auto"/>
        <w:jc w:val="both"/>
        <w:rPr>
          <w:rFonts w:ascii="Times New Roman" w:hAnsi="Times New Roman" w:cs="Times New Roman"/>
          <w:color w:val="000000"/>
        </w:rPr>
      </w:pPr>
      <w:r w:rsidRPr="000664A2">
        <w:rPr>
          <w:rFonts w:ascii="Times New Roman" w:hAnsi="Times New Roman" w:cs="Times New Roman"/>
          <w:color w:val="000000"/>
        </w:rPr>
        <w:t>•</w:t>
      </w:r>
      <w:r w:rsidRPr="000664A2">
        <w:rPr>
          <w:rFonts w:ascii="Times New Roman" w:hAnsi="Times New Roman" w:cs="Times New Roman"/>
          <w:color w:val="000000"/>
        </w:rPr>
        <w:tab/>
      </w:r>
      <w:proofErr w:type="gramStart"/>
      <w:r w:rsidRPr="000664A2">
        <w:rPr>
          <w:rFonts w:ascii="Times New Roman" w:hAnsi="Times New Roman" w:cs="Times New Roman"/>
          <w:color w:val="000000"/>
        </w:rPr>
        <w:t>a</w:t>
      </w:r>
      <w:proofErr w:type="gramEnd"/>
      <w:r w:rsidRPr="000664A2">
        <w:rPr>
          <w:rFonts w:ascii="Times New Roman" w:hAnsi="Times New Roman" w:cs="Times New Roman"/>
          <w:color w:val="000000"/>
        </w:rPr>
        <w:t xml:space="preserve"> választópolgár kérelmére akadálymentes szavazóhelyiséggel rendelkező szavazókör választói névjegyzékébe történő áthelyezése,</w:t>
      </w:r>
    </w:p>
    <w:p w:rsidR="00536E6E" w:rsidRPr="000664A2" w:rsidRDefault="00536E6E" w:rsidP="00536E6E">
      <w:pPr>
        <w:autoSpaceDE w:val="0"/>
        <w:autoSpaceDN w:val="0"/>
        <w:adjustRightInd w:val="0"/>
        <w:spacing w:after="0" w:line="240" w:lineRule="auto"/>
        <w:jc w:val="both"/>
        <w:rPr>
          <w:rFonts w:ascii="Times New Roman" w:hAnsi="Times New Roman" w:cs="Times New Roman"/>
          <w:color w:val="000000"/>
        </w:rPr>
      </w:pPr>
      <w:r w:rsidRPr="000664A2">
        <w:rPr>
          <w:rFonts w:ascii="Times New Roman" w:hAnsi="Times New Roman" w:cs="Times New Roman"/>
          <w:color w:val="000000"/>
        </w:rPr>
        <w:t>•</w:t>
      </w:r>
      <w:r w:rsidRPr="000664A2">
        <w:rPr>
          <w:rFonts w:ascii="Times New Roman" w:hAnsi="Times New Roman" w:cs="Times New Roman"/>
          <w:color w:val="000000"/>
        </w:rPr>
        <w:tab/>
      </w:r>
      <w:proofErr w:type="gramStart"/>
      <w:r w:rsidRPr="000664A2">
        <w:rPr>
          <w:rFonts w:ascii="Times New Roman" w:hAnsi="Times New Roman" w:cs="Times New Roman"/>
          <w:color w:val="000000"/>
        </w:rPr>
        <w:t>a</w:t>
      </w:r>
      <w:proofErr w:type="gramEnd"/>
      <w:r w:rsidRPr="000664A2">
        <w:rPr>
          <w:rFonts w:ascii="Times New Roman" w:hAnsi="Times New Roman" w:cs="Times New Roman"/>
          <w:color w:val="000000"/>
        </w:rPr>
        <w:t xml:space="preserve"> választópolgár részre, egészségi állapota vagy fogva tartása miatti kérelmére mozgóurna biztosítása, a mozgóurnát kérők jegyzékének vezetése,</w:t>
      </w:r>
    </w:p>
    <w:p w:rsidR="00536E6E" w:rsidRPr="000664A2" w:rsidRDefault="00536E6E" w:rsidP="00536E6E">
      <w:pPr>
        <w:autoSpaceDE w:val="0"/>
        <w:autoSpaceDN w:val="0"/>
        <w:adjustRightInd w:val="0"/>
        <w:spacing w:after="0" w:line="240" w:lineRule="auto"/>
        <w:jc w:val="both"/>
        <w:rPr>
          <w:rFonts w:ascii="Times New Roman" w:hAnsi="Times New Roman" w:cs="Times New Roman"/>
          <w:color w:val="000000"/>
        </w:rPr>
      </w:pPr>
      <w:r w:rsidRPr="000664A2">
        <w:rPr>
          <w:rFonts w:ascii="Times New Roman" w:hAnsi="Times New Roman" w:cs="Times New Roman"/>
          <w:color w:val="000000"/>
        </w:rPr>
        <w:t>•</w:t>
      </w:r>
      <w:r w:rsidRPr="000664A2">
        <w:rPr>
          <w:rFonts w:ascii="Times New Roman" w:hAnsi="Times New Roman" w:cs="Times New Roman"/>
          <w:color w:val="000000"/>
        </w:rPr>
        <w:tab/>
        <w:t xml:space="preserve">átjelentkezéssel (a szavazás </w:t>
      </w:r>
      <w:proofErr w:type="gramStart"/>
      <w:r w:rsidRPr="000664A2">
        <w:rPr>
          <w:rFonts w:ascii="Times New Roman" w:hAnsi="Times New Roman" w:cs="Times New Roman"/>
          <w:color w:val="000000"/>
        </w:rPr>
        <w:t>napján</w:t>
      </w:r>
      <w:proofErr w:type="gramEnd"/>
      <w:r w:rsidRPr="000664A2">
        <w:rPr>
          <w:rFonts w:ascii="Times New Roman" w:hAnsi="Times New Roman" w:cs="Times New Roman"/>
          <w:color w:val="000000"/>
        </w:rPr>
        <w:t xml:space="preserve"> Magyarország területén, de lakcíme szerinti szavazókörtől eltérő helyen tartózkodik) szavazni kívánó választópolgár kérelmének feldolgozása,</w:t>
      </w:r>
    </w:p>
    <w:p w:rsidR="00536E6E" w:rsidRPr="000664A2" w:rsidRDefault="00536E6E" w:rsidP="00536E6E">
      <w:pPr>
        <w:autoSpaceDE w:val="0"/>
        <w:autoSpaceDN w:val="0"/>
        <w:adjustRightInd w:val="0"/>
        <w:spacing w:after="0" w:line="240" w:lineRule="auto"/>
        <w:jc w:val="both"/>
        <w:rPr>
          <w:rFonts w:ascii="Times New Roman" w:hAnsi="Times New Roman" w:cs="Times New Roman"/>
          <w:color w:val="000000"/>
        </w:rPr>
      </w:pPr>
      <w:r w:rsidRPr="000664A2">
        <w:rPr>
          <w:rFonts w:ascii="Times New Roman" w:hAnsi="Times New Roman" w:cs="Times New Roman"/>
          <w:color w:val="000000"/>
        </w:rPr>
        <w:t>•</w:t>
      </w:r>
      <w:r w:rsidRPr="000664A2">
        <w:rPr>
          <w:rFonts w:ascii="Times New Roman" w:hAnsi="Times New Roman" w:cs="Times New Roman"/>
          <w:color w:val="000000"/>
        </w:rPr>
        <w:tab/>
        <w:t xml:space="preserve">külképviseleti névjegyzék (a szavazás </w:t>
      </w:r>
      <w:proofErr w:type="gramStart"/>
      <w:r w:rsidRPr="000664A2">
        <w:rPr>
          <w:rFonts w:ascii="Times New Roman" w:hAnsi="Times New Roman" w:cs="Times New Roman"/>
          <w:color w:val="000000"/>
        </w:rPr>
        <w:t>napján</w:t>
      </w:r>
      <w:proofErr w:type="gramEnd"/>
      <w:r w:rsidRPr="000664A2">
        <w:rPr>
          <w:rFonts w:ascii="Times New Roman" w:hAnsi="Times New Roman" w:cs="Times New Roman"/>
          <w:color w:val="000000"/>
        </w:rPr>
        <w:t xml:space="preserve"> külföldön tartózkodik) vezetése,</w:t>
      </w:r>
    </w:p>
    <w:p w:rsidR="00536E6E" w:rsidRPr="000664A2" w:rsidRDefault="00536E6E" w:rsidP="00536E6E">
      <w:pPr>
        <w:autoSpaceDE w:val="0"/>
        <w:autoSpaceDN w:val="0"/>
        <w:adjustRightInd w:val="0"/>
        <w:spacing w:after="0" w:line="240" w:lineRule="auto"/>
        <w:jc w:val="both"/>
        <w:rPr>
          <w:rFonts w:ascii="Times New Roman" w:hAnsi="Times New Roman" w:cs="Times New Roman"/>
          <w:color w:val="000000"/>
        </w:rPr>
      </w:pPr>
      <w:r w:rsidRPr="000664A2">
        <w:rPr>
          <w:rFonts w:ascii="Times New Roman" w:hAnsi="Times New Roman" w:cs="Times New Roman"/>
          <w:color w:val="000000"/>
        </w:rPr>
        <w:t>•</w:t>
      </w:r>
      <w:r w:rsidRPr="000664A2">
        <w:rPr>
          <w:rFonts w:ascii="Times New Roman" w:hAnsi="Times New Roman" w:cs="Times New Roman"/>
          <w:color w:val="000000"/>
        </w:rPr>
        <w:tab/>
      </w:r>
      <w:proofErr w:type="gramStart"/>
      <w:r w:rsidRPr="000664A2">
        <w:rPr>
          <w:rFonts w:ascii="Times New Roman" w:hAnsi="Times New Roman" w:cs="Times New Roman"/>
          <w:color w:val="000000"/>
        </w:rPr>
        <w:t>szavazatszámláló</w:t>
      </w:r>
      <w:proofErr w:type="gramEnd"/>
      <w:r w:rsidRPr="000664A2">
        <w:rPr>
          <w:rFonts w:ascii="Times New Roman" w:hAnsi="Times New Roman" w:cs="Times New Roman"/>
          <w:color w:val="000000"/>
        </w:rPr>
        <w:t xml:space="preserve"> bizottsági tag és jegyzőkönyvvezető kérelmének feldolgozása.</w:t>
      </w:r>
    </w:p>
    <w:p w:rsidR="00536E6E" w:rsidRPr="000664A2" w:rsidRDefault="00536E6E" w:rsidP="00536E6E">
      <w:pPr>
        <w:autoSpaceDE w:val="0"/>
        <w:autoSpaceDN w:val="0"/>
        <w:adjustRightInd w:val="0"/>
        <w:spacing w:after="0" w:line="240" w:lineRule="auto"/>
        <w:jc w:val="both"/>
        <w:rPr>
          <w:rFonts w:ascii="Times New Roman" w:hAnsi="Times New Roman" w:cs="Times New Roman"/>
          <w:color w:val="000000"/>
        </w:rPr>
      </w:pPr>
    </w:p>
    <w:p w:rsidR="00536E6E" w:rsidRPr="000664A2" w:rsidRDefault="00536E6E" w:rsidP="00536E6E">
      <w:pPr>
        <w:autoSpaceDE w:val="0"/>
        <w:autoSpaceDN w:val="0"/>
        <w:adjustRightInd w:val="0"/>
        <w:spacing w:after="0" w:line="240" w:lineRule="auto"/>
        <w:jc w:val="both"/>
        <w:rPr>
          <w:rFonts w:ascii="Times New Roman" w:hAnsi="Times New Roman" w:cs="Times New Roman"/>
          <w:color w:val="000000"/>
        </w:rPr>
      </w:pPr>
      <w:r w:rsidRPr="000664A2">
        <w:rPr>
          <w:rFonts w:ascii="Times New Roman" w:hAnsi="Times New Roman" w:cs="Times New Roman"/>
          <w:color w:val="000000"/>
        </w:rPr>
        <w:t>A Helyi Választási Irodának a szavazás napján a szavazókörökben működő szavazatszámláló bizottságok munkájának szakmai segítése – a szavazókörbe delegált jegyzőkönyvvezető útján – mellett a napközbeni jelentések, események és szavazóköri jegyzőkönyvek informatikai rendszerben történő feldolgozása, azok eredetben és határidőben történő átadása a felettes választási iroda részére jelentette a fő feladatot.</w:t>
      </w:r>
    </w:p>
    <w:p w:rsidR="00F32EC9" w:rsidRDefault="00536E6E" w:rsidP="00536E6E">
      <w:pPr>
        <w:autoSpaceDE w:val="0"/>
        <w:autoSpaceDN w:val="0"/>
        <w:adjustRightInd w:val="0"/>
        <w:spacing w:after="0" w:line="240" w:lineRule="auto"/>
        <w:jc w:val="both"/>
        <w:rPr>
          <w:rFonts w:ascii="Times New Roman" w:hAnsi="Times New Roman" w:cs="Times New Roman"/>
          <w:color w:val="000000"/>
          <w:highlight w:val="cyan"/>
        </w:rPr>
      </w:pPr>
      <w:r w:rsidRPr="00536E6E">
        <w:rPr>
          <w:rFonts w:ascii="Times New Roman" w:hAnsi="Times New Roman" w:cs="Times New Roman"/>
          <w:color w:val="000000"/>
          <w:highlight w:val="cyan"/>
        </w:rPr>
        <w:t xml:space="preserve"> </w:t>
      </w:r>
    </w:p>
    <w:p w:rsidR="00536E6E" w:rsidRPr="00536E6E" w:rsidRDefault="00536E6E" w:rsidP="00536E6E">
      <w:pPr>
        <w:autoSpaceDE w:val="0"/>
        <w:autoSpaceDN w:val="0"/>
        <w:adjustRightInd w:val="0"/>
        <w:spacing w:after="0" w:line="240" w:lineRule="auto"/>
        <w:jc w:val="both"/>
        <w:rPr>
          <w:rFonts w:ascii="Times New Roman" w:hAnsi="Times New Roman" w:cs="Times New Roman"/>
          <w:color w:val="000000"/>
          <w:highlight w:val="cyan"/>
        </w:rPr>
      </w:pPr>
      <w:r w:rsidRPr="00536E6E">
        <w:rPr>
          <w:rFonts w:ascii="Times New Roman" w:hAnsi="Times New Roman" w:cs="Times New Roman"/>
          <w:color w:val="000000"/>
          <w:highlight w:val="cyan"/>
        </w:rPr>
        <w:t xml:space="preserve"> </w:t>
      </w:r>
    </w:p>
    <w:p w:rsidR="00536E6E" w:rsidRPr="006B7154" w:rsidRDefault="00536E6E" w:rsidP="00536E6E">
      <w:pPr>
        <w:autoSpaceDE w:val="0"/>
        <w:autoSpaceDN w:val="0"/>
        <w:adjustRightInd w:val="0"/>
        <w:spacing w:after="0" w:line="240" w:lineRule="auto"/>
        <w:jc w:val="both"/>
        <w:rPr>
          <w:rFonts w:ascii="Times New Roman" w:hAnsi="Times New Roman" w:cs="Times New Roman"/>
          <w:color w:val="000000"/>
        </w:rPr>
      </w:pPr>
      <w:r w:rsidRPr="006B7154">
        <w:rPr>
          <w:rFonts w:ascii="Times New Roman" w:hAnsi="Times New Roman" w:cs="Times New Roman"/>
          <w:color w:val="000000"/>
        </w:rPr>
        <w:lastRenderedPageBreak/>
        <w:t>A</w:t>
      </w:r>
      <w:r w:rsidR="00B1700D" w:rsidRPr="006B7154">
        <w:rPr>
          <w:rFonts w:ascii="Times New Roman" w:hAnsi="Times New Roman" w:cs="Times New Roman"/>
          <w:color w:val="000000"/>
        </w:rPr>
        <w:t xml:space="preserve"> 201</w:t>
      </w:r>
      <w:r w:rsidR="006B7154">
        <w:rPr>
          <w:rFonts w:ascii="Times New Roman" w:hAnsi="Times New Roman" w:cs="Times New Roman"/>
          <w:color w:val="000000"/>
        </w:rPr>
        <w:t>8</w:t>
      </w:r>
      <w:r w:rsidR="00B1700D" w:rsidRPr="006B7154">
        <w:rPr>
          <w:rFonts w:ascii="Times New Roman" w:hAnsi="Times New Roman" w:cs="Times New Roman"/>
          <w:color w:val="000000"/>
        </w:rPr>
        <w:t xml:space="preserve">. évi </w:t>
      </w:r>
      <w:r w:rsidRPr="006B7154">
        <w:rPr>
          <w:rFonts w:ascii="Times New Roman" w:hAnsi="Times New Roman" w:cs="Times New Roman"/>
          <w:color w:val="000000"/>
        </w:rPr>
        <w:t>ország</w:t>
      </w:r>
      <w:r w:rsidR="006B7154">
        <w:rPr>
          <w:rFonts w:ascii="Times New Roman" w:hAnsi="Times New Roman" w:cs="Times New Roman"/>
          <w:color w:val="000000"/>
        </w:rPr>
        <w:t>gyűlési képviselők választásán</w:t>
      </w:r>
      <w:r w:rsidRPr="006B7154">
        <w:rPr>
          <w:rFonts w:ascii="Times New Roman" w:hAnsi="Times New Roman" w:cs="Times New Roman"/>
          <w:color w:val="000000"/>
        </w:rPr>
        <w:t xml:space="preserve"> településünkön a részvétel magas volt, a 11.277 választópolgár 72,63 %-a járult a szavazóurnákhoz, a Bács-Kiskun Megyei 03. számú egyéni választókerületi 68,17 %-os és az országos 70,22 %-os részvételhez képest.  A szavazás napján rendkívüli esemény nem történt a Helyi Választási Iroda kimagasló szakmai tudásról és felkészültségről nyújtott tanúbizonyságot.</w:t>
      </w:r>
    </w:p>
    <w:p w:rsidR="008B4826" w:rsidRDefault="008B4826" w:rsidP="008B4826">
      <w:pPr>
        <w:autoSpaceDE w:val="0"/>
        <w:autoSpaceDN w:val="0"/>
        <w:adjustRightInd w:val="0"/>
        <w:spacing w:after="0" w:line="240" w:lineRule="auto"/>
        <w:jc w:val="both"/>
        <w:rPr>
          <w:rFonts w:ascii="Times New Roman" w:hAnsi="Times New Roman" w:cs="Times New Roman"/>
          <w:color w:val="000000"/>
        </w:rPr>
      </w:pPr>
    </w:p>
    <w:p w:rsidR="008B4826" w:rsidRDefault="008B4826" w:rsidP="008B4826">
      <w:pPr>
        <w:spacing w:after="0" w:line="240" w:lineRule="auto"/>
        <w:rPr>
          <w:rFonts w:ascii="Times New Roman" w:eastAsia="Calibri" w:hAnsi="Times New Roman" w:cs="Times New Roman"/>
        </w:rPr>
      </w:pPr>
    </w:p>
    <w:p w:rsidR="00B1700D" w:rsidRDefault="00B1700D" w:rsidP="008B4826">
      <w:pPr>
        <w:spacing w:after="0" w:line="240" w:lineRule="auto"/>
        <w:rPr>
          <w:rFonts w:ascii="Times New Roman" w:eastAsia="Calibri" w:hAnsi="Times New Roman" w:cs="Times New Roman"/>
        </w:rPr>
      </w:pPr>
    </w:p>
    <w:p w:rsidR="00406B3D" w:rsidRPr="00FF46EB" w:rsidRDefault="00406B3D" w:rsidP="008B4826">
      <w:pPr>
        <w:spacing w:after="0" w:line="240" w:lineRule="auto"/>
        <w:rPr>
          <w:rFonts w:ascii="Times New Roman" w:eastAsia="Calibri" w:hAnsi="Times New Roman" w:cs="Times New Roman"/>
        </w:rPr>
      </w:pPr>
    </w:p>
    <w:p w:rsidR="008B4826" w:rsidRPr="00FF46EB" w:rsidRDefault="008B4826" w:rsidP="008B4826">
      <w:pPr>
        <w:spacing w:after="0" w:line="240" w:lineRule="auto"/>
        <w:rPr>
          <w:rFonts w:ascii="Times New Roman" w:eastAsia="Times New Roman" w:hAnsi="Times New Roman" w:cs="Times New Roman"/>
          <w:b/>
          <w:lang w:eastAsia="hu-HU"/>
        </w:rPr>
      </w:pPr>
      <w:r w:rsidRPr="00FF46EB">
        <w:rPr>
          <w:rFonts w:ascii="Times New Roman" w:eastAsia="Times New Roman" w:hAnsi="Times New Roman" w:cs="Times New Roman"/>
          <w:b/>
          <w:lang w:eastAsia="hu-HU"/>
        </w:rPr>
        <w:t>Kiskőrös, 201</w:t>
      </w:r>
      <w:r w:rsidR="008E2D93">
        <w:rPr>
          <w:rFonts w:ascii="Times New Roman" w:eastAsia="Times New Roman" w:hAnsi="Times New Roman" w:cs="Times New Roman"/>
          <w:b/>
          <w:lang w:eastAsia="hu-HU"/>
        </w:rPr>
        <w:t>9</w:t>
      </w:r>
      <w:r w:rsidRPr="00FF46EB">
        <w:rPr>
          <w:rFonts w:ascii="Times New Roman" w:eastAsia="Times New Roman" w:hAnsi="Times New Roman" w:cs="Times New Roman"/>
          <w:b/>
          <w:lang w:eastAsia="hu-HU"/>
        </w:rPr>
        <w:t xml:space="preserve">. </w:t>
      </w:r>
      <w:r w:rsidR="008E2D93">
        <w:rPr>
          <w:rFonts w:ascii="Times New Roman" w:eastAsia="Times New Roman" w:hAnsi="Times New Roman" w:cs="Times New Roman"/>
          <w:b/>
          <w:lang w:eastAsia="hu-HU"/>
        </w:rPr>
        <w:t>április 12</w:t>
      </w:r>
      <w:r w:rsidRPr="00FF46EB">
        <w:rPr>
          <w:rFonts w:ascii="Times New Roman" w:eastAsia="Times New Roman" w:hAnsi="Times New Roman" w:cs="Times New Roman"/>
          <w:b/>
          <w:lang w:eastAsia="hu-HU"/>
        </w:rPr>
        <w:t>.</w:t>
      </w:r>
    </w:p>
    <w:p w:rsidR="008B4826" w:rsidRPr="00FF46EB" w:rsidRDefault="008B4826" w:rsidP="008B4826">
      <w:pPr>
        <w:spacing w:after="0" w:line="240" w:lineRule="auto"/>
        <w:ind w:left="5664" w:firstLine="708"/>
        <w:jc w:val="center"/>
        <w:rPr>
          <w:rFonts w:ascii="Times New Roman" w:eastAsia="Times New Roman" w:hAnsi="Times New Roman" w:cs="Times New Roman"/>
          <w:b/>
          <w:lang w:eastAsia="hu-HU"/>
        </w:rPr>
      </w:pPr>
    </w:p>
    <w:p w:rsidR="008B4826" w:rsidRPr="00FF46EB" w:rsidRDefault="008B4826" w:rsidP="008B4826">
      <w:pPr>
        <w:spacing w:after="0" w:line="240" w:lineRule="auto"/>
        <w:ind w:left="5664" w:firstLine="708"/>
        <w:jc w:val="center"/>
        <w:rPr>
          <w:rFonts w:ascii="Times New Roman" w:eastAsia="Times New Roman" w:hAnsi="Times New Roman" w:cs="Times New Roman"/>
          <w:b/>
          <w:lang w:eastAsia="hu-HU"/>
        </w:rPr>
      </w:pPr>
      <w:proofErr w:type="gramStart"/>
      <w:r w:rsidRPr="00FF46EB">
        <w:rPr>
          <w:rFonts w:ascii="Times New Roman" w:eastAsia="Times New Roman" w:hAnsi="Times New Roman" w:cs="Times New Roman"/>
          <w:b/>
          <w:lang w:eastAsia="hu-HU"/>
        </w:rPr>
        <w:t>dr.</w:t>
      </w:r>
      <w:proofErr w:type="gramEnd"/>
      <w:r w:rsidRPr="00FF46EB">
        <w:rPr>
          <w:rFonts w:ascii="Times New Roman" w:eastAsia="Times New Roman" w:hAnsi="Times New Roman" w:cs="Times New Roman"/>
          <w:b/>
          <w:lang w:eastAsia="hu-HU"/>
        </w:rPr>
        <w:t xml:space="preserve"> Turán Csaba </w:t>
      </w:r>
      <w:proofErr w:type="spellStart"/>
      <w:r w:rsidRPr="00FF46EB">
        <w:rPr>
          <w:rFonts w:ascii="Times New Roman" w:eastAsia="Times New Roman" w:hAnsi="Times New Roman" w:cs="Times New Roman"/>
          <w:b/>
          <w:lang w:eastAsia="hu-HU"/>
        </w:rPr>
        <w:t>sk</w:t>
      </w:r>
      <w:proofErr w:type="spellEnd"/>
      <w:r w:rsidRPr="00FF46EB">
        <w:rPr>
          <w:rFonts w:ascii="Times New Roman" w:eastAsia="Times New Roman" w:hAnsi="Times New Roman" w:cs="Times New Roman"/>
          <w:b/>
          <w:lang w:eastAsia="hu-HU"/>
        </w:rPr>
        <w:t>.</w:t>
      </w:r>
    </w:p>
    <w:p w:rsidR="008B4826" w:rsidRPr="00FF46EB" w:rsidRDefault="008B4826" w:rsidP="008B4826">
      <w:pPr>
        <w:spacing w:after="0" w:line="240" w:lineRule="auto"/>
        <w:ind w:left="5664" w:firstLine="708"/>
        <w:jc w:val="center"/>
        <w:rPr>
          <w:rFonts w:ascii="Times New Roman" w:eastAsia="Times New Roman" w:hAnsi="Times New Roman" w:cs="Times New Roman"/>
          <w:b/>
          <w:lang w:eastAsia="hu-HU"/>
        </w:rPr>
      </w:pPr>
      <w:proofErr w:type="gramStart"/>
      <w:r w:rsidRPr="00FF46EB">
        <w:rPr>
          <w:rFonts w:ascii="Times New Roman" w:eastAsia="Times New Roman" w:hAnsi="Times New Roman" w:cs="Times New Roman"/>
          <w:b/>
          <w:lang w:eastAsia="hu-HU"/>
        </w:rPr>
        <w:t>jegyző</w:t>
      </w:r>
      <w:proofErr w:type="gramEnd"/>
    </w:p>
    <w:p w:rsidR="008B4826" w:rsidRDefault="008B4826" w:rsidP="008B4826">
      <w:pPr>
        <w:spacing w:after="0" w:line="240" w:lineRule="auto"/>
        <w:jc w:val="center"/>
        <w:rPr>
          <w:rFonts w:ascii="Times New Roman" w:eastAsia="Times New Roman" w:hAnsi="Times New Roman" w:cs="Times New Roman"/>
          <w:b/>
          <w:lang w:eastAsia="hu-HU"/>
        </w:rPr>
      </w:pPr>
    </w:p>
    <w:p w:rsidR="008B4826" w:rsidRDefault="008B4826" w:rsidP="008B4826">
      <w:pPr>
        <w:spacing w:after="0" w:line="240" w:lineRule="auto"/>
        <w:jc w:val="center"/>
        <w:rPr>
          <w:rFonts w:ascii="Times New Roman" w:eastAsia="Times New Roman" w:hAnsi="Times New Roman" w:cs="Times New Roman"/>
          <w:b/>
          <w:lang w:eastAsia="hu-HU"/>
        </w:rPr>
      </w:pPr>
    </w:p>
    <w:p w:rsidR="008B4826" w:rsidRDefault="008B4826" w:rsidP="008B4826">
      <w:pPr>
        <w:spacing w:after="0" w:line="240" w:lineRule="auto"/>
        <w:jc w:val="center"/>
        <w:rPr>
          <w:rFonts w:ascii="Times New Roman" w:eastAsia="Times New Roman" w:hAnsi="Times New Roman" w:cs="Times New Roman"/>
          <w:b/>
          <w:lang w:eastAsia="hu-HU"/>
        </w:rPr>
      </w:pPr>
    </w:p>
    <w:p w:rsidR="008B4826" w:rsidRDefault="008B4826" w:rsidP="008B4826">
      <w:pPr>
        <w:spacing w:after="0" w:line="240" w:lineRule="auto"/>
        <w:jc w:val="center"/>
        <w:rPr>
          <w:rFonts w:ascii="Times New Roman" w:eastAsia="Times New Roman" w:hAnsi="Times New Roman" w:cs="Times New Roman"/>
          <w:b/>
          <w:lang w:eastAsia="hu-HU"/>
        </w:rPr>
      </w:pPr>
    </w:p>
    <w:p w:rsidR="008B4826" w:rsidRDefault="008B4826" w:rsidP="008B4826">
      <w:pPr>
        <w:spacing w:after="0" w:line="240" w:lineRule="auto"/>
        <w:jc w:val="center"/>
        <w:rPr>
          <w:rFonts w:ascii="Times New Roman" w:eastAsia="Times New Roman" w:hAnsi="Times New Roman" w:cs="Times New Roman"/>
          <w:b/>
          <w:lang w:eastAsia="hu-HU"/>
        </w:rPr>
      </w:pPr>
    </w:p>
    <w:p w:rsidR="009D5D8F" w:rsidRDefault="009D5D8F"/>
    <w:sectPr w:rsidR="009D5D8F" w:rsidSect="00834BFA">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A1E" w:rsidRDefault="00FB7A1E">
      <w:pPr>
        <w:spacing w:after="0" w:line="240" w:lineRule="auto"/>
      </w:pPr>
      <w:r>
        <w:separator/>
      </w:r>
    </w:p>
  </w:endnote>
  <w:endnote w:type="continuationSeparator" w:id="0">
    <w:p w:rsidR="00FB7A1E" w:rsidRDefault="00FB7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951700"/>
      <w:docPartObj>
        <w:docPartGallery w:val="Page Numbers (Bottom of Page)"/>
        <w:docPartUnique/>
      </w:docPartObj>
    </w:sdtPr>
    <w:sdtEndPr/>
    <w:sdtContent>
      <w:p w:rsidR="00834BFA" w:rsidRDefault="00834BFA">
        <w:pPr>
          <w:pStyle w:val="llb"/>
          <w:jc w:val="center"/>
        </w:pPr>
        <w:r>
          <w:fldChar w:fldCharType="begin"/>
        </w:r>
        <w:r>
          <w:instrText>PAGE   \* MERGEFORMAT</w:instrText>
        </w:r>
        <w:r>
          <w:fldChar w:fldCharType="separate"/>
        </w:r>
        <w:r w:rsidR="00A6319E">
          <w:rPr>
            <w:noProof/>
          </w:rPr>
          <w:t>4</w:t>
        </w:r>
        <w:r>
          <w:fldChar w:fldCharType="end"/>
        </w:r>
      </w:p>
    </w:sdtContent>
  </w:sdt>
  <w:p w:rsidR="00834BFA" w:rsidRDefault="00834BF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A1E" w:rsidRDefault="00FB7A1E">
      <w:pPr>
        <w:spacing w:after="0" w:line="240" w:lineRule="auto"/>
      </w:pPr>
      <w:r>
        <w:separator/>
      </w:r>
    </w:p>
  </w:footnote>
  <w:footnote w:type="continuationSeparator" w:id="0">
    <w:p w:rsidR="00FB7A1E" w:rsidRDefault="00FB7A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3"/>
      <w:numFmt w:val="bullet"/>
      <w:lvlText w:val="-"/>
      <w:lvlJc w:val="left"/>
      <w:pPr>
        <w:tabs>
          <w:tab w:val="num" w:pos="0"/>
        </w:tabs>
        <w:ind w:left="360" w:hanging="360"/>
      </w:pPr>
      <w:rPr>
        <w:rFonts w:ascii="Times New Roman" w:hAnsi="Times New Roman" w:cs="Times New Roman" w:hint="default"/>
        <w:color w:val="000000"/>
      </w:rPr>
    </w:lvl>
  </w:abstractNum>
  <w:abstractNum w:abstractNumId="1">
    <w:nsid w:val="01FB1889"/>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6E0847"/>
    <w:multiLevelType w:val="hybridMultilevel"/>
    <w:tmpl w:val="6A8AB5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5C03740"/>
    <w:multiLevelType w:val="hybridMultilevel"/>
    <w:tmpl w:val="92C8A8CC"/>
    <w:lvl w:ilvl="0" w:tplc="A66CE66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7C12A4C"/>
    <w:multiLevelType w:val="hybridMultilevel"/>
    <w:tmpl w:val="AA0E74EA"/>
    <w:lvl w:ilvl="0" w:tplc="2BCC93EE">
      <w:numFmt w:val="bullet"/>
      <w:lvlText w:val="•"/>
      <w:lvlJc w:val="left"/>
      <w:pPr>
        <w:ind w:left="1065" w:hanging="705"/>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8071FE0"/>
    <w:multiLevelType w:val="hybridMultilevel"/>
    <w:tmpl w:val="1D50D4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8096522"/>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93C04BC"/>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F822ADC"/>
    <w:multiLevelType w:val="hybridMultilevel"/>
    <w:tmpl w:val="D390B2D8"/>
    <w:lvl w:ilvl="0" w:tplc="574EBC8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35C5628"/>
    <w:multiLevelType w:val="hybridMultilevel"/>
    <w:tmpl w:val="3B14CF3A"/>
    <w:lvl w:ilvl="0" w:tplc="53CC3308">
      <w:start w:val="201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1C7B6166"/>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DEC2BE6"/>
    <w:multiLevelType w:val="hybridMultilevel"/>
    <w:tmpl w:val="C2C45306"/>
    <w:lvl w:ilvl="0" w:tplc="A66CE660">
      <w:numFmt w:val="bullet"/>
      <w:lvlText w:val="•"/>
      <w:lvlJc w:val="left"/>
      <w:pPr>
        <w:ind w:left="1065" w:hanging="705"/>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1E8F13DE"/>
    <w:multiLevelType w:val="hybridMultilevel"/>
    <w:tmpl w:val="587280A2"/>
    <w:lvl w:ilvl="0" w:tplc="6F2A2762">
      <w:start w:val="1"/>
      <w:numFmt w:val="low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1FA65909"/>
    <w:multiLevelType w:val="hybridMultilevel"/>
    <w:tmpl w:val="6E1ECDA6"/>
    <w:lvl w:ilvl="0" w:tplc="C80E3C40">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4">
    <w:nsid w:val="27105484"/>
    <w:multiLevelType w:val="hybridMultilevel"/>
    <w:tmpl w:val="BBFC24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2898156A"/>
    <w:multiLevelType w:val="hybridMultilevel"/>
    <w:tmpl w:val="A0D8F892"/>
    <w:lvl w:ilvl="0" w:tplc="0D4A1658">
      <w:start w:val="3"/>
      <w:numFmt w:val="bullet"/>
      <w:lvlText w:val="-"/>
      <w:lvlJc w:val="left"/>
      <w:pPr>
        <w:ind w:left="36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29084C9A"/>
    <w:multiLevelType w:val="hybridMultilevel"/>
    <w:tmpl w:val="F6A4B9C6"/>
    <w:lvl w:ilvl="0" w:tplc="AD226CC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2A053EAE"/>
    <w:multiLevelType w:val="hybridMultilevel"/>
    <w:tmpl w:val="BE1485FE"/>
    <w:lvl w:ilvl="0" w:tplc="AD226CC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31E0191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2287877"/>
    <w:multiLevelType w:val="hybridMultilevel"/>
    <w:tmpl w:val="A2BA66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333B0A92"/>
    <w:multiLevelType w:val="hybridMultilevel"/>
    <w:tmpl w:val="5186FB38"/>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1">
    <w:nsid w:val="3AA9333E"/>
    <w:multiLevelType w:val="hybridMultilevel"/>
    <w:tmpl w:val="6DDE6CC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22">
    <w:nsid w:val="3DE426AF"/>
    <w:multiLevelType w:val="hybridMultilevel"/>
    <w:tmpl w:val="7946F3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3E51737C"/>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E796170"/>
    <w:multiLevelType w:val="hybridMultilevel"/>
    <w:tmpl w:val="5FD87F10"/>
    <w:lvl w:ilvl="0" w:tplc="A606B5B4">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5">
    <w:nsid w:val="402C1C86"/>
    <w:multiLevelType w:val="hybridMultilevel"/>
    <w:tmpl w:val="00AC4322"/>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6">
    <w:nsid w:val="40442887"/>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1BD22A6"/>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2FF6F31"/>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8A81A50"/>
    <w:multiLevelType w:val="hybridMultilevel"/>
    <w:tmpl w:val="44A6E082"/>
    <w:lvl w:ilvl="0" w:tplc="2BCC93EE">
      <w:numFmt w:val="bullet"/>
      <w:lvlText w:val="•"/>
      <w:lvlJc w:val="left"/>
      <w:pPr>
        <w:ind w:left="1062" w:hanging="705"/>
      </w:pPr>
      <w:rPr>
        <w:rFonts w:ascii="Times New Roman" w:eastAsia="Times New Roman" w:hAnsi="Times New Roman" w:cs="Times New Roman" w:hint="default"/>
      </w:rPr>
    </w:lvl>
    <w:lvl w:ilvl="1" w:tplc="040E0003" w:tentative="1">
      <w:start w:val="1"/>
      <w:numFmt w:val="bullet"/>
      <w:lvlText w:val="o"/>
      <w:lvlJc w:val="left"/>
      <w:pPr>
        <w:ind w:left="1437" w:hanging="360"/>
      </w:pPr>
      <w:rPr>
        <w:rFonts w:ascii="Courier New" w:hAnsi="Courier New" w:cs="Courier New" w:hint="default"/>
      </w:rPr>
    </w:lvl>
    <w:lvl w:ilvl="2" w:tplc="040E0005" w:tentative="1">
      <w:start w:val="1"/>
      <w:numFmt w:val="bullet"/>
      <w:lvlText w:val=""/>
      <w:lvlJc w:val="left"/>
      <w:pPr>
        <w:ind w:left="2157" w:hanging="360"/>
      </w:pPr>
      <w:rPr>
        <w:rFonts w:ascii="Wingdings" w:hAnsi="Wingdings" w:hint="default"/>
      </w:rPr>
    </w:lvl>
    <w:lvl w:ilvl="3" w:tplc="040E0001" w:tentative="1">
      <w:start w:val="1"/>
      <w:numFmt w:val="bullet"/>
      <w:lvlText w:val=""/>
      <w:lvlJc w:val="left"/>
      <w:pPr>
        <w:ind w:left="2877" w:hanging="360"/>
      </w:pPr>
      <w:rPr>
        <w:rFonts w:ascii="Symbol" w:hAnsi="Symbol" w:hint="default"/>
      </w:rPr>
    </w:lvl>
    <w:lvl w:ilvl="4" w:tplc="040E0003" w:tentative="1">
      <w:start w:val="1"/>
      <w:numFmt w:val="bullet"/>
      <w:lvlText w:val="o"/>
      <w:lvlJc w:val="left"/>
      <w:pPr>
        <w:ind w:left="3597" w:hanging="360"/>
      </w:pPr>
      <w:rPr>
        <w:rFonts w:ascii="Courier New" w:hAnsi="Courier New" w:cs="Courier New" w:hint="default"/>
      </w:rPr>
    </w:lvl>
    <w:lvl w:ilvl="5" w:tplc="040E0005" w:tentative="1">
      <w:start w:val="1"/>
      <w:numFmt w:val="bullet"/>
      <w:lvlText w:val=""/>
      <w:lvlJc w:val="left"/>
      <w:pPr>
        <w:ind w:left="4317" w:hanging="360"/>
      </w:pPr>
      <w:rPr>
        <w:rFonts w:ascii="Wingdings" w:hAnsi="Wingdings" w:hint="default"/>
      </w:rPr>
    </w:lvl>
    <w:lvl w:ilvl="6" w:tplc="040E0001" w:tentative="1">
      <w:start w:val="1"/>
      <w:numFmt w:val="bullet"/>
      <w:lvlText w:val=""/>
      <w:lvlJc w:val="left"/>
      <w:pPr>
        <w:ind w:left="5037" w:hanging="360"/>
      </w:pPr>
      <w:rPr>
        <w:rFonts w:ascii="Symbol" w:hAnsi="Symbol" w:hint="default"/>
      </w:rPr>
    </w:lvl>
    <w:lvl w:ilvl="7" w:tplc="040E0003" w:tentative="1">
      <w:start w:val="1"/>
      <w:numFmt w:val="bullet"/>
      <w:lvlText w:val="o"/>
      <w:lvlJc w:val="left"/>
      <w:pPr>
        <w:ind w:left="5757" w:hanging="360"/>
      </w:pPr>
      <w:rPr>
        <w:rFonts w:ascii="Courier New" w:hAnsi="Courier New" w:cs="Courier New" w:hint="default"/>
      </w:rPr>
    </w:lvl>
    <w:lvl w:ilvl="8" w:tplc="040E0005" w:tentative="1">
      <w:start w:val="1"/>
      <w:numFmt w:val="bullet"/>
      <w:lvlText w:val=""/>
      <w:lvlJc w:val="left"/>
      <w:pPr>
        <w:ind w:left="6477" w:hanging="360"/>
      </w:pPr>
      <w:rPr>
        <w:rFonts w:ascii="Wingdings" w:hAnsi="Wingdings" w:hint="default"/>
      </w:rPr>
    </w:lvl>
  </w:abstractNum>
  <w:abstractNum w:abstractNumId="30">
    <w:nsid w:val="4AE86737"/>
    <w:multiLevelType w:val="hybridMultilevel"/>
    <w:tmpl w:val="F6023B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4B6C323C"/>
    <w:multiLevelType w:val="hybridMultilevel"/>
    <w:tmpl w:val="09C2B318"/>
    <w:lvl w:ilvl="0" w:tplc="AD226CC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4DE87055"/>
    <w:multiLevelType w:val="hybridMultilevel"/>
    <w:tmpl w:val="8B64F9D2"/>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3">
    <w:nsid w:val="4F831DB4"/>
    <w:multiLevelType w:val="hybridMultilevel"/>
    <w:tmpl w:val="72A0C43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54561C72"/>
    <w:multiLevelType w:val="hybridMultilevel"/>
    <w:tmpl w:val="57D4E06E"/>
    <w:lvl w:ilvl="0" w:tplc="D53CEDCC">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55584677"/>
    <w:multiLevelType w:val="hybridMultilevel"/>
    <w:tmpl w:val="277C3A6A"/>
    <w:lvl w:ilvl="0" w:tplc="AD226CC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5AE53C65"/>
    <w:multiLevelType w:val="hybridMultilevel"/>
    <w:tmpl w:val="C36454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5D6F3D00"/>
    <w:multiLevelType w:val="hybridMultilevel"/>
    <w:tmpl w:val="B86223FA"/>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8">
    <w:nsid w:val="608B0A05"/>
    <w:multiLevelType w:val="hybridMultilevel"/>
    <w:tmpl w:val="7AAEC7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625D43B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3E75222"/>
    <w:multiLevelType w:val="hybridMultilevel"/>
    <w:tmpl w:val="85047E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66407627"/>
    <w:multiLevelType w:val="hybridMultilevel"/>
    <w:tmpl w:val="14404970"/>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42">
    <w:nsid w:val="69A65B22"/>
    <w:multiLevelType w:val="hybridMultilevel"/>
    <w:tmpl w:val="19F8AA48"/>
    <w:lvl w:ilvl="0" w:tplc="2BCC93EE">
      <w:numFmt w:val="bullet"/>
      <w:lvlText w:val="•"/>
      <w:lvlJc w:val="left"/>
      <w:pPr>
        <w:ind w:left="1065" w:hanging="705"/>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6CC92D8A"/>
    <w:multiLevelType w:val="hybridMultilevel"/>
    <w:tmpl w:val="7DBCF6A6"/>
    <w:lvl w:ilvl="0" w:tplc="040E0001">
      <w:start w:val="1"/>
      <w:numFmt w:val="bullet"/>
      <w:lvlText w:val=""/>
      <w:lvlJc w:val="left"/>
      <w:pPr>
        <w:ind w:left="778" w:hanging="360"/>
      </w:pPr>
      <w:rPr>
        <w:rFonts w:ascii="Symbol" w:hAnsi="Symbol" w:hint="default"/>
      </w:rPr>
    </w:lvl>
    <w:lvl w:ilvl="1" w:tplc="040E0003" w:tentative="1">
      <w:start w:val="1"/>
      <w:numFmt w:val="bullet"/>
      <w:lvlText w:val="o"/>
      <w:lvlJc w:val="left"/>
      <w:pPr>
        <w:ind w:left="1498" w:hanging="360"/>
      </w:pPr>
      <w:rPr>
        <w:rFonts w:ascii="Courier New" w:hAnsi="Courier New" w:cs="Courier New" w:hint="default"/>
      </w:rPr>
    </w:lvl>
    <w:lvl w:ilvl="2" w:tplc="040E0005" w:tentative="1">
      <w:start w:val="1"/>
      <w:numFmt w:val="bullet"/>
      <w:lvlText w:val=""/>
      <w:lvlJc w:val="left"/>
      <w:pPr>
        <w:ind w:left="2218" w:hanging="360"/>
      </w:pPr>
      <w:rPr>
        <w:rFonts w:ascii="Wingdings" w:hAnsi="Wingdings" w:hint="default"/>
      </w:rPr>
    </w:lvl>
    <w:lvl w:ilvl="3" w:tplc="040E0001" w:tentative="1">
      <w:start w:val="1"/>
      <w:numFmt w:val="bullet"/>
      <w:lvlText w:val=""/>
      <w:lvlJc w:val="left"/>
      <w:pPr>
        <w:ind w:left="2938" w:hanging="360"/>
      </w:pPr>
      <w:rPr>
        <w:rFonts w:ascii="Symbol" w:hAnsi="Symbol" w:hint="default"/>
      </w:rPr>
    </w:lvl>
    <w:lvl w:ilvl="4" w:tplc="040E0003" w:tentative="1">
      <w:start w:val="1"/>
      <w:numFmt w:val="bullet"/>
      <w:lvlText w:val="o"/>
      <w:lvlJc w:val="left"/>
      <w:pPr>
        <w:ind w:left="3658" w:hanging="360"/>
      </w:pPr>
      <w:rPr>
        <w:rFonts w:ascii="Courier New" w:hAnsi="Courier New" w:cs="Courier New" w:hint="default"/>
      </w:rPr>
    </w:lvl>
    <w:lvl w:ilvl="5" w:tplc="040E0005" w:tentative="1">
      <w:start w:val="1"/>
      <w:numFmt w:val="bullet"/>
      <w:lvlText w:val=""/>
      <w:lvlJc w:val="left"/>
      <w:pPr>
        <w:ind w:left="4378" w:hanging="360"/>
      </w:pPr>
      <w:rPr>
        <w:rFonts w:ascii="Wingdings" w:hAnsi="Wingdings" w:hint="default"/>
      </w:rPr>
    </w:lvl>
    <w:lvl w:ilvl="6" w:tplc="040E0001" w:tentative="1">
      <w:start w:val="1"/>
      <w:numFmt w:val="bullet"/>
      <w:lvlText w:val=""/>
      <w:lvlJc w:val="left"/>
      <w:pPr>
        <w:ind w:left="5098" w:hanging="360"/>
      </w:pPr>
      <w:rPr>
        <w:rFonts w:ascii="Symbol" w:hAnsi="Symbol" w:hint="default"/>
      </w:rPr>
    </w:lvl>
    <w:lvl w:ilvl="7" w:tplc="040E0003" w:tentative="1">
      <w:start w:val="1"/>
      <w:numFmt w:val="bullet"/>
      <w:lvlText w:val="o"/>
      <w:lvlJc w:val="left"/>
      <w:pPr>
        <w:ind w:left="5818" w:hanging="360"/>
      </w:pPr>
      <w:rPr>
        <w:rFonts w:ascii="Courier New" w:hAnsi="Courier New" w:cs="Courier New" w:hint="default"/>
      </w:rPr>
    </w:lvl>
    <w:lvl w:ilvl="8" w:tplc="040E0005" w:tentative="1">
      <w:start w:val="1"/>
      <w:numFmt w:val="bullet"/>
      <w:lvlText w:val=""/>
      <w:lvlJc w:val="left"/>
      <w:pPr>
        <w:ind w:left="6538" w:hanging="360"/>
      </w:pPr>
      <w:rPr>
        <w:rFonts w:ascii="Wingdings" w:hAnsi="Wingdings" w:hint="default"/>
      </w:rPr>
    </w:lvl>
  </w:abstractNum>
  <w:abstractNum w:abstractNumId="44">
    <w:nsid w:val="70F7068F"/>
    <w:multiLevelType w:val="hybridMultilevel"/>
    <w:tmpl w:val="D048E2C0"/>
    <w:lvl w:ilvl="0" w:tplc="AD226CC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710C358F"/>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3DF03B5"/>
    <w:multiLevelType w:val="hybridMultilevel"/>
    <w:tmpl w:val="D62E525E"/>
    <w:lvl w:ilvl="0" w:tplc="A66CE66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7E9B496C"/>
    <w:multiLevelType w:val="hybridMultilevel"/>
    <w:tmpl w:val="35C64148"/>
    <w:lvl w:ilvl="0" w:tplc="26FAC5FE">
      <w:numFmt w:val="bullet"/>
      <w:lvlText w:val="-"/>
      <w:lvlJc w:val="left"/>
      <w:pPr>
        <w:ind w:left="1068" w:hanging="360"/>
      </w:pPr>
      <w:rPr>
        <w:rFonts w:ascii="Times New Roman" w:eastAsia="Times New Roman" w:hAnsi="Times New Roman" w:cs="Times New Roman" w:hint="default"/>
        <w:b w:val="0"/>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num w:numId="1">
    <w:abstractNumId w:val="45"/>
  </w:num>
  <w:num w:numId="2">
    <w:abstractNumId w:val="39"/>
  </w:num>
  <w:num w:numId="3">
    <w:abstractNumId w:val="6"/>
  </w:num>
  <w:num w:numId="4">
    <w:abstractNumId w:val="13"/>
  </w:num>
  <w:num w:numId="5">
    <w:abstractNumId w:val="24"/>
  </w:num>
  <w:num w:numId="6">
    <w:abstractNumId w:val="47"/>
  </w:num>
  <w:num w:numId="7">
    <w:abstractNumId w:val="8"/>
  </w:num>
  <w:num w:numId="8">
    <w:abstractNumId w:val="40"/>
  </w:num>
  <w:num w:numId="9">
    <w:abstractNumId w:val="30"/>
  </w:num>
  <w:num w:numId="10">
    <w:abstractNumId w:val="14"/>
  </w:num>
  <w:num w:numId="11">
    <w:abstractNumId w:val="5"/>
  </w:num>
  <w:num w:numId="12">
    <w:abstractNumId w:val="22"/>
  </w:num>
  <w:num w:numId="13">
    <w:abstractNumId w:val="17"/>
  </w:num>
  <w:num w:numId="14">
    <w:abstractNumId w:val="20"/>
  </w:num>
  <w:num w:numId="15">
    <w:abstractNumId w:val="41"/>
  </w:num>
  <w:num w:numId="16">
    <w:abstractNumId w:val="31"/>
  </w:num>
  <w:num w:numId="17">
    <w:abstractNumId w:val="36"/>
  </w:num>
  <w:num w:numId="18">
    <w:abstractNumId w:val="32"/>
  </w:num>
  <w:num w:numId="19">
    <w:abstractNumId w:val="7"/>
  </w:num>
  <w:num w:numId="20">
    <w:abstractNumId w:val="23"/>
  </w:num>
  <w:num w:numId="21">
    <w:abstractNumId w:val="18"/>
  </w:num>
  <w:num w:numId="22">
    <w:abstractNumId w:val="26"/>
  </w:num>
  <w:num w:numId="23">
    <w:abstractNumId w:val="27"/>
  </w:num>
  <w:num w:numId="24">
    <w:abstractNumId w:val="28"/>
  </w:num>
  <w:num w:numId="25">
    <w:abstractNumId w:val="10"/>
  </w:num>
  <w:num w:numId="26">
    <w:abstractNumId w:val="1"/>
  </w:num>
  <w:num w:numId="27">
    <w:abstractNumId w:val="44"/>
  </w:num>
  <w:num w:numId="28">
    <w:abstractNumId w:val="16"/>
  </w:num>
  <w:num w:numId="29">
    <w:abstractNumId w:val="35"/>
  </w:num>
  <w:num w:numId="30">
    <w:abstractNumId w:val="38"/>
  </w:num>
  <w:num w:numId="31">
    <w:abstractNumId w:val="37"/>
  </w:num>
  <w:num w:numId="32">
    <w:abstractNumId w:val="25"/>
  </w:num>
  <w:num w:numId="33">
    <w:abstractNumId w:val="15"/>
  </w:num>
  <w:num w:numId="34">
    <w:abstractNumId w:val="2"/>
  </w:num>
  <w:num w:numId="35">
    <w:abstractNumId w:val="21"/>
  </w:num>
  <w:num w:numId="36">
    <w:abstractNumId w:val="11"/>
  </w:num>
  <w:num w:numId="37">
    <w:abstractNumId w:val="43"/>
  </w:num>
  <w:num w:numId="38">
    <w:abstractNumId w:val="4"/>
  </w:num>
  <w:num w:numId="39">
    <w:abstractNumId w:val="42"/>
  </w:num>
  <w:num w:numId="40">
    <w:abstractNumId w:val="9"/>
  </w:num>
  <w:num w:numId="41">
    <w:abstractNumId w:val="34"/>
  </w:num>
  <w:num w:numId="42">
    <w:abstractNumId w:val="3"/>
  </w:num>
  <w:num w:numId="43">
    <w:abstractNumId w:val="46"/>
  </w:num>
  <w:num w:numId="44">
    <w:abstractNumId w:val="29"/>
  </w:num>
  <w:num w:numId="45">
    <w:abstractNumId w:val="19"/>
  </w:num>
  <w:num w:numId="46">
    <w:abstractNumId w:val="0"/>
  </w:num>
  <w:num w:numId="47">
    <w:abstractNumId w:val="12"/>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826"/>
    <w:rsid w:val="0001406F"/>
    <w:rsid w:val="00017184"/>
    <w:rsid w:val="00021371"/>
    <w:rsid w:val="00053294"/>
    <w:rsid w:val="000664A2"/>
    <w:rsid w:val="0009490B"/>
    <w:rsid w:val="000C30D7"/>
    <w:rsid w:val="000C46F8"/>
    <w:rsid w:val="00110182"/>
    <w:rsid w:val="0012605A"/>
    <w:rsid w:val="001525BE"/>
    <w:rsid w:val="00155133"/>
    <w:rsid w:val="001605FB"/>
    <w:rsid w:val="001B04CD"/>
    <w:rsid w:val="0021530B"/>
    <w:rsid w:val="0024621C"/>
    <w:rsid w:val="00246DD1"/>
    <w:rsid w:val="00247E42"/>
    <w:rsid w:val="00283056"/>
    <w:rsid w:val="002965AA"/>
    <w:rsid w:val="002C6D0E"/>
    <w:rsid w:val="002E675B"/>
    <w:rsid w:val="0032526E"/>
    <w:rsid w:val="003359DA"/>
    <w:rsid w:val="0038030E"/>
    <w:rsid w:val="003E18EA"/>
    <w:rsid w:val="003E4AF4"/>
    <w:rsid w:val="003F16DC"/>
    <w:rsid w:val="004051E2"/>
    <w:rsid w:val="00406B3D"/>
    <w:rsid w:val="00407A42"/>
    <w:rsid w:val="0041479B"/>
    <w:rsid w:val="00421409"/>
    <w:rsid w:val="00435163"/>
    <w:rsid w:val="004417B6"/>
    <w:rsid w:val="004479E3"/>
    <w:rsid w:val="004558DF"/>
    <w:rsid w:val="004D46DF"/>
    <w:rsid w:val="004E4DFD"/>
    <w:rsid w:val="004E7638"/>
    <w:rsid w:val="00536E6E"/>
    <w:rsid w:val="00552483"/>
    <w:rsid w:val="0055744B"/>
    <w:rsid w:val="0056542B"/>
    <w:rsid w:val="00580ABA"/>
    <w:rsid w:val="005A16EF"/>
    <w:rsid w:val="005A4DA8"/>
    <w:rsid w:val="005E19A2"/>
    <w:rsid w:val="005F296E"/>
    <w:rsid w:val="00621EE1"/>
    <w:rsid w:val="00623745"/>
    <w:rsid w:val="00655951"/>
    <w:rsid w:val="00664A6E"/>
    <w:rsid w:val="00672261"/>
    <w:rsid w:val="00681AE1"/>
    <w:rsid w:val="006B1268"/>
    <w:rsid w:val="006B7154"/>
    <w:rsid w:val="006C08F1"/>
    <w:rsid w:val="006F7BC4"/>
    <w:rsid w:val="00722ABC"/>
    <w:rsid w:val="00772A2A"/>
    <w:rsid w:val="007870A4"/>
    <w:rsid w:val="007B7891"/>
    <w:rsid w:val="007C5867"/>
    <w:rsid w:val="007C7252"/>
    <w:rsid w:val="007E496B"/>
    <w:rsid w:val="0081274A"/>
    <w:rsid w:val="00816268"/>
    <w:rsid w:val="00824F33"/>
    <w:rsid w:val="00834BFA"/>
    <w:rsid w:val="008528A6"/>
    <w:rsid w:val="00857843"/>
    <w:rsid w:val="008B4826"/>
    <w:rsid w:val="008E2D93"/>
    <w:rsid w:val="008E5D15"/>
    <w:rsid w:val="008F25F2"/>
    <w:rsid w:val="00904AFB"/>
    <w:rsid w:val="009166A1"/>
    <w:rsid w:val="00935A7A"/>
    <w:rsid w:val="00947496"/>
    <w:rsid w:val="00961504"/>
    <w:rsid w:val="00976EB4"/>
    <w:rsid w:val="00976FE4"/>
    <w:rsid w:val="00982601"/>
    <w:rsid w:val="009A2D5A"/>
    <w:rsid w:val="009C4F4D"/>
    <w:rsid w:val="009D5D8F"/>
    <w:rsid w:val="009D7F1E"/>
    <w:rsid w:val="009F1895"/>
    <w:rsid w:val="00A20585"/>
    <w:rsid w:val="00A50BCA"/>
    <w:rsid w:val="00A50DE0"/>
    <w:rsid w:val="00A6319E"/>
    <w:rsid w:val="00A6371A"/>
    <w:rsid w:val="00AB54A7"/>
    <w:rsid w:val="00AE25B9"/>
    <w:rsid w:val="00B1700D"/>
    <w:rsid w:val="00B31F28"/>
    <w:rsid w:val="00B500C8"/>
    <w:rsid w:val="00B545EE"/>
    <w:rsid w:val="00B55BCA"/>
    <w:rsid w:val="00B9031E"/>
    <w:rsid w:val="00C308D7"/>
    <w:rsid w:val="00C52286"/>
    <w:rsid w:val="00C86F80"/>
    <w:rsid w:val="00CB4575"/>
    <w:rsid w:val="00CD7441"/>
    <w:rsid w:val="00D24417"/>
    <w:rsid w:val="00D808E6"/>
    <w:rsid w:val="00DA2269"/>
    <w:rsid w:val="00DB7BBB"/>
    <w:rsid w:val="00DC3394"/>
    <w:rsid w:val="00E018AF"/>
    <w:rsid w:val="00E024FF"/>
    <w:rsid w:val="00E14A9F"/>
    <w:rsid w:val="00E21A66"/>
    <w:rsid w:val="00E43270"/>
    <w:rsid w:val="00E460FA"/>
    <w:rsid w:val="00E535DE"/>
    <w:rsid w:val="00E55528"/>
    <w:rsid w:val="00E950A7"/>
    <w:rsid w:val="00EC1E39"/>
    <w:rsid w:val="00EC3E3C"/>
    <w:rsid w:val="00EC50D2"/>
    <w:rsid w:val="00F32EC9"/>
    <w:rsid w:val="00F65459"/>
    <w:rsid w:val="00F66661"/>
    <w:rsid w:val="00FA7CE9"/>
    <w:rsid w:val="00FB7A1E"/>
    <w:rsid w:val="00FD2E5B"/>
    <w:rsid w:val="00FD469F"/>
    <w:rsid w:val="00FE4CE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B4826"/>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B4826"/>
    <w:pPr>
      <w:ind w:left="720"/>
      <w:contextualSpacing/>
    </w:pPr>
  </w:style>
  <w:style w:type="paragraph" w:styleId="lfej">
    <w:name w:val="header"/>
    <w:basedOn w:val="Norml"/>
    <w:link w:val="lfejChar"/>
    <w:rsid w:val="008B4826"/>
    <w:pPr>
      <w:tabs>
        <w:tab w:val="center" w:pos="4536"/>
        <w:tab w:val="right" w:pos="9072"/>
      </w:tabs>
      <w:spacing w:after="0" w:line="240" w:lineRule="auto"/>
    </w:pPr>
    <w:rPr>
      <w:rFonts w:ascii="Times New Roman" w:eastAsia="Times New Roman" w:hAnsi="Times New Roman" w:cs="Times New Roman"/>
      <w:smallCaps/>
      <w:lang w:eastAsia="hu-HU"/>
    </w:rPr>
  </w:style>
  <w:style w:type="character" w:customStyle="1" w:styleId="lfejChar">
    <w:name w:val="Élőfej Char"/>
    <w:basedOn w:val="Bekezdsalapbettpusa"/>
    <w:link w:val="lfej"/>
    <w:rsid w:val="008B4826"/>
    <w:rPr>
      <w:rFonts w:ascii="Times New Roman" w:eastAsia="Times New Roman" w:hAnsi="Times New Roman" w:cs="Times New Roman"/>
      <w:smallCaps/>
      <w:lang w:eastAsia="hu-HU"/>
    </w:rPr>
  </w:style>
  <w:style w:type="table" w:styleId="Rcsostblzat">
    <w:name w:val="Table Grid"/>
    <w:basedOn w:val="Normltblzat"/>
    <w:uiPriority w:val="59"/>
    <w:rsid w:val="008B48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8B482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B4826"/>
    <w:rPr>
      <w:rFonts w:ascii="Tahoma" w:hAnsi="Tahoma" w:cs="Tahoma"/>
      <w:sz w:val="16"/>
      <w:szCs w:val="16"/>
    </w:rPr>
  </w:style>
  <w:style w:type="table" w:customStyle="1" w:styleId="Rcsostblzat1">
    <w:name w:val="Rácsos táblázat1"/>
    <w:basedOn w:val="Normltblzat"/>
    <w:next w:val="Rcsostblzat"/>
    <w:rsid w:val="008B4826"/>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lb">
    <w:name w:val="footer"/>
    <w:basedOn w:val="Norml"/>
    <w:link w:val="llbChar"/>
    <w:uiPriority w:val="99"/>
    <w:unhideWhenUsed/>
    <w:rsid w:val="008B4826"/>
    <w:pPr>
      <w:tabs>
        <w:tab w:val="center" w:pos="4536"/>
        <w:tab w:val="right" w:pos="9072"/>
      </w:tabs>
      <w:spacing w:after="0" w:line="240" w:lineRule="auto"/>
    </w:pPr>
  </w:style>
  <w:style w:type="character" w:customStyle="1" w:styleId="llbChar">
    <w:name w:val="Élőláb Char"/>
    <w:basedOn w:val="Bekezdsalapbettpusa"/>
    <w:link w:val="llb"/>
    <w:uiPriority w:val="99"/>
    <w:rsid w:val="008B4826"/>
  </w:style>
  <w:style w:type="paragraph" w:styleId="NormlWeb">
    <w:name w:val="Normal (Web)"/>
    <w:basedOn w:val="Norml"/>
    <w:semiHidden/>
    <w:unhideWhenUsed/>
    <w:rsid w:val="008B4826"/>
    <w:pPr>
      <w:spacing w:before="100" w:beforeAutospacing="1" w:after="119" w:line="240" w:lineRule="auto"/>
    </w:pPr>
    <w:rPr>
      <w:rFonts w:ascii="Times New Roman" w:eastAsia="Times New Roman" w:hAnsi="Times New Roman" w:cs="Times New Roman"/>
      <w:sz w:val="24"/>
      <w:szCs w:val="24"/>
      <w:lang w:eastAsia="hu-HU"/>
    </w:rPr>
  </w:style>
  <w:style w:type="paragraph" w:customStyle="1" w:styleId="Default">
    <w:name w:val="Default"/>
    <w:rsid w:val="008B4826"/>
    <w:pPr>
      <w:autoSpaceDE w:val="0"/>
      <w:autoSpaceDN w:val="0"/>
      <w:adjustRightInd w:val="0"/>
      <w:spacing w:after="0" w:line="240" w:lineRule="auto"/>
    </w:pPr>
    <w:rPr>
      <w:rFonts w:ascii="Verdana" w:eastAsia="Times New Roman" w:hAnsi="Verdana" w:cs="Verdana"/>
      <w:color w:val="000000"/>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B4826"/>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B4826"/>
    <w:pPr>
      <w:ind w:left="720"/>
      <w:contextualSpacing/>
    </w:pPr>
  </w:style>
  <w:style w:type="paragraph" w:styleId="lfej">
    <w:name w:val="header"/>
    <w:basedOn w:val="Norml"/>
    <w:link w:val="lfejChar"/>
    <w:rsid w:val="008B4826"/>
    <w:pPr>
      <w:tabs>
        <w:tab w:val="center" w:pos="4536"/>
        <w:tab w:val="right" w:pos="9072"/>
      </w:tabs>
      <w:spacing w:after="0" w:line="240" w:lineRule="auto"/>
    </w:pPr>
    <w:rPr>
      <w:rFonts w:ascii="Times New Roman" w:eastAsia="Times New Roman" w:hAnsi="Times New Roman" w:cs="Times New Roman"/>
      <w:smallCaps/>
      <w:lang w:eastAsia="hu-HU"/>
    </w:rPr>
  </w:style>
  <w:style w:type="character" w:customStyle="1" w:styleId="lfejChar">
    <w:name w:val="Élőfej Char"/>
    <w:basedOn w:val="Bekezdsalapbettpusa"/>
    <w:link w:val="lfej"/>
    <w:rsid w:val="008B4826"/>
    <w:rPr>
      <w:rFonts w:ascii="Times New Roman" w:eastAsia="Times New Roman" w:hAnsi="Times New Roman" w:cs="Times New Roman"/>
      <w:smallCaps/>
      <w:lang w:eastAsia="hu-HU"/>
    </w:rPr>
  </w:style>
  <w:style w:type="table" w:styleId="Rcsostblzat">
    <w:name w:val="Table Grid"/>
    <w:basedOn w:val="Normltblzat"/>
    <w:uiPriority w:val="59"/>
    <w:rsid w:val="008B48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8B482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B4826"/>
    <w:rPr>
      <w:rFonts w:ascii="Tahoma" w:hAnsi="Tahoma" w:cs="Tahoma"/>
      <w:sz w:val="16"/>
      <w:szCs w:val="16"/>
    </w:rPr>
  </w:style>
  <w:style w:type="table" w:customStyle="1" w:styleId="Rcsostblzat1">
    <w:name w:val="Rácsos táblázat1"/>
    <w:basedOn w:val="Normltblzat"/>
    <w:next w:val="Rcsostblzat"/>
    <w:rsid w:val="008B4826"/>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lb">
    <w:name w:val="footer"/>
    <w:basedOn w:val="Norml"/>
    <w:link w:val="llbChar"/>
    <w:uiPriority w:val="99"/>
    <w:unhideWhenUsed/>
    <w:rsid w:val="008B4826"/>
    <w:pPr>
      <w:tabs>
        <w:tab w:val="center" w:pos="4536"/>
        <w:tab w:val="right" w:pos="9072"/>
      </w:tabs>
      <w:spacing w:after="0" w:line="240" w:lineRule="auto"/>
    </w:pPr>
  </w:style>
  <w:style w:type="character" w:customStyle="1" w:styleId="llbChar">
    <w:name w:val="Élőláb Char"/>
    <w:basedOn w:val="Bekezdsalapbettpusa"/>
    <w:link w:val="llb"/>
    <w:uiPriority w:val="99"/>
    <w:rsid w:val="008B4826"/>
  </w:style>
  <w:style w:type="paragraph" w:styleId="NormlWeb">
    <w:name w:val="Normal (Web)"/>
    <w:basedOn w:val="Norml"/>
    <w:semiHidden/>
    <w:unhideWhenUsed/>
    <w:rsid w:val="008B4826"/>
    <w:pPr>
      <w:spacing w:before="100" w:beforeAutospacing="1" w:after="119" w:line="240" w:lineRule="auto"/>
    </w:pPr>
    <w:rPr>
      <w:rFonts w:ascii="Times New Roman" w:eastAsia="Times New Roman" w:hAnsi="Times New Roman" w:cs="Times New Roman"/>
      <w:sz w:val="24"/>
      <w:szCs w:val="24"/>
      <w:lang w:eastAsia="hu-HU"/>
    </w:rPr>
  </w:style>
  <w:style w:type="paragraph" w:customStyle="1" w:styleId="Default">
    <w:name w:val="Default"/>
    <w:rsid w:val="008B4826"/>
    <w:pPr>
      <w:autoSpaceDE w:val="0"/>
      <w:autoSpaceDN w:val="0"/>
      <w:adjustRightInd w:val="0"/>
      <w:spacing w:after="0" w:line="240" w:lineRule="auto"/>
    </w:pPr>
    <w:rPr>
      <w:rFonts w:ascii="Verdana" w:eastAsia="Times New Roman" w:hAnsi="Verdana" w:cs="Verdana"/>
      <w:color w:val="00000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munkalap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munkalap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munkalap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munkalap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munkalap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a:t>Képviselő-testület munkája</a:t>
            </a:r>
          </a:p>
        </c:rich>
      </c:tx>
      <c:overlay val="0"/>
    </c:title>
    <c:autoTitleDeleted val="0"/>
    <c:view3D>
      <c:rotX val="15"/>
      <c:rotY val="20"/>
      <c:rAngAx val="0"/>
      <c:perspective val="0"/>
    </c:view3D>
    <c:floor>
      <c:thickness val="0"/>
    </c:floor>
    <c:sideWall>
      <c:thickness val="0"/>
    </c:sideWall>
    <c:backWall>
      <c:thickness val="0"/>
    </c:backWall>
    <c:plotArea>
      <c:layout/>
      <c:bar3DChart>
        <c:barDir val="col"/>
        <c:grouping val="clustered"/>
        <c:varyColors val="0"/>
        <c:ser>
          <c:idx val="0"/>
          <c:order val="0"/>
          <c:tx>
            <c:strRef>
              <c:f>Munka1!$B$1</c:f>
              <c:strCache>
                <c:ptCount val="1"/>
                <c:pt idx="0">
                  <c:v>Ülések száma</c:v>
                </c:pt>
              </c:strCache>
            </c:strRef>
          </c:tx>
          <c:invertIfNegative val="0"/>
          <c:cat>
            <c:numRef>
              <c:f>Munka1!$A$2:$A$4</c:f>
              <c:numCache>
                <c:formatCode>General</c:formatCode>
                <c:ptCount val="3"/>
                <c:pt idx="0">
                  <c:v>2016</c:v>
                </c:pt>
                <c:pt idx="1">
                  <c:v>2017</c:v>
                </c:pt>
                <c:pt idx="2">
                  <c:v>2018</c:v>
                </c:pt>
              </c:numCache>
            </c:numRef>
          </c:cat>
          <c:val>
            <c:numRef>
              <c:f>Munka1!$B$2:$B$4</c:f>
              <c:numCache>
                <c:formatCode>General</c:formatCode>
                <c:ptCount val="3"/>
                <c:pt idx="0">
                  <c:v>23</c:v>
                </c:pt>
                <c:pt idx="1">
                  <c:v>19</c:v>
                </c:pt>
                <c:pt idx="2">
                  <c:v>17</c:v>
                </c:pt>
              </c:numCache>
            </c:numRef>
          </c:val>
        </c:ser>
        <c:ser>
          <c:idx val="1"/>
          <c:order val="1"/>
          <c:tx>
            <c:strRef>
              <c:f>Munka1!$C$1</c:f>
              <c:strCache>
                <c:ptCount val="1"/>
                <c:pt idx="0">
                  <c:v>Rendeletek száma</c:v>
                </c:pt>
              </c:strCache>
            </c:strRef>
          </c:tx>
          <c:invertIfNegative val="0"/>
          <c:cat>
            <c:numRef>
              <c:f>Munka1!$A$2:$A$4</c:f>
              <c:numCache>
                <c:formatCode>General</c:formatCode>
                <c:ptCount val="3"/>
                <c:pt idx="0">
                  <c:v>2016</c:v>
                </c:pt>
                <c:pt idx="1">
                  <c:v>2017</c:v>
                </c:pt>
                <c:pt idx="2">
                  <c:v>2018</c:v>
                </c:pt>
              </c:numCache>
            </c:numRef>
          </c:cat>
          <c:val>
            <c:numRef>
              <c:f>Munka1!$C$2:$C$4</c:f>
              <c:numCache>
                <c:formatCode>General</c:formatCode>
                <c:ptCount val="3"/>
                <c:pt idx="0">
                  <c:v>19</c:v>
                </c:pt>
                <c:pt idx="1">
                  <c:v>17</c:v>
                </c:pt>
                <c:pt idx="2">
                  <c:v>18</c:v>
                </c:pt>
              </c:numCache>
            </c:numRef>
          </c:val>
        </c:ser>
        <c:dLbls>
          <c:showLegendKey val="0"/>
          <c:showVal val="0"/>
          <c:showCatName val="0"/>
          <c:showSerName val="0"/>
          <c:showPercent val="0"/>
          <c:showBubbleSize val="0"/>
        </c:dLbls>
        <c:gapWidth val="150"/>
        <c:shape val="pyramid"/>
        <c:axId val="135404928"/>
        <c:axId val="142050048"/>
        <c:axId val="0"/>
      </c:bar3DChart>
      <c:catAx>
        <c:axId val="135404928"/>
        <c:scaling>
          <c:orientation val="minMax"/>
        </c:scaling>
        <c:delete val="0"/>
        <c:axPos val="b"/>
        <c:numFmt formatCode="General" sourceLinked="0"/>
        <c:majorTickMark val="out"/>
        <c:minorTickMark val="none"/>
        <c:tickLblPos val="nextTo"/>
        <c:crossAx val="142050048"/>
        <c:crosses val="autoZero"/>
        <c:auto val="1"/>
        <c:lblAlgn val="ctr"/>
        <c:lblOffset val="100"/>
        <c:noMultiLvlLbl val="0"/>
      </c:catAx>
      <c:valAx>
        <c:axId val="142050048"/>
        <c:scaling>
          <c:orientation val="minMax"/>
        </c:scaling>
        <c:delete val="0"/>
        <c:axPos val="l"/>
        <c:majorGridlines/>
        <c:numFmt formatCode="General" sourceLinked="1"/>
        <c:majorTickMark val="out"/>
        <c:minorTickMark val="none"/>
        <c:tickLblPos val="nextTo"/>
        <c:crossAx val="13540492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Munka1!$B$1</c:f>
              <c:strCache>
                <c:ptCount val="1"/>
                <c:pt idx="0">
                  <c:v>Ülések sz.</c:v>
                </c:pt>
              </c:strCache>
            </c:strRef>
          </c:tx>
          <c:invertIfNegative val="0"/>
          <c:cat>
            <c:strRef>
              <c:f>Munka1!$A$2:$A$6</c:f>
              <c:strCache>
                <c:ptCount val="5"/>
                <c:pt idx="0">
                  <c:v>Művelődési, közoktatási és Sport Bizottság</c:v>
                </c:pt>
                <c:pt idx="1">
                  <c:v>Egészségügyi és Szociálpolitikai Bizottság</c:v>
                </c:pt>
                <c:pt idx="2">
                  <c:v>Pénzügyi Bizottság</c:v>
                </c:pt>
                <c:pt idx="3">
                  <c:v>Költségvetési, Városfejlesztési és Mezőgazdasági Bizottság</c:v>
                </c:pt>
                <c:pt idx="4">
                  <c:v>Ügyrendi és Összeférhetetlenségi Bizottság</c:v>
                </c:pt>
              </c:strCache>
            </c:strRef>
          </c:cat>
          <c:val>
            <c:numRef>
              <c:f>Munka1!$B$2:$B$6</c:f>
              <c:numCache>
                <c:formatCode>General</c:formatCode>
                <c:ptCount val="5"/>
                <c:pt idx="0">
                  <c:v>17</c:v>
                </c:pt>
                <c:pt idx="1">
                  <c:v>22</c:v>
                </c:pt>
                <c:pt idx="2">
                  <c:v>18</c:v>
                </c:pt>
                <c:pt idx="3">
                  <c:v>17</c:v>
                </c:pt>
                <c:pt idx="4">
                  <c:v>17</c:v>
                </c:pt>
              </c:numCache>
            </c:numRef>
          </c:val>
        </c:ser>
        <c:ser>
          <c:idx val="1"/>
          <c:order val="1"/>
          <c:tx>
            <c:strRef>
              <c:f>Munka1!$C$1</c:f>
              <c:strCache>
                <c:ptCount val="1"/>
                <c:pt idx="0">
                  <c:v>Határozatok sz.</c:v>
                </c:pt>
              </c:strCache>
            </c:strRef>
          </c:tx>
          <c:invertIfNegative val="0"/>
          <c:cat>
            <c:strRef>
              <c:f>Munka1!$A$2:$A$6</c:f>
              <c:strCache>
                <c:ptCount val="5"/>
                <c:pt idx="0">
                  <c:v>Művelődési, közoktatási és Sport Bizottság</c:v>
                </c:pt>
                <c:pt idx="1">
                  <c:v>Egészségügyi és Szociálpolitikai Bizottság</c:v>
                </c:pt>
                <c:pt idx="2">
                  <c:v>Pénzügyi Bizottság</c:v>
                </c:pt>
                <c:pt idx="3">
                  <c:v>Költségvetési, Városfejlesztési és Mezőgazdasági Bizottság</c:v>
                </c:pt>
                <c:pt idx="4">
                  <c:v>Ügyrendi és Összeférhetetlenségi Bizottság</c:v>
                </c:pt>
              </c:strCache>
            </c:strRef>
          </c:cat>
          <c:val>
            <c:numRef>
              <c:f>Munka1!$C$2:$C$6</c:f>
              <c:numCache>
                <c:formatCode>General</c:formatCode>
                <c:ptCount val="5"/>
                <c:pt idx="0">
                  <c:v>76</c:v>
                </c:pt>
                <c:pt idx="1">
                  <c:v>68</c:v>
                </c:pt>
                <c:pt idx="2">
                  <c:v>56</c:v>
                </c:pt>
                <c:pt idx="3">
                  <c:v>44</c:v>
                </c:pt>
                <c:pt idx="4">
                  <c:v>62</c:v>
                </c:pt>
              </c:numCache>
            </c:numRef>
          </c:val>
        </c:ser>
        <c:dLbls>
          <c:showLegendKey val="0"/>
          <c:showVal val="0"/>
          <c:showCatName val="0"/>
          <c:showSerName val="0"/>
          <c:showPercent val="0"/>
          <c:showBubbleSize val="0"/>
        </c:dLbls>
        <c:gapWidth val="150"/>
        <c:shape val="box"/>
        <c:axId val="127152512"/>
        <c:axId val="127154048"/>
        <c:axId val="142551680"/>
      </c:bar3DChart>
      <c:catAx>
        <c:axId val="127152512"/>
        <c:scaling>
          <c:orientation val="minMax"/>
        </c:scaling>
        <c:delete val="0"/>
        <c:axPos val="b"/>
        <c:numFmt formatCode="General" sourceLinked="0"/>
        <c:majorTickMark val="out"/>
        <c:minorTickMark val="none"/>
        <c:tickLblPos val="nextTo"/>
        <c:txPr>
          <a:bodyPr/>
          <a:lstStyle/>
          <a:p>
            <a:pPr>
              <a:defRPr sz="800"/>
            </a:pPr>
            <a:endParaRPr lang="hu-HU"/>
          </a:p>
        </c:txPr>
        <c:crossAx val="127154048"/>
        <c:crosses val="autoZero"/>
        <c:auto val="1"/>
        <c:lblAlgn val="ctr"/>
        <c:lblOffset val="100"/>
        <c:noMultiLvlLbl val="0"/>
      </c:catAx>
      <c:valAx>
        <c:axId val="127154048"/>
        <c:scaling>
          <c:orientation val="minMax"/>
        </c:scaling>
        <c:delete val="0"/>
        <c:axPos val="l"/>
        <c:majorGridlines/>
        <c:numFmt formatCode="General" sourceLinked="1"/>
        <c:majorTickMark val="out"/>
        <c:minorTickMark val="none"/>
        <c:tickLblPos val="nextTo"/>
        <c:crossAx val="127152512"/>
        <c:crosses val="autoZero"/>
        <c:crossBetween val="between"/>
      </c:valAx>
      <c:serAx>
        <c:axId val="142551680"/>
        <c:scaling>
          <c:orientation val="minMax"/>
        </c:scaling>
        <c:delete val="1"/>
        <c:axPos val="b"/>
        <c:majorTickMark val="out"/>
        <c:minorTickMark val="none"/>
        <c:tickLblPos val="nextTo"/>
        <c:crossAx val="127154048"/>
        <c:crosses val="autoZero"/>
      </c:ser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201</a:t>
            </a:r>
            <a:r>
              <a:rPr lang="hu-HU"/>
              <a:t>8</a:t>
            </a:r>
            <a:r>
              <a:rPr lang="en-US"/>
              <a:t>. évben befolyt adóbevételek </a:t>
            </a:r>
            <a:endParaRPr lang="hu-HU"/>
          </a:p>
          <a:p>
            <a:pPr>
              <a:defRPr/>
            </a:pPr>
            <a:r>
              <a:rPr lang="en-US"/>
              <a:t>(millió Ft.-ban)</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Munka1!$B$1</c:f>
              <c:strCache>
                <c:ptCount val="1"/>
                <c:pt idx="0">
                  <c:v>2018. évben befolyt adóbevételek (millió Ft.-ban)</c:v>
                </c:pt>
              </c:strCache>
            </c:strRef>
          </c:tx>
          <c:cat>
            <c:strRef>
              <c:f>Munka1!$A$2:$A$5</c:f>
              <c:strCache>
                <c:ptCount val="4"/>
                <c:pt idx="0">
                  <c:v>Magánszemélyek kommunális adója</c:v>
                </c:pt>
                <c:pt idx="1">
                  <c:v>Iparűzési adó</c:v>
                </c:pt>
                <c:pt idx="2">
                  <c:v>Gépjármű adó</c:v>
                </c:pt>
                <c:pt idx="3">
                  <c:v>Idegeforgalmi adó</c:v>
                </c:pt>
              </c:strCache>
            </c:strRef>
          </c:cat>
          <c:val>
            <c:numRef>
              <c:f>Munka1!$B$2:$B$5</c:f>
              <c:numCache>
                <c:formatCode>General</c:formatCode>
                <c:ptCount val="4"/>
                <c:pt idx="0">
                  <c:v>62.8</c:v>
                </c:pt>
                <c:pt idx="1">
                  <c:v>840</c:v>
                </c:pt>
                <c:pt idx="2">
                  <c:v>56</c:v>
                </c:pt>
                <c:pt idx="3">
                  <c:v>10.4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Építéshatósági </a:t>
            </a:r>
            <a:endParaRPr lang="hu-HU"/>
          </a:p>
          <a:p>
            <a:pPr>
              <a:defRPr/>
            </a:pPr>
            <a:r>
              <a:rPr lang="en-US"/>
              <a:t>döntések száma (db)</a:t>
            </a:r>
          </a:p>
        </c:rich>
      </c:tx>
      <c:layout>
        <c:manualLayout>
          <c:xMode val="edge"/>
          <c:yMode val="edge"/>
          <c:x val="0.157580927384077"/>
          <c:y val="6.1381074168797956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Munka1!$B$1</c:f>
              <c:strCache>
                <c:ptCount val="1"/>
                <c:pt idx="0">
                  <c:v>Építéshatósági döntések száma (db)</c:v>
                </c:pt>
              </c:strCache>
            </c:strRef>
          </c:tx>
          <c:explosion val="25"/>
          <c:cat>
            <c:strRef>
              <c:f>Munka1!$A$2:$A$8</c:f>
              <c:strCache>
                <c:ptCount val="7"/>
                <c:pt idx="0">
                  <c:v>Építési engedély határozat</c:v>
                </c:pt>
                <c:pt idx="1">
                  <c:v>Módosított építési engedély határozat</c:v>
                </c:pt>
                <c:pt idx="2">
                  <c:v>Bontási engedély határozat</c:v>
                </c:pt>
                <c:pt idx="3">
                  <c:v>Fennmaradási és továbbépítési engedély</c:v>
                </c:pt>
                <c:pt idx="4">
                  <c:v>Fennmaradási és használatbavételre vonatkozó engedély</c:v>
                </c:pt>
                <c:pt idx="5">
                  <c:v>Használatbavételi engedély</c:v>
                </c:pt>
                <c:pt idx="6">
                  <c:v>Használatbavétel tudomásulvétele hallgatással</c:v>
                </c:pt>
              </c:strCache>
            </c:strRef>
          </c:cat>
          <c:val>
            <c:numRef>
              <c:f>Munka1!$B$2:$B$8</c:f>
              <c:numCache>
                <c:formatCode>General</c:formatCode>
                <c:ptCount val="7"/>
                <c:pt idx="0">
                  <c:v>75</c:v>
                </c:pt>
                <c:pt idx="1">
                  <c:v>6</c:v>
                </c:pt>
                <c:pt idx="2">
                  <c:v>1</c:v>
                </c:pt>
                <c:pt idx="3">
                  <c:v>3</c:v>
                </c:pt>
                <c:pt idx="4">
                  <c:v>13</c:v>
                </c:pt>
                <c:pt idx="5">
                  <c:v>40</c:v>
                </c:pt>
                <c:pt idx="6">
                  <c:v>20</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5446722805482649"/>
          <c:y val="5.5515873015873025E-2"/>
          <c:w val="0.33164388305628462"/>
          <c:h val="0.94448413821422428"/>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hu-HU"/>
              <a:t>Beérkező</a:t>
            </a:r>
            <a:r>
              <a:rPr lang="hu-HU" baseline="0"/>
              <a:t> számlák darabszáma</a:t>
            </a:r>
            <a:endParaRPr lang="hu-HU"/>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9.0443402021555819E-2"/>
          <c:y val="0.13665753106828496"/>
          <c:w val="0.88355186984605649"/>
          <c:h val="0.43198677513377126"/>
        </c:manualLayout>
      </c:layout>
      <c:bar3DChart>
        <c:barDir val="col"/>
        <c:grouping val="clustered"/>
        <c:varyColors val="0"/>
        <c:ser>
          <c:idx val="0"/>
          <c:order val="0"/>
          <c:tx>
            <c:strRef>
              <c:f>Munka1!$B$1</c:f>
              <c:strCache>
                <c:ptCount val="1"/>
                <c:pt idx="0">
                  <c:v>2016</c:v>
                </c:pt>
              </c:strCache>
            </c:strRef>
          </c:tx>
          <c:invertIfNegative val="0"/>
          <c:dPt>
            <c:idx val="1"/>
            <c:invertIfNegative val="0"/>
            <c:bubble3D val="0"/>
          </c:dPt>
          <c:dPt>
            <c:idx val="3"/>
            <c:invertIfNegative val="0"/>
            <c:bubble3D val="0"/>
          </c:dPt>
          <c:dPt>
            <c:idx val="5"/>
            <c:invertIfNegative val="0"/>
            <c:bubble3D val="0"/>
          </c:dPt>
          <c:dPt>
            <c:idx val="7"/>
            <c:invertIfNegative val="0"/>
            <c:bubble3D val="0"/>
          </c:dPt>
          <c:dPt>
            <c:idx val="9"/>
            <c:invertIfNegative val="0"/>
            <c:bubble3D val="0"/>
          </c:dPt>
          <c:dPt>
            <c:idx val="11"/>
            <c:invertIfNegative val="0"/>
            <c:bubble3D val="0"/>
          </c:dPt>
          <c:dPt>
            <c:idx val="13"/>
            <c:invertIfNegative val="0"/>
            <c:bubble3D val="0"/>
          </c:dPt>
          <c:cat>
            <c:strRef>
              <c:f>Munka1!$A$2:$A$7</c:f>
              <c:strCache>
                <c:ptCount val="6"/>
                <c:pt idx="0">
                  <c:v>Polgármesteri Hivatal</c:v>
                </c:pt>
                <c:pt idx="1">
                  <c:v>Önkormányzat</c:v>
                </c:pt>
                <c:pt idx="2">
                  <c:v>Könyvtár</c:v>
                </c:pt>
                <c:pt idx="3">
                  <c:v>Múzeum</c:v>
                </c:pt>
                <c:pt idx="4">
                  <c:v>Egészségügyi, Gyermekjóléti és …</c:v>
                </c:pt>
                <c:pt idx="5">
                  <c:v>Óvodák</c:v>
                </c:pt>
              </c:strCache>
            </c:strRef>
          </c:cat>
          <c:val>
            <c:numRef>
              <c:f>Munka1!$B$2:$B$7</c:f>
              <c:numCache>
                <c:formatCode>General</c:formatCode>
                <c:ptCount val="6"/>
                <c:pt idx="0">
                  <c:v>1078</c:v>
                </c:pt>
                <c:pt idx="1">
                  <c:v>3456</c:v>
                </c:pt>
                <c:pt idx="2">
                  <c:v>438</c:v>
                </c:pt>
                <c:pt idx="3">
                  <c:v>615</c:v>
                </c:pt>
                <c:pt idx="4">
                  <c:v>1686</c:v>
                </c:pt>
                <c:pt idx="5">
                  <c:v>703</c:v>
                </c:pt>
              </c:numCache>
            </c:numRef>
          </c:val>
        </c:ser>
        <c:ser>
          <c:idx val="1"/>
          <c:order val="1"/>
          <c:tx>
            <c:strRef>
              <c:f>Munka1!$C$1</c:f>
              <c:strCache>
                <c:ptCount val="1"/>
                <c:pt idx="0">
                  <c:v>2017</c:v>
                </c:pt>
              </c:strCache>
            </c:strRef>
          </c:tx>
          <c:invertIfNegative val="0"/>
          <c:cat>
            <c:strRef>
              <c:f>Munka1!$A$2:$A$7</c:f>
              <c:strCache>
                <c:ptCount val="6"/>
                <c:pt idx="0">
                  <c:v>Polgármesteri Hivatal</c:v>
                </c:pt>
                <c:pt idx="1">
                  <c:v>Önkormányzat</c:v>
                </c:pt>
                <c:pt idx="2">
                  <c:v>Könyvtár</c:v>
                </c:pt>
                <c:pt idx="3">
                  <c:v>Múzeum</c:v>
                </c:pt>
                <c:pt idx="4">
                  <c:v>Egészségügyi, Gyermekjóléti és …</c:v>
                </c:pt>
                <c:pt idx="5">
                  <c:v>Óvodák</c:v>
                </c:pt>
              </c:strCache>
            </c:strRef>
          </c:cat>
          <c:val>
            <c:numRef>
              <c:f>Munka1!$C$2:$C$7</c:f>
              <c:numCache>
                <c:formatCode>General</c:formatCode>
                <c:ptCount val="6"/>
                <c:pt idx="0">
                  <c:v>1033</c:v>
                </c:pt>
                <c:pt idx="1">
                  <c:v>3415</c:v>
                </c:pt>
                <c:pt idx="2">
                  <c:v>435</c:v>
                </c:pt>
                <c:pt idx="3">
                  <c:v>638</c:v>
                </c:pt>
                <c:pt idx="4">
                  <c:v>1779</c:v>
                </c:pt>
                <c:pt idx="5">
                  <c:v>780</c:v>
                </c:pt>
              </c:numCache>
            </c:numRef>
          </c:val>
        </c:ser>
        <c:ser>
          <c:idx val="2"/>
          <c:order val="2"/>
          <c:tx>
            <c:strRef>
              <c:f>Munka1!$D$1</c:f>
              <c:strCache>
                <c:ptCount val="1"/>
                <c:pt idx="0">
                  <c:v>2018</c:v>
                </c:pt>
              </c:strCache>
            </c:strRef>
          </c:tx>
          <c:invertIfNegative val="0"/>
          <c:cat>
            <c:strRef>
              <c:f>Munka1!$A$2:$A$7</c:f>
              <c:strCache>
                <c:ptCount val="6"/>
                <c:pt idx="0">
                  <c:v>Polgármesteri Hivatal</c:v>
                </c:pt>
                <c:pt idx="1">
                  <c:v>Önkormányzat</c:v>
                </c:pt>
                <c:pt idx="2">
                  <c:v>Könyvtár</c:v>
                </c:pt>
                <c:pt idx="3">
                  <c:v>Múzeum</c:v>
                </c:pt>
                <c:pt idx="4">
                  <c:v>Egészségügyi, Gyermekjóléti és …</c:v>
                </c:pt>
                <c:pt idx="5">
                  <c:v>Óvodák</c:v>
                </c:pt>
              </c:strCache>
            </c:strRef>
          </c:cat>
          <c:val>
            <c:numRef>
              <c:f>Munka1!$D$2:$D$7</c:f>
              <c:numCache>
                <c:formatCode>General</c:formatCode>
                <c:ptCount val="6"/>
                <c:pt idx="0">
                  <c:v>1131</c:v>
                </c:pt>
                <c:pt idx="1">
                  <c:v>7035</c:v>
                </c:pt>
                <c:pt idx="2">
                  <c:v>453</c:v>
                </c:pt>
                <c:pt idx="3">
                  <c:v>656</c:v>
                </c:pt>
                <c:pt idx="4">
                  <c:v>3690</c:v>
                </c:pt>
                <c:pt idx="5">
                  <c:v>823</c:v>
                </c:pt>
              </c:numCache>
            </c:numRef>
          </c:val>
        </c:ser>
        <c:dLbls>
          <c:showLegendKey val="0"/>
          <c:showVal val="0"/>
          <c:showCatName val="0"/>
          <c:showSerName val="0"/>
          <c:showPercent val="0"/>
          <c:showBubbleSize val="0"/>
        </c:dLbls>
        <c:gapWidth val="150"/>
        <c:shape val="cylinder"/>
        <c:axId val="127923712"/>
        <c:axId val="127925248"/>
        <c:axId val="0"/>
      </c:bar3DChart>
      <c:catAx>
        <c:axId val="127923712"/>
        <c:scaling>
          <c:orientation val="minMax"/>
        </c:scaling>
        <c:delete val="0"/>
        <c:axPos val="b"/>
        <c:numFmt formatCode="General" sourceLinked="0"/>
        <c:majorTickMark val="out"/>
        <c:minorTickMark val="none"/>
        <c:tickLblPos val="nextTo"/>
        <c:crossAx val="127925248"/>
        <c:crosses val="autoZero"/>
        <c:auto val="1"/>
        <c:lblAlgn val="ctr"/>
        <c:lblOffset val="100"/>
        <c:noMultiLvlLbl val="0"/>
      </c:catAx>
      <c:valAx>
        <c:axId val="127925248"/>
        <c:scaling>
          <c:orientation val="minMax"/>
        </c:scaling>
        <c:delete val="0"/>
        <c:axPos val="l"/>
        <c:majorGridlines/>
        <c:title>
          <c:tx>
            <c:rich>
              <a:bodyPr rot="0" vert="horz"/>
              <a:lstStyle/>
              <a:p>
                <a:pPr>
                  <a:defRPr/>
                </a:pPr>
                <a:r>
                  <a:rPr lang="hu-HU"/>
                  <a:t>2016 - 2018 évben</a:t>
                </a:r>
              </a:p>
            </c:rich>
          </c:tx>
          <c:layout>
            <c:manualLayout>
              <c:xMode val="edge"/>
              <c:yMode val="edge"/>
              <c:x val="0.792469611511327"/>
              <c:y val="0.17556473949043663"/>
            </c:manualLayout>
          </c:layout>
          <c:overlay val="0"/>
        </c:title>
        <c:numFmt formatCode="General" sourceLinked="1"/>
        <c:majorTickMark val="out"/>
        <c:minorTickMark val="none"/>
        <c:tickLblPos val="nextTo"/>
        <c:crossAx val="12792371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24</Pages>
  <Words>8538</Words>
  <Characters>58920</Characters>
  <Application>Microsoft Office Word</Application>
  <DocSecurity>0</DocSecurity>
  <Lines>491</Lines>
  <Paragraphs>134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Lucza Alexandra</dc:creator>
  <cp:lastModifiedBy>Turán Csaba</cp:lastModifiedBy>
  <cp:revision>46</cp:revision>
  <dcterms:created xsi:type="dcterms:W3CDTF">2019-04-12T08:37:00Z</dcterms:created>
  <dcterms:modified xsi:type="dcterms:W3CDTF">2019-04-12T10:51:00Z</dcterms:modified>
</cp:coreProperties>
</file>