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DD67D4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Egészségügyi és Szociálpolitikai Bizottsága </w:t>
      </w:r>
      <w:r w:rsidR="00977272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D67D4">
        <w:rPr>
          <w:rFonts w:ascii="Times New Roman" w:hAnsi="Times New Roman"/>
          <w:b/>
          <w:sz w:val="24"/>
          <w:szCs w:val="24"/>
        </w:rPr>
        <w:t>május 2-án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D67D4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D67D4">
        <w:rPr>
          <w:rFonts w:ascii="Times New Roman" w:hAnsi="Times New Roman"/>
          <w:b/>
          <w:sz w:val="24"/>
          <w:szCs w:val="24"/>
        </w:rPr>
        <w:t>6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DD67D4">
        <w:rPr>
          <w:rFonts w:ascii="Times New Roman" w:hAnsi="Times New Roman"/>
          <w:b/>
          <w:sz w:val="24"/>
          <w:szCs w:val="24"/>
        </w:rPr>
        <w:t>45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DD67D4" w:rsidRDefault="0076271A" w:rsidP="00DD67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DD67D4">
        <w:rPr>
          <w:sz w:val="24"/>
          <w:szCs w:val="24"/>
        </w:rPr>
        <w:t>Polgármesteri Hivatal Díszterem</w:t>
      </w:r>
    </w:p>
    <w:p w:rsidR="00DD67D4" w:rsidRDefault="00DD67D4" w:rsidP="00DD67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DD67D4" w:rsidRDefault="00DD67D4" w:rsidP="00DD67D4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DD67D4" w:rsidRPr="00B91BD0" w:rsidRDefault="00DD67D4" w:rsidP="00DD67D4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május 2-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DD67D4">
        <w:rPr>
          <w:rFonts w:ascii="Times New Roman" w:hAnsi="Times New Roman"/>
          <w:sz w:val="24"/>
          <w:szCs w:val="24"/>
        </w:rPr>
        <w:t xml:space="preserve">április </w:t>
      </w:r>
      <w:r w:rsidR="002717A1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 w:rsidR="00DD67D4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7A1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5AB0"/>
    <w:rsid w:val="007235D6"/>
    <w:rsid w:val="0076271A"/>
    <w:rsid w:val="008231B6"/>
    <w:rsid w:val="008242BE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B35709"/>
    <w:rsid w:val="00B35AE9"/>
    <w:rsid w:val="00B370CE"/>
    <w:rsid w:val="00B91BD0"/>
    <w:rsid w:val="00BA161E"/>
    <w:rsid w:val="00BA4A6D"/>
    <w:rsid w:val="00C11516"/>
    <w:rsid w:val="00C72B75"/>
    <w:rsid w:val="00C8691E"/>
    <w:rsid w:val="00D54DCE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2019-04-30T13:21:00Z</dcterms:created>
  <dcterms:modified xsi:type="dcterms:W3CDTF">2019-04-30T13:22:00Z</dcterms:modified>
</cp:coreProperties>
</file>