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603D" w:rsidRPr="001F4EDF" w:rsidRDefault="00A1603D" w:rsidP="00A1603D">
      <w:pPr>
        <w:jc w:val="right"/>
        <w:rPr>
          <w:bCs/>
          <w:i/>
          <w:sz w:val="22"/>
          <w:szCs w:val="22"/>
        </w:rPr>
      </w:pPr>
      <w:r w:rsidRPr="001F4EDF">
        <w:rPr>
          <w:bCs/>
          <w:i/>
          <w:sz w:val="22"/>
          <w:szCs w:val="22"/>
        </w:rPr>
        <w:t xml:space="preserve">Melléklet a </w:t>
      </w:r>
      <w:r w:rsidR="00335D3F">
        <w:rPr>
          <w:bCs/>
          <w:i/>
          <w:sz w:val="22"/>
          <w:szCs w:val="22"/>
        </w:rPr>
        <w:t>4</w:t>
      </w:r>
      <w:r w:rsidR="00786EEC">
        <w:rPr>
          <w:bCs/>
          <w:i/>
          <w:sz w:val="22"/>
          <w:szCs w:val="22"/>
        </w:rPr>
        <w:t>3</w:t>
      </w:r>
      <w:r w:rsidRPr="001F4EDF">
        <w:rPr>
          <w:bCs/>
          <w:i/>
          <w:sz w:val="22"/>
          <w:szCs w:val="22"/>
        </w:rPr>
        <w:t>/20</w:t>
      </w:r>
      <w:r w:rsidR="00770805" w:rsidRPr="001F4EDF">
        <w:rPr>
          <w:bCs/>
          <w:i/>
          <w:sz w:val="22"/>
          <w:szCs w:val="22"/>
        </w:rPr>
        <w:t>20</w:t>
      </w:r>
      <w:r w:rsidRPr="001F4EDF">
        <w:rPr>
          <w:bCs/>
          <w:i/>
          <w:sz w:val="22"/>
          <w:szCs w:val="22"/>
        </w:rPr>
        <w:t>. számú Képviselő-testületi határozathoz</w:t>
      </w:r>
    </w:p>
    <w:p w:rsidR="00A1603D" w:rsidRDefault="00A1603D" w:rsidP="00C1611D">
      <w:pPr>
        <w:rPr>
          <w:rFonts w:ascii="Calibri" w:hAnsi="Calibri" w:cs="Calibri"/>
          <w:b/>
          <w:sz w:val="22"/>
          <w:szCs w:val="22"/>
        </w:rPr>
      </w:pPr>
    </w:p>
    <w:p w:rsidR="00A1603D" w:rsidRDefault="00A1603D" w:rsidP="00C1611D">
      <w:pPr>
        <w:rPr>
          <w:rFonts w:ascii="Calibri" w:hAnsi="Calibri" w:cs="Calibri"/>
          <w:b/>
          <w:sz w:val="22"/>
          <w:szCs w:val="22"/>
        </w:rPr>
      </w:pPr>
    </w:p>
    <w:p w:rsidR="00C1611D" w:rsidRPr="00A1603D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919"/>
        <w:gridCol w:w="1358"/>
        <w:gridCol w:w="1276"/>
        <w:gridCol w:w="4820"/>
        <w:gridCol w:w="3260"/>
      </w:tblGrid>
      <w:tr w:rsidR="00A1603D" w:rsidRPr="00A1603D" w:rsidTr="0007227C">
        <w:tc>
          <w:tcPr>
            <w:tcW w:w="830" w:type="dxa"/>
            <w:vAlign w:val="center"/>
          </w:tcPr>
          <w:p w:rsidR="005548BE" w:rsidRPr="00A1603D" w:rsidRDefault="005548B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Sorszám</w:t>
            </w:r>
          </w:p>
        </w:tc>
        <w:tc>
          <w:tcPr>
            <w:tcW w:w="919" w:type="dxa"/>
            <w:shd w:val="clear" w:color="auto" w:fill="auto"/>
          </w:tcPr>
          <w:p w:rsidR="00094786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Szelvény</w:t>
            </w:r>
            <w:r w:rsidR="00094786" w:rsidRPr="00A1603D">
              <w:rPr>
                <w:rFonts w:ascii="Calibri" w:eastAsia="Calibri" w:hAnsi="Calibri"/>
                <w:sz w:val="18"/>
                <w:szCs w:val="18"/>
              </w:rPr>
              <w:t>-</w:t>
            </w:r>
          </w:p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szám</w:t>
            </w:r>
          </w:p>
        </w:tc>
        <w:tc>
          <w:tcPr>
            <w:tcW w:w="1358" w:type="dxa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érintett hrsz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Kérelmező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Módosítási kérelem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Várostervezési szakmai kiegészítés</w:t>
            </w:r>
          </w:p>
        </w:tc>
      </w:tr>
      <w:tr w:rsidR="00A1603D" w:rsidRPr="00A1603D" w:rsidTr="00F95F4A">
        <w:trPr>
          <w:trHeight w:val="614"/>
        </w:trPr>
        <w:tc>
          <w:tcPr>
            <w:tcW w:w="830" w:type="dxa"/>
            <w:vAlign w:val="center"/>
          </w:tcPr>
          <w:p w:rsidR="005548BE" w:rsidRPr="00A1603D" w:rsidRDefault="005548BE" w:rsidP="0041214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5548BE" w:rsidP="00DD38E9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18032/4, 18071/1, 18032/1, 18071/6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18032/4 hrsz-ú ingatlan úttá történő átminősítése, a rendezési terv módosítása érinti a 18071/1, 18032/1 (út), 18071/6 (bezárt ingatlan) hrsz-ú ingatlanokat, a 18032/1 hrsz-ú út funkció megszüntetése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52"/>
        </w:trPr>
        <w:tc>
          <w:tcPr>
            <w:tcW w:w="830" w:type="dxa"/>
            <w:vAlign w:val="center"/>
          </w:tcPr>
          <w:p w:rsidR="005548BE" w:rsidRPr="00A1603D" w:rsidRDefault="005548B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EC00E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358" w:type="dxa"/>
            <w:vAlign w:val="center"/>
          </w:tcPr>
          <w:p w:rsidR="005548BE" w:rsidRPr="00A1603D" w:rsidRDefault="00EC00EC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0422/7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EC00E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0422/7 hrsz-ú út széles</w:t>
            </w:r>
            <w:r w:rsidR="00EC00EC" w:rsidRPr="00A1603D">
              <w:rPr>
                <w:rFonts w:ascii="Calibri" w:eastAsia="Calibri" w:hAnsi="Calibri"/>
                <w:sz w:val="18"/>
                <w:szCs w:val="18"/>
              </w:rPr>
              <w:t>ségének csökkentése</w:t>
            </w:r>
          </w:p>
        </w:tc>
        <w:tc>
          <w:tcPr>
            <w:tcW w:w="3260" w:type="dxa"/>
          </w:tcPr>
          <w:p w:rsidR="005548BE" w:rsidRPr="00A1603D" w:rsidRDefault="00EC00EC" w:rsidP="00EC00E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12 m szélességre javasolt az út szélesítés</w:t>
            </w:r>
          </w:p>
        </w:tc>
      </w:tr>
      <w:tr w:rsidR="00A1603D" w:rsidRPr="00A1603D" w:rsidTr="00F95F4A">
        <w:trPr>
          <w:trHeight w:val="276"/>
        </w:trPr>
        <w:tc>
          <w:tcPr>
            <w:tcW w:w="830" w:type="dxa"/>
            <w:vAlign w:val="center"/>
          </w:tcPr>
          <w:p w:rsidR="005548BE" w:rsidRPr="00A1603D" w:rsidRDefault="00EC00EC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EC00E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358" w:type="dxa"/>
            <w:vAlign w:val="center"/>
          </w:tcPr>
          <w:p w:rsidR="005548BE" w:rsidRPr="00A1603D" w:rsidRDefault="00EC00EC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3678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József A. u. – Klapka u-i sarok (3678 hrsz) Z/0 övezetből kivenni</w:t>
            </w:r>
          </w:p>
        </w:tc>
        <w:tc>
          <w:tcPr>
            <w:tcW w:w="3260" w:type="dxa"/>
          </w:tcPr>
          <w:p w:rsidR="005548BE" w:rsidRPr="00A1603D" w:rsidRDefault="00EC00EC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Z övezetből kivétel és Lke övezetbe történő átsorolás</w:t>
            </w:r>
            <w:r w:rsidR="00F35842" w:rsidRPr="00A1603D">
              <w:rPr>
                <w:rFonts w:ascii="Calibri" w:eastAsia="Calibri" w:hAnsi="Calibri"/>
                <w:sz w:val="18"/>
                <w:szCs w:val="18"/>
              </w:rPr>
              <w:t>a, az építési vonal a Thököly utca felől</w:t>
            </w:r>
          </w:p>
        </w:tc>
      </w:tr>
      <w:tr w:rsidR="00A1603D" w:rsidRPr="00A1603D" w:rsidTr="00F95F4A">
        <w:trPr>
          <w:trHeight w:val="608"/>
        </w:trPr>
        <w:tc>
          <w:tcPr>
            <w:tcW w:w="830" w:type="dxa"/>
            <w:vAlign w:val="center"/>
          </w:tcPr>
          <w:p w:rsidR="005548BE" w:rsidRPr="00A1603D" w:rsidRDefault="00F35842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F3584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358" w:type="dxa"/>
            <w:vAlign w:val="center"/>
          </w:tcPr>
          <w:p w:rsidR="005548BE" w:rsidRPr="00A1603D" w:rsidRDefault="00F35842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1526</w:t>
            </w:r>
          </w:p>
        </w:tc>
        <w:tc>
          <w:tcPr>
            <w:tcW w:w="1276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Green Family-Home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1526 hrsz-ú Kiskőrös, Kossuth L. u. 8. szám alatti ingatlanról kerüljön levételre az elővásárlási jog, teljes ingatlan beépíthető legyen – beépítési korlátozás feloldása</w:t>
            </w:r>
          </w:p>
        </w:tc>
        <w:tc>
          <w:tcPr>
            <w:tcW w:w="3260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tetőgerincnek párhuzamosnak kell lennie az utcával</w:t>
            </w:r>
          </w:p>
        </w:tc>
      </w:tr>
      <w:tr w:rsidR="00A1603D" w:rsidRPr="00A1603D" w:rsidTr="00F95F4A">
        <w:trPr>
          <w:trHeight w:val="560"/>
        </w:trPr>
        <w:tc>
          <w:tcPr>
            <w:tcW w:w="830" w:type="dxa"/>
            <w:vAlign w:val="center"/>
          </w:tcPr>
          <w:p w:rsidR="005548BE" w:rsidRPr="00A1603D" w:rsidRDefault="00F35842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5.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F3584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D2</w:t>
            </w:r>
          </w:p>
        </w:tc>
        <w:tc>
          <w:tcPr>
            <w:tcW w:w="1358" w:type="dxa"/>
            <w:vAlign w:val="center"/>
          </w:tcPr>
          <w:p w:rsidR="005548BE" w:rsidRPr="00A1603D" w:rsidRDefault="00F35842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1649, 1669, 1670</w:t>
            </w:r>
          </w:p>
        </w:tc>
        <w:tc>
          <w:tcPr>
            <w:tcW w:w="1276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Green Family-Home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Green Family-Home Kft. a 1649, 1669 és a 1670 hrsz-ú ingatlanokra bejegyzett beépítési korlátozás feloldását/törlését kéri / 1671 és 1672 hrsz telekösszevonás</w:t>
            </w:r>
          </w:p>
        </w:tc>
        <w:tc>
          <w:tcPr>
            <w:tcW w:w="3260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Az ingatlanok vége mélyfekvésű, szakmailag nem támogatható.</w:t>
            </w:r>
          </w:p>
        </w:tc>
      </w:tr>
      <w:tr w:rsidR="00A1603D" w:rsidRPr="00A1603D" w:rsidTr="00F95F4A">
        <w:trPr>
          <w:trHeight w:val="218"/>
        </w:trPr>
        <w:tc>
          <w:tcPr>
            <w:tcW w:w="830" w:type="dxa"/>
            <w:vAlign w:val="center"/>
          </w:tcPr>
          <w:p w:rsidR="005548BE" w:rsidRPr="00A1603D" w:rsidRDefault="00F35842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6.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F3584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358" w:type="dxa"/>
            <w:vAlign w:val="center"/>
          </w:tcPr>
          <w:p w:rsidR="005548BE" w:rsidRPr="00A1603D" w:rsidRDefault="00F35842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1710, 1709</w:t>
            </w:r>
            <w:r w:rsidR="00AE0F4E" w:rsidRPr="00A1603D">
              <w:rPr>
                <w:rFonts w:ascii="Calibri" w:eastAsia="Calibri" w:hAnsi="Calibri"/>
                <w:sz w:val="18"/>
                <w:szCs w:val="18"/>
              </w:rPr>
              <w:t>, 1698</w:t>
            </w:r>
          </w:p>
        </w:tc>
        <w:tc>
          <w:tcPr>
            <w:tcW w:w="1276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Roches Geld s.r.o magyarországi fióktelepe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1710 hrsz magántulajdon, kerüljön kialakításra útként az 1709 és az 1698/2 hrsz-ú ingatlanok összekötésére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66"/>
        </w:trPr>
        <w:tc>
          <w:tcPr>
            <w:tcW w:w="830" w:type="dxa"/>
            <w:vAlign w:val="center"/>
          </w:tcPr>
          <w:p w:rsidR="005548BE" w:rsidRPr="00A1603D" w:rsidRDefault="00AE0F4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7.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AE0F4E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D2</w:t>
            </w:r>
          </w:p>
        </w:tc>
        <w:tc>
          <w:tcPr>
            <w:tcW w:w="1358" w:type="dxa"/>
            <w:vAlign w:val="center"/>
          </w:tcPr>
          <w:p w:rsidR="005548BE" w:rsidRPr="00A1603D" w:rsidRDefault="00AE0F4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1691, 1692</w:t>
            </w:r>
          </w:p>
        </w:tc>
        <w:tc>
          <w:tcPr>
            <w:tcW w:w="1276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Roches Geld s.r.o magyarországi fióktelepe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1691 és 1692 hrsz ingatlanok övezeti átsorolása Ev/0-ból Gksz-be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, a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1701/3 hrsz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-ú ingatlan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Ev/0 övezetbe sorolása</w:t>
            </w:r>
          </w:p>
        </w:tc>
        <w:tc>
          <w:tcPr>
            <w:tcW w:w="3260" w:type="dxa"/>
          </w:tcPr>
          <w:p w:rsidR="005548BE" w:rsidRPr="00A1603D" w:rsidRDefault="00AE0F4E" w:rsidP="00AE0F4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vasút 50 m-es védőtávolságán kívüli részt javasolt Gksz-be sorolni. biológiai aktivitás érték pótlás szükséges kb. 8500 m2 erdő</w:t>
            </w:r>
          </w:p>
        </w:tc>
      </w:tr>
      <w:tr w:rsidR="00A1603D" w:rsidRPr="00A1603D" w:rsidTr="00F95F4A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AE0F4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AE0F4E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B6</w:t>
            </w:r>
          </w:p>
        </w:tc>
        <w:tc>
          <w:tcPr>
            <w:tcW w:w="1358" w:type="dxa"/>
            <w:vAlign w:val="center"/>
          </w:tcPr>
          <w:p w:rsidR="005548BE" w:rsidRPr="00A1603D" w:rsidRDefault="00AE0F4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0416/24</w:t>
            </w:r>
          </w:p>
        </w:tc>
        <w:tc>
          <w:tcPr>
            <w:tcW w:w="1276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Roches Geld s.r.o magyarországi fióktelepe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620801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0416/24 hrsz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-ú ingatlan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fásításra javasolt terület a 1691 és 1692 hrsz-ú ingatlanok helyett </w:t>
            </w:r>
          </w:p>
        </w:tc>
        <w:tc>
          <w:tcPr>
            <w:tcW w:w="3260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Biológiai aktivitás érték pótlás, erdőterületbe sorolás, nemzeti parkkal egyeztetni kell</w:t>
            </w:r>
            <w:r w:rsidR="00667656"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A1603D" w:rsidRPr="00A1603D" w:rsidTr="00F95F4A">
        <w:trPr>
          <w:trHeight w:val="832"/>
        </w:trPr>
        <w:tc>
          <w:tcPr>
            <w:tcW w:w="830" w:type="dxa"/>
            <w:vAlign w:val="center"/>
          </w:tcPr>
          <w:p w:rsidR="005548BE" w:rsidRPr="00A1603D" w:rsidRDefault="00094786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lastRenderedPageBreak/>
              <w:t>9.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947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E7, E8</w:t>
            </w:r>
          </w:p>
        </w:tc>
        <w:tc>
          <w:tcPr>
            <w:tcW w:w="1358" w:type="dxa"/>
            <w:vAlign w:val="center"/>
          </w:tcPr>
          <w:p w:rsidR="005548BE" w:rsidRPr="00A1603D" w:rsidRDefault="00094786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0324/3, 0324/4, 0324/5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Laktanya övezeti besorolásának módosítása, (0324/3 vagy a 0324/4 és 0324/5 hrsz is) Vt, ill. Ev-ből Gazdasági területbe.</w:t>
            </w:r>
          </w:p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laktanya bejáratához útcsatlak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ozás, lekanyarodó sáv kiépítése.</w:t>
            </w:r>
          </w:p>
        </w:tc>
        <w:tc>
          <w:tcPr>
            <w:tcW w:w="3260" w:type="dxa"/>
          </w:tcPr>
          <w:p w:rsidR="005548BE" w:rsidRPr="00A1603D" w:rsidRDefault="0009478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Közlekedési hatóság javaslata szükséges a lekanyarodó sáv miatt szükséges – e útszélesítés</w:t>
            </w:r>
          </w:p>
        </w:tc>
      </w:tr>
      <w:tr w:rsidR="00566477" w:rsidRPr="00566477" w:rsidTr="00F95F4A">
        <w:trPr>
          <w:trHeight w:val="561"/>
        </w:trPr>
        <w:tc>
          <w:tcPr>
            <w:tcW w:w="830" w:type="dxa"/>
            <w:vAlign w:val="center"/>
          </w:tcPr>
          <w:p w:rsidR="005548BE" w:rsidRPr="00566477" w:rsidRDefault="00094786" w:rsidP="00C1611D">
            <w:pPr>
              <w:spacing w:line="276" w:lineRule="auto"/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566477">
              <w:rPr>
                <w:rFonts w:ascii="Calibri" w:eastAsia="Calibri" w:hAnsi="Calibri"/>
                <w:color w:val="FF0000"/>
                <w:sz w:val="18"/>
                <w:szCs w:val="18"/>
              </w:rPr>
              <w:t>10.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566477" w:rsidRDefault="00E67CDE">
            <w:pPr>
              <w:spacing w:line="276" w:lineRule="auto"/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566477">
              <w:rPr>
                <w:rFonts w:ascii="Calibri" w:eastAsia="Calibri" w:hAnsi="Calibri"/>
                <w:color w:val="FF0000"/>
                <w:sz w:val="18"/>
                <w:szCs w:val="18"/>
              </w:rPr>
              <w:t>A2</w:t>
            </w:r>
          </w:p>
        </w:tc>
        <w:tc>
          <w:tcPr>
            <w:tcW w:w="1358" w:type="dxa"/>
            <w:vAlign w:val="center"/>
          </w:tcPr>
          <w:p w:rsidR="005548BE" w:rsidRPr="00566477" w:rsidRDefault="005548BE" w:rsidP="00F95F4A">
            <w:pPr>
              <w:spacing w:line="276" w:lineRule="auto"/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566477" w:rsidRDefault="005548BE" w:rsidP="00B90C14">
            <w:pPr>
              <w:spacing w:line="276" w:lineRule="auto"/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566477" w:rsidRDefault="005548BE">
            <w:pPr>
              <w:spacing w:line="276" w:lineRule="auto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56647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Akasztói út melletti ipari park Gksz besorolásának átsorolása </w:t>
            </w:r>
            <w:r w:rsidR="00566477" w:rsidRPr="000D5F11">
              <w:rPr>
                <w:rFonts w:ascii="Calibri" w:eastAsia="Calibri" w:hAnsi="Calibri"/>
                <w:b/>
                <w:color w:val="FF0000"/>
                <w:sz w:val="18"/>
                <w:szCs w:val="18"/>
              </w:rPr>
              <w:t>ipari területbe</w:t>
            </w:r>
            <w:r w:rsidRPr="00566477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548BE" w:rsidRPr="00566477" w:rsidRDefault="00475AAC" w:rsidP="00475AAC">
            <w:pPr>
              <w:spacing w:line="276" w:lineRule="auto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Az Ipari Park kialakításához az Oték szerinti „</w:t>
            </w:r>
            <w:r w:rsidRPr="00475AAC">
              <w:rPr>
                <w:rFonts w:ascii="Calibri" w:eastAsia="Calibri" w:hAnsi="Calibri"/>
                <w:color w:val="FF0000"/>
                <w:sz w:val="18"/>
                <w:szCs w:val="18"/>
              </w:rPr>
              <w:t>környezetre jelentős hatást gyakorló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”</w:t>
            </w:r>
            <w:r w:rsidRPr="00475AA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ipari terület helyett az „egyéb” ipari terület besorolása javasolt. „</w:t>
            </w:r>
            <w:r w:rsidRPr="00475AAC">
              <w:rPr>
                <w:rFonts w:ascii="Calibri" w:eastAsia="Calibri" w:hAnsi="Calibri"/>
                <w:color w:val="FF0000"/>
                <w:sz w:val="18"/>
                <w:szCs w:val="18"/>
              </w:rPr>
              <w:t>Az egyéb ipari terület elsősorban az ipari, az energiaszolgáltatási és a településgazdálkodás építményei elhelyezésére szolgál.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”</w:t>
            </w:r>
          </w:p>
        </w:tc>
      </w:tr>
      <w:tr w:rsidR="00A1603D" w:rsidRPr="00A1603D" w:rsidTr="00F95F4A">
        <w:trPr>
          <w:trHeight w:val="555"/>
        </w:trPr>
        <w:tc>
          <w:tcPr>
            <w:tcW w:w="830" w:type="dxa"/>
            <w:vAlign w:val="center"/>
          </w:tcPr>
          <w:p w:rsidR="005548BE" w:rsidRPr="00A1603D" w:rsidRDefault="00E67CD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11.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E67CDE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  <w:vAlign w:val="center"/>
          </w:tcPr>
          <w:p w:rsidR="005548BE" w:rsidRPr="00A1603D" w:rsidRDefault="00E67CD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2971/2</w:t>
            </w:r>
          </w:p>
        </w:tc>
        <w:tc>
          <w:tcPr>
            <w:tcW w:w="1276" w:type="dxa"/>
          </w:tcPr>
          <w:p w:rsidR="005548BE" w:rsidRPr="00A1603D" w:rsidRDefault="00E67CD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Római Katolikus Egyház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Katolikus temető területéből 460 m2 területrész telekösszevonása a 2971/2 hrsz-ú ingatlannal, övezeti átsorolás: Kt-ből Lke 1.1-be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80"/>
        </w:trPr>
        <w:tc>
          <w:tcPr>
            <w:tcW w:w="830" w:type="dxa"/>
            <w:vAlign w:val="center"/>
          </w:tcPr>
          <w:p w:rsidR="005548BE" w:rsidRPr="00A1603D" w:rsidRDefault="00E67CD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12.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E67CDE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C5, D5</w:t>
            </w:r>
          </w:p>
        </w:tc>
        <w:tc>
          <w:tcPr>
            <w:tcW w:w="1358" w:type="dxa"/>
            <w:vAlign w:val="center"/>
          </w:tcPr>
          <w:p w:rsidR="005548BE" w:rsidRPr="00A1603D" w:rsidRDefault="00E67CD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2484, 2578/1, 2578/2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Liget – Mészáros L. u. parkoló kialakítása, út területébe olvasztani (2484, 2578/1 és 2578/2 hrsz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-ú ingatlanokat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érinti az összevonás)</w:t>
            </w:r>
          </w:p>
        </w:tc>
        <w:tc>
          <w:tcPr>
            <w:tcW w:w="3260" w:type="dxa"/>
          </w:tcPr>
          <w:p w:rsidR="005548BE" w:rsidRPr="00A1603D" w:rsidRDefault="00E67CD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Zöldfelületi arány vizsgálata szükséges</w:t>
            </w:r>
          </w:p>
        </w:tc>
      </w:tr>
      <w:tr w:rsidR="00A1603D" w:rsidRPr="00A1603D" w:rsidTr="00F95F4A">
        <w:trPr>
          <w:trHeight w:val="269"/>
        </w:trPr>
        <w:tc>
          <w:tcPr>
            <w:tcW w:w="830" w:type="dxa"/>
            <w:vAlign w:val="center"/>
          </w:tcPr>
          <w:p w:rsidR="005548BE" w:rsidRPr="00A1603D" w:rsidRDefault="00E67CD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13.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E67CDE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358" w:type="dxa"/>
            <w:vAlign w:val="center"/>
          </w:tcPr>
          <w:p w:rsidR="005548BE" w:rsidRPr="00A1603D" w:rsidRDefault="007C77B7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2473, 2474, 2480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Mészáros L. u. gimnázium előtti területrész leállósáv kiépítése – szabályozási tervvonal módosítása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7C77B7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14.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7C77B7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358" w:type="dxa"/>
            <w:vAlign w:val="center"/>
          </w:tcPr>
          <w:p w:rsidR="005548BE" w:rsidRPr="00A1603D" w:rsidRDefault="007C77B7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3461/1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7C77B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József A. – Csokonai u. sarok, szabályozási vonal módosítása</w:t>
            </w:r>
          </w:p>
        </w:tc>
        <w:tc>
          <w:tcPr>
            <w:tcW w:w="3260" w:type="dxa"/>
          </w:tcPr>
          <w:p w:rsidR="005548BE" w:rsidRPr="00A1603D" w:rsidRDefault="007C77B7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Az utca vonalának egyenes továbbvezetése</w:t>
            </w:r>
          </w:p>
        </w:tc>
      </w:tr>
      <w:tr w:rsidR="00A1603D" w:rsidRPr="00A1603D" w:rsidTr="00F95F4A">
        <w:trPr>
          <w:trHeight w:val="277"/>
        </w:trPr>
        <w:tc>
          <w:tcPr>
            <w:tcW w:w="830" w:type="dxa"/>
            <w:vAlign w:val="center"/>
          </w:tcPr>
          <w:p w:rsidR="005548BE" w:rsidRPr="00A1603D" w:rsidRDefault="007C77B7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15.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7C77B7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7C77B7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2665/1, 2665/3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2665/1 és 2665/3 hrsz lakótömbök közötti területrész Z/0 övezetbe sorolása</w:t>
            </w:r>
          </w:p>
        </w:tc>
        <w:tc>
          <w:tcPr>
            <w:tcW w:w="3260" w:type="dxa"/>
          </w:tcPr>
          <w:p w:rsidR="005548BE" w:rsidRPr="00A1603D" w:rsidRDefault="007C77B7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Biológiai aktivitás érték nyereséget jelent.</w:t>
            </w:r>
          </w:p>
        </w:tc>
      </w:tr>
      <w:tr w:rsidR="00A1603D" w:rsidRPr="00A1603D" w:rsidTr="00F95F4A">
        <w:trPr>
          <w:trHeight w:val="268"/>
        </w:trPr>
        <w:tc>
          <w:tcPr>
            <w:tcW w:w="830" w:type="dxa"/>
            <w:vAlign w:val="center"/>
          </w:tcPr>
          <w:p w:rsidR="005548BE" w:rsidRPr="00A1603D" w:rsidRDefault="007C77B7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C434C9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B7</w:t>
            </w:r>
          </w:p>
        </w:tc>
        <w:tc>
          <w:tcPr>
            <w:tcW w:w="1358" w:type="dxa"/>
            <w:vAlign w:val="center"/>
          </w:tcPr>
          <w:p w:rsidR="005548BE" w:rsidRPr="00A1603D" w:rsidRDefault="00035346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3545/3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Mohácsi úti óvoda melletti út visszaszűkítése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71"/>
        </w:trPr>
        <w:tc>
          <w:tcPr>
            <w:tcW w:w="830" w:type="dxa"/>
            <w:vAlign w:val="center"/>
          </w:tcPr>
          <w:p w:rsidR="005548BE" w:rsidRPr="00A1603D" w:rsidRDefault="00035346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17.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3534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  <w:vAlign w:val="center"/>
          </w:tcPr>
          <w:p w:rsidR="005548BE" w:rsidRPr="00A1603D" w:rsidRDefault="00035346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2711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HC Alapítvány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2711 hrsz-ú sporttelep kötelező fásítás kivétele a 2706 -2710 hrsz-ú ingatlanok melletti területrészről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90"/>
        </w:trPr>
        <w:tc>
          <w:tcPr>
            <w:tcW w:w="830" w:type="dxa"/>
            <w:vAlign w:val="center"/>
          </w:tcPr>
          <w:p w:rsidR="005548BE" w:rsidRPr="00A1603D" w:rsidRDefault="00C3275B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C3275B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B5</w:t>
            </w:r>
          </w:p>
        </w:tc>
        <w:tc>
          <w:tcPr>
            <w:tcW w:w="1358" w:type="dxa"/>
            <w:vAlign w:val="center"/>
          </w:tcPr>
          <w:p w:rsidR="005548BE" w:rsidRPr="00A1603D" w:rsidRDefault="00C3275B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2926, 2927, 2928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C3275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2926 – 2928 hrsz épületmagasság növelése </w:t>
            </w:r>
          </w:p>
        </w:tc>
        <w:tc>
          <w:tcPr>
            <w:tcW w:w="3260" w:type="dxa"/>
          </w:tcPr>
          <w:p w:rsidR="005548BE" w:rsidRPr="00A1603D" w:rsidRDefault="00C3275B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Gyógyfürdővel szembeni tömb régi lakóházakkal, átalakulás várható. Övezeti besorolás kidolgozása szükséges.</w:t>
            </w:r>
          </w:p>
        </w:tc>
      </w:tr>
      <w:tr w:rsidR="00A1603D" w:rsidRPr="00A1603D" w:rsidTr="00F95F4A">
        <w:trPr>
          <w:trHeight w:val="265"/>
        </w:trPr>
        <w:tc>
          <w:tcPr>
            <w:tcW w:w="830" w:type="dxa"/>
            <w:vAlign w:val="center"/>
          </w:tcPr>
          <w:p w:rsidR="005548BE" w:rsidRPr="00A1603D" w:rsidRDefault="00C3275B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19.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C3275B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358" w:type="dxa"/>
            <w:vAlign w:val="center"/>
          </w:tcPr>
          <w:p w:rsidR="005548BE" w:rsidRPr="00A1603D" w:rsidRDefault="00C3275B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1604-1607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Hajnal László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1604-1607 hrsz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-ú ingatlanokat érintő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többlakásos lakóházra beépítési javaslat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48"/>
        </w:trPr>
        <w:tc>
          <w:tcPr>
            <w:tcW w:w="830" w:type="dxa"/>
            <w:vAlign w:val="center"/>
          </w:tcPr>
          <w:p w:rsidR="005548BE" w:rsidRPr="00A1603D" w:rsidRDefault="00C3275B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20.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C3275B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B5</w:t>
            </w: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Lavati Kornél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Társasház ne legyen építhető a Vadvirág utcában.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65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21.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21391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358" w:type="dxa"/>
            <w:vAlign w:val="center"/>
          </w:tcPr>
          <w:p w:rsidR="005548BE" w:rsidRPr="00A1603D" w:rsidRDefault="00321391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18071/1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 18071/1 út kiszabályozása (jelenleg a magántulajdonosok az út területét elfoglalták)</w:t>
            </w:r>
          </w:p>
        </w:tc>
        <w:tc>
          <w:tcPr>
            <w:tcW w:w="3260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Geodéziai mérések alapján lehet csökkenteni.</w:t>
            </w:r>
          </w:p>
        </w:tc>
      </w:tr>
      <w:tr w:rsidR="00A1603D" w:rsidRPr="00A1603D" w:rsidTr="00F95F4A">
        <w:trPr>
          <w:trHeight w:val="270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21391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321391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3139/1, 3160, 3159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3160 hrsz – 3139/1 hrsz Petőfi S. Ált. Iskola telekösszevonás</w:t>
            </w:r>
            <w:r w:rsidRPr="00A1603D">
              <w:rPr>
                <w:rFonts w:ascii="Calibri" w:eastAsia="Calibri" w:hAnsi="Calibri"/>
                <w:i/>
                <w:sz w:val="18"/>
                <w:szCs w:val="18"/>
              </w:rPr>
              <w:t xml:space="preserve">, </w:t>
            </w:r>
            <w:r w:rsidRPr="0007227C">
              <w:rPr>
                <w:rFonts w:ascii="Calibri" w:eastAsia="Calibri" w:hAnsi="Calibri"/>
                <w:sz w:val="18"/>
                <w:szCs w:val="18"/>
              </w:rPr>
              <w:t>gyalogút törlése, övezetet 3159 hrsz ingatlannal együtt kezelni</w:t>
            </w:r>
          </w:p>
        </w:tc>
        <w:tc>
          <w:tcPr>
            <w:tcW w:w="3260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Övezeti egység kialakításánál oktatási egységként kezelni.</w:t>
            </w:r>
          </w:p>
        </w:tc>
      </w:tr>
      <w:tr w:rsidR="00A1603D" w:rsidRPr="00A1603D" w:rsidTr="00F95F4A">
        <w:trPr>
          <w:trHeight w:val="571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23.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21391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D2</w:t>
            </w:r>
          </w:p>
        </w:tc>
        <w:tc>
          <w:tcPr>
            <w:tcW w:w="1358" w:type="dxa"/>
            <w:vAlign w:val="center"/>
          </w:tcPr>
          <w:p w:rsidR="005548BE" w:rsidRPr="00A1603D" w:rsidRDefault="00321391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1714/2,1714/9, 1714/11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Varrivál Kft., Nogadekor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Varrivál Kft.(1714/11 hrsz) 896 m2, a Nogadekor Kft. 1045 m2 területrészt megvásárolna az Önk. tul. 1714/2 hrsz-ú ingatlan területéből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67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24.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1500C3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A1</w:t>
            </w:r>
          </w:p>
        </w:tc>
        <w:tc>
          <w:tcPr>
            <w:tcW w:w="1358" w:type="dxa"/>
            <w:vAlign w:val="center"/>
          </w:tcPr>
          <w:p w:rsidR="005548BE" w:rsidRPr="00A1603D" w:rsidRDefault="001500C3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0560/18, 0560/2</w:t>
            </w:r>
          </w:p>
        </w:tc>
        <w:tc>
          <w:tcPr>
            <w:tcW w:w="1276" w:type="dxa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Szlama István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0560/18 és a 0560/2 hrsz ingatlanok övezeti átsorolása Mko-1-ből KM1-be</w:t>
            </w:r>
          </w:p>
        </w:tc>
        <w:tc>
          <w:tcPr>
            <w:tcW w:w="3260" w:type="dxa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A1603D" w:rsidRPr="00A1603D" w:rsidTr="00F95F4A">
        <w:trPr>
          <w:trHeight w:val="272"/>
        </w:trPr>
        <w:tc>
          <w:tcPr>
            <w:tcW w:w="830" w:type="dxa"/>
            <w:vAlign w:val="center"/>
          </w:tcPr>
          <w:p w:rsidR="005548BE" w:rsidRPr="00A1603D" w:rsidRDefault="001500C3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25.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1500C3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B5</w:t>
            </w:r>
          </w:p>
        </w:tc>
        <w:tc>
          <w:tcPr>
            <w:tcW w:w="1358" w:type="dxa"/>
            <w:vAlign w:val="center"/>
          </w:tcPr>
          <w:p w:rsidR="005548BE" w:rsidRPr="00A1603D" w:rsidRDefault="001500C3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2962</w:t>
            </w:r>
          </w:p>
        </w:tc>
        <w:tc>
          <w:tcPr>
            <w:tcW w:w="1276" w:type="dxa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Bognár Zsolt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1500C3" w:rsidP="001500C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Kisfaludy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utca szabályozási vonal módosítása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59"/>
        </w:trPr>
        <w:tc>
          <w:tcPr>
            <w:tcW w:w="830" w:type="dxa"/>
            <w:vAlign w:val="center"/>
          </w:tcPr>
          <w:p w:rsidR="005548BE" w:rsidRPr="00A1603D" w:rsidRDefault="001500C3" w:rsidP="00C1611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1500C3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1500C3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3075 – 3078, 3080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Keresztyén Média UCB Alapítvány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1500C3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telek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összevonása (Klapka Gy. u.)</w:t>
            </w:r>
          </w:p>
          <w:p w:rsidR="005548BE" w:rsidRPr="00A1603D" w:rsidRDefault="005548BE" w:rsidP="001500C3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Jelenleg Lk1.1 övezetben </w:t>
            </w:r>
            <w:r w:rsidR="001500C3" w:rsidRPr="00A1603D">
              <w:rPr>
                <w:rFonts w:ascii="Calibri" w:eastAsia="Calibri" w:hAnsi="Calibri"/>
                <w:sz w:val="18"/>
                <w:szCs w:val="18"/>
              </w:rPr>
              <w:t>van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548BE" w:rsidRPr="00A1603D" w:rsidRDefault="001500C3" w:rsidP="001500C3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Helyi Építési Szabályzat módosítása szükséges</w:t>
            </w:r>
          </w:p>
        </w:tc>
      </w:tr>
      <w:tr w:rsidR="00A1603D" w:rsidRPr="00A1603D" w:rsidTr="00F95F4A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D3735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358" w:type="dxa"/>
            <w:vAlign w:val="center"/>
          </w:tcPr>
          <w:p w:rsidR="005548BE" w:rsidRPr="00A1603D" w:rsidRDefault="00364B59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1986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Szondy – Nádasdy utcák összekötését biztosító szabályozási vonal kivétele/megszüntetése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63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D3735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  <w:vAlign w:val="center"/>
          </w:tcPr>
          <w:p w:rsidR="005548BE" w:rsidRPr="00A1603D" w:rsidRDefault="00D37354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87, 88, 89</w:t>
            </w:r>
          </w:p>
        </w:tc>
        <w:tc>
          <w:tcPr>
            <w:tcW w:w="1276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Lk- 1.5 övezetbe tartozó ingatlanok épületmagasságának növelése 7,5 méterről 10,5 méterre</w:t>
            </w:r>
          </w:p>
        </w:tc>
        <w:tc>
          <w:tcPr>
            <w:tcW w:w="3260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9 m javasolt.</w:t>
            </w:r>
          </w:p>
        </w:tc>
      </w:tr>
      <w:tr w:rsidR="00A1603D" w:rsidRPr="00A1603D" w:rsidTr="00F95F4A">
        <w:trPr>
          <w:trHeight w:val="565"/>
        </w:trPr>
        <w:tc>
          <w:tcPr>
            <w:tcW w:w="830" w:type="dxa"/>
            <w:vAlign w:val="center"/>
          </w:tcPr>
          <w:p w:rsidR="005548BE" w:rsidRPr="00A1603D" w:rsidRDefault="0007227C" w:rsidP="00C1611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29</w:t>
            </w:r>
            <w:r w:rsidR="00D37354"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D3735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D37354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3104</w:t>
            </w:r>
          </w:p>
        </w:tc>
        <w:tc>
          <w:tcPr>
            <w:tcW w:w="1276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Vt-1.2 övezetben lévő ingatlan beépíthetőségi értékének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növelése(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>60%-ról 70%-ra), a legnagyobb épületmagasság növelése (5,0-ról 6,5 méterre)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76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0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D3735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358" w:type="dxa"/>
            <w:vAlign w:val="center"/>
          </w:tcPr>
          <w:p w:rsidR="005548BE" w:rsidRPr="00A1603D" w:rsidRDefault="00D37354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2067</w:t>
            </w:r>
          </w:p>
        </w:tc>
        <w:tc>
          <w:tcPr>
            <w:tcW w:w="1276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D3735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Vt-1.3 övezetbe tartozó ingatlan legnagyobb beépíthetőségi értékének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növelése(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>70%-ról 80%-ra)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63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D3735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D37354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Liget utcai Vt-2.4 övezetbe tartozó ingatlanok beépíthetőségi értékének növelése (60%-ról 70%-ra)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684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  <w:vAlign w:val="center"/>
          </w:tcPr>
          <w:p w:rsidR="005548BE" w:rsidRPr="00A1603D" w:rsidRDefault="00364B59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95</w:t>
            </w:r>
          </w:p>
        </w:tc>
        <w:tc>
          <w:tcPr>
            <w:tcW w:w="1276" w:type="dxa"/>
          </w:tcPr>
          <w:p w:rsidR="005548BE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Agroline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Agro Line Kft. kéri felülvizsgálni a 95 hrsz ingatlan Lk-1.5 övezeti paramétereit.  Fszt-es épület bővítése a cél. Az előírt min. 5,5 épületmagasság nem megvalósítható.</w:t>
            </w:r>
          </w:p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Oldalkert és építési vonal is felülvizsgálandó.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425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358" w:type="dxa"/>
            <w:vAlign w:val="center"/>
          </w:tcPr>
          <w:p w:rsidR="005548BE" w:rsidRPr="00A1603D" w:rsidRDefault="00364B59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1486/2, 1487</w:t>
            </w:r>
          </w:p>
        </w:tc>
        <w:tc>
          <w:tcPr>
            <w:tcW w:w="1276" w:type="dxa"/>
          </w:tcPr>
          <w:p w:rsidR="005548BE" w:rsidRPr="00A1603D" w:rsidRDefault="00364B59" w:rsidP="00364B59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Bakó Diszkont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Kossuth L. utca 1486/2 és 1487 hrsz ingatlanokról kéri levenni a telek be nem építhető rész jelölést, mert épületek állnak a területen.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64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364B59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Mészáros</w:t>
            </w:r>
            <w:r w:rsidR="00364B59" w:rsidRPr="00A1603D">
              <w:rPr>
                <w:rFonts w:ascii="Calibri" w:eastAsia="Calibri" w:hAnsi="Calibri"/>
                <w:sz w:val="18"/>
                <w:szCs w:val="18"/>
              </w:rPr>
              <w:t xml:space="preserve"> L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utca, Hunyadi</w:t>
            </w:r>
            <w:r w:rsidR="00364B59"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utca és Mátyás kir. utca sarkán kertvárosias lakóterület településközpont vegyes területbe sorolása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64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C5, D5</w:t>
            </w:r>
          </w:p>
        </w:tc>
        <w:tc>
          <w:tcPr>
            <w:tcW w:w="1358" w:type="dxa"/>
            <w:vAlign w:val="center"/>
          </w:tcPr>
          <w:p w:rsidR="005548BE" w:rsidRPr="00A1603D" w:rsidRDefault="00364B59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2560, 2562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364B59" w:rsidP="00364B59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I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ngatlan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ok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összevon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ása,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kétféle Vt övezeti besorolást (Vt-2.3 és Vt-1.3) az intenzívebb, nagyobb beépítési % szerinti Vt-1.3 övezetre kérik módosítani.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358" w:type="dxa"/>
            <w:vAlign w:val="center"/>
          </w:tcPr>
          <w:p w:rsidR="005548BE" w:rsidRPr="00A1603D" w:rsidRDefault="00364B59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1959-1945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Segesvári utca szélesítésének szabályozási vonala kerüljön át a túloldalra.</w:t>
            </w:r>
            <w:r w:rsidRPr="00A1603D">
              <w:rPr>
                <w:rFonts w:ascii="Calibri" w:eastAsia="Calibri" w:hAnsi="Calibr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364B59" w:rsidRPr="00A1603D" w:rsidTr="00F95F4A">
        <w:trPr>
          <w:trHeight w:val="274"/>
        </w:trPr>
        <w:tc>
          <w:tcPr>
            <w:tcW w:w="830" w:type="dxa"/>
            <w:vAlign w:val="center"/>
          </w:tcPr>
          <w:p w:rsidR="00364B59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364B59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358" w:type="dxa"/>
            <w:vAlign w:val="center"/>
          </w:tcPr>
          <w:p w:rsidR="00364B59" w:rsidRPr="00A1603D" w:rsidRDefault="00364B59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3851/2</w:t>
            </w:r>
          </w:p>
        </w:tc>
        <w:tc>
          <w:tcPr>
            <w:tcW w:w="1276" w:type="dxa"/>
          </w:tcPr>
          <w:p w:rsidR="00364B59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Jung Zoltán</w:t>
            </w:r>
          </w:p>
        </w:tc>
        <w:tc>
          <w:tcPr>
            <w:tcW w:w="4820" w:type="dxa"/>
            <w:shd w:val="clear" w:color="auto" w:fill="auto"/>
          </w:tcPr>
          <w:p w:rsidR="00364B59" w:rsidRPr="00A1603D" w:rsidRDefault="000C06D6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szabályozási vonal levétele a Bajza utcában</w:t>
            </w:r>
          </w:p>
        </w:tc>
        <w:tc>
          <w:tcPr>
            <w:tcW w:w="3260" w:type="dxa"/>
          </w:tcPr>
          <w:p w:rsidR="00364B59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47"/>
        </w:trPr>
        <w:tc>
          <w:tcPr>
            <w:tcW w:w="830" w:type="dxa"/>
            <w:vAlign w:val="center"/>
          </w:tcPr>
          <w:p w:rsidR="005548BE" w:rsidRPr="00A1603D" w:rsidRDefault="000C06D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lastRenderedPageBreak/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C06D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0C06D6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2663, 2659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C06D6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Petőfi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 xml:space="preserve"> S.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tér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>en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>térszint alatti parkoló kialakítása, területfelhasználás jelölése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365"/>
        </w:trPr>
        <w:tc>
          <w:tcPr>
            <w:tcW w:w="830" w:type="dxa"/>
            <w:vAlign w:val="center"/>
          </w:tcPr>
          <w:p w:rsidR="005548BE" w:rsidRPr="00A1603D" w:rsidRDefault="0007227C" w:rsidP="00C1611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39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5548B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Javaslat közműfejlesztési hozzájárulás helyi építési szabályzatban történő szabályozására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412"/>
        </w:trPr>
        <w:tc>
          <w:tcPr>
            <w:tcW w:w="830" w:type="dxa"/>
            <w:vAlign w:val="center"/>
          </w:tcPr>
          <w:p w:rsidR="005548BE" w:rsidRPr="00A1603D" w:rsidRDefault="000C06D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0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D03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  <w:vAlign w:val="center"/>
          </w:tcPr>
          <w:p w:rsidR="005548BE" w:rsidRPr="00A1603D" w:rsidRDefault="000D03E6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2712/12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2712/12 hrsz- ingatlan övezeti besorolás módosítása Kgy/1.1 övezetbe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120A4B" w:rsidRPr="00120A4B" w:rsidTr="00F95F4A">
        <w:trPr>
          <w:trHeight w:val="687"/>
        </w:trPr>
        <w:tc>
          <w:tcPr>
            <w:tcW w:w="830" w:type="dxa"/>
            <w:vAlign w:val="center"/>
          </w:tcPr>
          <w:p w:rsidR="005548BE" w:rsidRPr="00120A4B" w:rsidRDefault="000D03E6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4</w:t>
            </w:r>
            <w:r w:rsidR="0007227C"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1</w:t>
            </w: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120A4B" w:rsidRDefault="000D03E6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D6</w:t>
            </w:r>
          </w:p>
        </w:tc>
        <w:tc>
          <w:tcPr>
            <w:tcW w:w="1358" w:type="dxa"/>
            <w:vAlign w:val="center"/>
          </w:tcPr>
          <w:p w:rsidR="005548BE" w:rsidRPr="00F95F4A" w:rsidRDefault="000D03E6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highlight w:val="yellow"/>
              </w:rPr>
            </w:pPr>
            <w:r w:rsidRPr="00475AAC">
              <w:rPr>
                <w:rFonts w:ascii="Calibri" w:eastAsia="Calibri" w:hAnsi="Calibri"/>
                <w:color w:val="FF0000"/>
                <w:sz w:val="18"/>
                <w:szCs w:val="18"/>
              </w:rPr>
              <w:t>1933-1931, 1928, 1929</w:t>
            </w:r>
          </w:p>
        </w:tc>
        <w:tc>
          <w:tcPr>
            <w:tcW w:w="1276" w:type="dxa"/>
            <w:vAlign w:val="center"/>
          </w:tcPr>
          <w:p w:rsidR="005548BE" w:rsidRPr="00120A4B" w:rsidRDefault="000D03E6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Varga Lajos</w:t>
            </w:r>
          </w:p>
        </w:tc>
        <w:tc>
          <w:tcPr>
            <w:tcW w:w="4820" w:type="dxa"/>
            <w:shd w:val="clear" w:color="auto" w:fill="auto"/>
          </w:tcPr>
          <w:p w:rsidR="00120A4B" w:rsidRPr="00120A4B" w:rsidRDefault="005548BE" w:rsidP="00F95F4A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18"/>
                <w:szCs w:val="18"/>
              </w:rPr>
            </w:pP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193</w:t>
            </w:r>
            <w:r w:rsidR="000D03E6"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3</w:t>
            </w: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hrsz ingatlan beépíthetőségének 40-50%-ra növelése</w:t>
            </w:r>
            <w:r w:rsidR="00475AAC">
              <w:rPr>
                <w:rFonts w:ascii="Calibri" w:eastAsia="Calibri" w:hAnsi="Calibri"/>
                <w:color w:val="FF0000"/>
                <w:sz w:val="18"/>
                <w:szCs w:val="18"/>
              </w:rPr>
              <w:t>. Kertvárosias lakóterület helyett a kisvárosias lakóterületi besorolása ja</w:t>
            </w:r>
            <w:r w:rsidR="00475AAC" w:rsidRPr="00C0567D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vasolt. </w:t>
            </w:r>
            <w:r w:rsidR="00C0567D" w:rsidRPr="00C0567D">
              <w:rPr>
                <w:rFonts w:ascii="Calibri" w:eastAsia="Calibri" w:hAnsi="Calibri"/>
                <w:color w:val="FF0000"/>
                <w:sz w:val="18"/>
                <w:szCs w:val="18"/>
              </w:rPr>
              <w:t>A területfelhasználás vizsgálata</w:t>
            </w:r>
            <w:r w:rsidR="00120A4B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a Segesvári – Petőfi S. út – 1926 hrsz által határolt terüle</w:t>
            </w:r>
            <w:r w:rsidR="00C0567D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trészen</w:t>
            </w:r>
          </w:p>
        </w:tc>
        <w:tc>
          <w:tcPr>
            <w:tcW w:w="3260" w:type="dxa"/>
          </w:tcPr>
          <w:p w:rsidR="005548BE" w:rsidRPr="00120A4B" w:rsidRDefault="0007227C" w:rsidP="00475AAC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Vizsgálni kell a</w:t>
            </w:r>
            <w:r w:rsidR="00475AA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kisvárosias vagy a településközpont vegyes terület </w:t>
            </w: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átsorolás lehetőségét az érintett tömbben</w:t>
            </w:r>
            <w:r w:rsidR="00475AAC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, mivel </w:t>
            </w:r>
            <w:r w:rsidR="00475AA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bádoggyártó üzemet kívánnak létesíteni a 1933 hrsz-ú telken. </w:t>
            </w:r>
            <w:r w:rsidR="00DD38E9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A1603D" w:rsidRPr="00A1603D" w:rsidTr="00F95F4A">
        <w:trPr>
          <w:trHeight w:val="557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5548B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62166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Kiskőrös-Tabdi kerékpárút nyomvonalának és az erdőtelki kerékpárút tervlapokon </w:t>
            </w:r>
            <w:r w:rsidR="00B62166">
              <w:rPr>
                <w:rFonts w:ascii="Calibri" w:eastAsia="Calibri" w:hAnsi="Calibri"/>
                <w:sz w:val="18"/>
                <w:szCs w:val="18"/>
              </w:rPr>
              <w:t>történő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feltüntetése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69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D03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D7, E7</w:t>
            </w: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0330 és 18400 hrsz-ú utak szélesítése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56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D03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0D03E6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2684/3, 2684/4, 2663, 2659, 2660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Petőfi S. tér tényleges állapotának felrajzolása, </w:t>
            </w:r>
            <w:r w:rsidRPr="00B62166">
              <w:rPr>
                <w:rFonts w:ascii="Calibri" w:eastAsia="Calibri" w:hAnsi="Calibri"/>
                <w:sz w:val="18"/>
                <w:szCs w:val="18"/>
              </w:rPr>
              <w:t>a földhivatali ingatlan-nyilvántartási térkép alapján a közlekedési terület és a zöldterület pontosítása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839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5548B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i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adminisztratív jellegű módosítások:</w:t>
            </w:r>
          </w:p>
          <w:p w:rsidR="005548BE" w:rsidRPr="00A1603D" w:rsidRDefault="005548BE" w:rsidP="00C1611D">
            <w:pPr>
              <w:numPr>
                <w:ilvl w:val="0"/>
                <w:numId w:val="2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Pozsonyi u. megosztása, 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18669 hrsz térképen történő feltüntetése,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i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ivóvízkutak feltüntetése,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i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barnamezős területek feltüntetése Étv. 8 § (7) bekezdés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sz w:val="18"/>
                <w:szCs w:val="18"/>
              </w:rPr>
              <w:t>2725/3 hrsz 3. számú termálkút és a 2725/4 hrsz-ú ingatlanon lévő 2. számú termálkút gyógyvíz minősítést kapott /gyógyhely</w:t>
            </w:r>
            <w:r w:rsidRPr="00A1603D">
              <w:rPr>
                <w:rFonts w:ascii="Calibri" w:eastAsia="Calibri" w:hAnsi="Calibri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0C3DBB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46.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77080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B3, B4</w:t>
            </w:r>
          </w:p>
        </w:tc>
        <w:tc>
          <w:tcPr>
            <w:tcW w:w="1358" w:type="dxa"/>
            <w:vAlign w:val="center"/>
          </w:tcPr>
          <w:p w:rsidR="000C3DBB" w:rsidRPr="000D5F11" w:rsidRDefault="00770805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100/47, érintett: 100/10, 100/18</w:t>
            </w:r>
          </w:p>
        </w:tc>
        <w:tc>
          <w:tcPr>
            <w:tcW w:w="1276" w:type="dxa"/>
          </w:tcPr>
          <w:p w:rsidR="000C3DBB" w:rsidRPr="000D5F11" w:rsidRDefault="00770805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Jona-Drink Kft.</w:t>
            </w:r>
          </w:p>
        </w:tc>
        <w:tc>
          <w:tcPr>
            <w:tcW w:w="4820" w:type="dxa"/>
            <w:shd w:val="clear" w:color="auto" w:fill="auto"/>
          </w:tcPr>
          <w:p w:rsidR="000C3DBB" w:rsidRPr="000D5F11" w:rsidRDefault="00770805" w:rsidP="00F95F4A">
            <w:pPr>
              <w:jc w:val="both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100/47, 100/10 és a 100/18 hrsz-ú ingatlanok </w:t>
            </w:r>
            <w:r w:rsidR="00475AA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kisvárosias </w:t>
            </w:r>
            <w:r w:rsidR="00DD38E9">
              <w:rPr>
                <w:rFonts w:ascii="Calibri" w:eastAsia="Calibri" w:hAnsi="Calibri"/>
                <w:color w:val="FF0000"/>
                <w:sz w:val="18"/>
                <w:szCs w:val="18"/>
              </w:rPr>
              <w:t>lakóterületének (</w:t>
            </w:r>
            <w:r w:rsidR="00475AA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Lk-2.2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övezet</w:t>
            </w:r>
            <w:r w:rsidR="00DD38E9">
              <w:rPr>
                <w:rFonts w:ascii="Calibri" w:eastAsia="Calibri" w:hAnsi="Calibri"/>
                <w:color w:val="FF0000"/>
                <w:sz w:val="18"/>
                <w:szCs w:val="18"/>
              </w:rPr>
              <w:t>)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átsorolása </w:t>
            </w:r>
            <w:r w:rsidR="00DD38E9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kereskedelmi szolgáltató </w:t>
            </w:r>
            <w:r w:rsidR="00C0567D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felhasználási </w:t>
            </w:r>
            <w:r w:rsidR="00DD38E9">
              <w:rPr>
                <w:rFonts w:ascii="Calibri" w:eastAsia="Calibri" w:hAnsi="Calibri"/>
                <w:color w:val="FF0000"/>
                <w:sz w:val="18"/>
                <w:szCs w:val="18"/>
              </w:rPr>
              <w:t>területbe</w:t>
            </w:r>
            <w:r w:rsidR="00C0567D">
              <w:rPr>
                <w:rFonts w:ascii="Calibri" w:eastAsia="Calibri" w:hAnsi="Calibri"/>
                <w:color w:val="FF0000"/>
                <w:sz w:val="18"/>
                <w:szCs w:val="18"/>
              </w:rPr>
              <w:t>,</w:t>
            </w:r>
            <w:r w:rsidR="00DD38E9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a fejlesztési szándékokkal összhangban.</w:t>
            </w:r>
          </w:p>
        </w:tc>
        <w:tc>
          <w:tcPr>
            <w:tcW w:w="3260" w:type="dxa"/>
          </w:tcPr>
          <w:p w:rsidR="000C3DBB" w:rsidRPr="00497B26" w:rsidRDefault="003A349E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0C3DBB" w:rsidRPr="00A1603D" w:rsidTr="00F95F4A">
        <w:trPr>
          <w:trHeight w:val="721"/>
        </w:trPr>
        <w:tc>
          <w:tcPr>
            <w:tcW w:w="830" w:type="dxa"/>
            <w:vAlign w:val="center"/>
          </w:tcPr>
          <w:p w:rsidR="000C3DBB" w:rsidRPr="000D5F11" w:rsidRDefault="00770805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47.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77080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B7</w:t>
            </w:r>
          </w:p>
        </w:tc>
        <w:tc>
          <w:tcPr>
            <w:tcW w:w="1358" w:type="dxa"/>
            <w:vAlign w:val="center"/>
          </w:tcPr>
          <w:p w:rsidR="000C3DBB" w:rsidRPr="000D5F11" w:rsidRDefault="00770805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3545/13, 3545/14</w:t>
            </w:r>
          </w:p>
        </w:tc>
        <w:tc>
          <w:tcPr>
            <w:tcW w:w="1276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C3DBB" w:rsidRPr="000D5F11" w:rsidRDefault="00770805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A 3545/13 és a 3545/14 hrsz-ú ingatlan Z/0 övezetből történő átsorolása</w:t>
            </w:r>
            <w:r w:rsidR="006E32D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kertvárosias lakóterületbe</w:t>
            </w:r>
            <w:r w:rsidR="00497B26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C3DBB" w:rsidRPr="00497B26" w:rsidRDefault="003A349E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770805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48.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77080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D6</w:t>
            </w:r>
          </w:p>
        </w:tc>
        <w:tc>
          <w:tcPr>
            <w:tcW w:w="1358" w:type="dxa"/>
            <w:vAlign w:val="center"/>
          </w:tcPr>
          <w:p w:rsidR="000C3DBB" w:rsidRPr="000D5F11" w:rsidRDefault="00770805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1924/4, 1873/1, </w:t>
            </w:r>
            <w:r w:rsidR="0009622B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1873/3</w:t>
            </w:r>
          </w:p>
        </w:tc>
        <w:tc>
          <w:tcPr>
            <w:tcW w:w="1276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C3DBB" w:rsidRPr="000D5F11" w:rsidRDefault="00DD38E9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záportározó megvalósítása érdekében a telekalakítással létrejött új </w:t>
            </w:r>
            <w:r w:rsidR="0009622B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1924/4 hrsz-ú ingatlan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később összevonásra kerül a záportározó </w:t>
            </w:r>
            <w:r w:rsidR="0009622B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1873/1 és az 1873/3 hrsz-ú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terület</w:t>
            </w:r>
            <w:r w:rsidR="00C0567D">
              <w:rPr>
                <w:rFonts w:ascii="Calibri" w:eastAsia="Calibri" w:hAnsi="Calibri"/>
                <w:color w:val="FF0000"/>
                <w:sz w:val="18"/>
                <w:szCs w:val="18"/>
              </w:rPr>
              <w:t>ei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v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e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l</w:t>
            </w:r>
            <w:r w:rsidR="0009622B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melynek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lastRenderedPageBreak/>
              <w:t>hatására a kereskedelmi szolgáltató terület ezen része zöldterület besorolásba kerül.</w:t>
            </w:r>
          </w:p>
        </w:tc>
        <w:tc>
          <w:tcPr>
            <w:tcW w:w="3260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09622B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49.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566477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A5</w:t>
            </w:r>
          </w:p>
        </w:tc>
        <w:tc>
          <w:tcPr>
            <w:tcW w:w="1358" w:type="dxa"/>
            <w:vAlign w:val="center"/>
          </w:tcPr>
          <w:p w:rsidR="000C3DBB" w:rsidRPr="00DD38E9" w:rsidRDefault="00566477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DD38E9">
              <w:rPr>
                <w:rFonts w:ascii="Calibri" w:eastAsia="Calibri" w:hAnsi="Calibri"/>
                <w:color w:val="FF0000"/>
                <w:sz w:val="18"/>
                <w:szCs w:val="18"/>
              </w:rPr>
              <w:t>2727</w:t>
            </w:r>
          </w:p>
        </w:tc>
        <w:tc>
          <w:tcPr>
            <w:tcW w:w="1276" w:type="dxa"/>
          </w:tcPr>
          <w:p w:rsidR="000C3DBB" w:rsidRPr="00DD38E9" w:rsidRDefault="00566477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DD38E9">
              <w:rPr>
                <w:rFonts w:ascii="Calibri" w:eastAsia="Calibri" w:hAnsi="Calibri"/>
                <w:color w:val="FF0000"/>
                <w:sz w:val="18"/>
                <w:szCs w:val="18"/>
              </w:rPr>
              <w:t>„Borsos és Társai” Kft.</w:t>
            </w:r>
          </w:p>
        </w:tc>
        <w:tc>
          <w:tcPr>
            <w:tcW w:w="4820" w:type="dxa"/>
            <w:shd w:val="clear" w:color="auto" w:fill="auto"/>
          </w:tcPr>
          <w:p w:rsidR="000C3DBB" w:rsidRPr="00F95F4A" w:rsidRDefault="00566477">
            <w:pPr>
              <w:rPr>
                <w:rFonts w:ascii="Calibri" w:eastAsia="Calibri" w:hAnsi="Calibri"/>
                <w:color w:val="FF0000"/>
                <w:sz w:val="18"/>
                <w:szCs w:val="18"/>
                <w:highlight w:val="yellow"/>
              </w:rPr>
            </w:pPr>
            <w:r w:rsidRPr="00DD38E9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2727 hrsz-ú ingatlan </w:t>
            </w:r>
            <w:r w:rsidR="00DD38E9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korlátozott használatú mezőgazdasági terület beépítésre szánt területbe, kisvárosias lakóterületbe átsorolása szükséges a</w:t>
            </w:r>
            <w:r w:rsidR="00C0567D">
              <w:rPr>
                <w:rFonts w:ascii="Calibri" w:eastAsia="Calibri" w:hAnsi="Calibri"/>
                <w:color w:val="FF0000"/>
                <w:sz w:val="18"/>
                <w:szCs w:val="18"/>
              </w:rPr>
              <w:t>z</w:t>
            </w:r>
            <w:r w:rsidR="00DD38E9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C0567D">
              <w:rPr>
                <w:rFonts w:ascii="Calibri" w:eastAsia="Calibri" w:hAnsi="Calibri"/>
                <w:color w:val="FF0000"/>
                <w:sz w:val="18"/>
                <w:szCs w:val="18"/>
              </w:rPr>
              <w:t>idős</w:t>
            </w:r>
            <w:r w:rsidR="00DD38E9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otthon megvalósítása érdekében. A nyilvántartás szerint az ingatlan Natura2000 terület és ex lege védett terület.</w:t>
            </w:r>
          </w:p>
        </w:tc>
        <w:tc>
          <w:tcPr>
            <w:tcW w:w="3260" w:type="dxa"/>
          </w:tcPr>
          <w:p w:rsidR="000C3DBB" w:rsidRPr="00497B26" w:rsidRDefault="003A349E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566477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50.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566477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C4</w:t>
            </w:r>
          </w:p>
        </w:tc>
        <w:tc>
          <w:tcPr>
            <w:tcW w:w="1358" w:type="dxa"/>
            <w:vAlign w:val="center"/>
          </w:tcPr>
          <w:p w:rsidR="000C3DBB" w:rsidRPr="000D5F11" w:rsidRDefault="00566477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1431</w:t>
            </w:r>
          </w:p>
        </w:tc>
        <w:tc>
          <w:tcPr>
            <w:tcW w:w="1276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C3DBB" w:rsidRPr="000D5F11" w:rsidRDefault="00566477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Az 1431 hrsz-ú ingatlan 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zöldterület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átsorolása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közlekedési területbe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, közterületi parkolónak történő kiszabályozása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C3DBB" w:rsidRPr="00497B26" w:rsidRDefault="003A349E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566477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51.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AA16AA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D5</w:t>
            </w:r>
          </w:p>
        </w:tc>
        <w:tc>
          <w:tcPr>
            <w:tcW w:w="1358" w:type="dxa"/>
            <w:vAlign w:val="center"/>
          </w:tcPr>
          <w:p w:rsidR="000C3DBB" w:rsidRPr="000D5F11" w:rsidRDefault="00AA16AA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2064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>, 2075, 2076, 2077, 2082, 2083, 2062</w:t>
            </w:r>
          </w:p>
        </w:tc>
        <w:tc>
          <w:tcPr>
            <w:tcW w:w="1276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C3DBB" w:rsidRPr="000D5F11" w:rsidRDefault="00725B79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A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z evangélikus temető északi részén a Piac tér és az Aradi utca összekötését valósítaná meg az Önkormányzat. A 2065 hrsz-ú út folytatásában a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2064 </w:t>
            </w:r>
            <w:r w:rsidR="006E32DA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hr</w:t>
            </w:r>
            <w:r w:rsidR="006E32DA">
              <w:rPr>
                <w:rFonts w:ascii="Calibri" w:eastAsia="Calibri" w:hAnsi="Calibri"/>
                <w:color w:val="FF0000"/>
                <w:sz w:val="18"/>
                <w:szCs w:val="18"/>
              </w:rPr>
              <w:t>sz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-ú telken keresztül kerülne kialakításra az új utcanyitás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2061 hrsz-ú Aradi utcával, 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temető </w:t>
            </w:r>
            <w:r w:rsidR="00E10D8F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határvonalá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>val párhuzamos</w:t>
            </w:r>
            <w:r w:rsidR="00E10D8F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utca kiszabályozás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>ával.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, </w:t>
            </w:r>
          </w:p>
        </w:tc>
        <w:tc>
          <w:tcPr>
            <w:tcW w:w="3260" w:type="dxa"/>
          </w:tcPr>
          <w:p w:rsidR="000C3DBB" w:rsidRPr="000D5F11" w:rsidRDefault="00E10D8F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Településszerkezeti tervet is érint az új kiszolgáló út, mivel a temető és kertvárosias lakóterület határa az út hatására változik.</w:t>
            </w:r>
          </w:p>
        </w:tc>
      </w:tr>
      <w:tr w:rsidR="00E10D8F" w:rsidRPr="00A1603D" w:rsidTr="00DD38E9">
        <w:trPr>
          <w:trHeight w:val="839"/>
        </w:trPr>
        <w:tc>
          <w:tcPr>
            <w:tcW w:w="830" w:type="dxa"/>
            <w:vAlign w:val="center"/>
          </w:tcPr>
          <w:p w:rsidR="00E10D8F" w:rsidRPr="00130BEC" w:rsidRDefault="00E10D8F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52.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E10D8F" w:rsidRPr="00130BEC" w:rsidRDefault="00130BEC" w:rsidP="00DD38E9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D5</w:t>
            </w:r>
          </w:p>
        </w:tc>
        <w:tc>
          <w:tcPr>
            <w:tcW w:w="1358" w:type="dxa"/>
            <w:vAlign w:val="center"/>
          </w:tcPr>
          <w:p w:rsidR="00E10D8F" w:rsidRPr="00130BEC" w:rsidRDefault="00130BEC" w:rsidP="00DD38E9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2069, </w:t>
            </w:r>
            <w:r w:rsidR="00E10D8F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2070, 2071,2073, 2074,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2075, 2076, 2077</w:t>
            </w:r>
          </w:p>
        </w:tc>
        <w:tc>
          <w:tcPr>
            <w:tcW w:w="1276" w:type="dxa"/>
          </w:tcPr>
          <w:p w:rsidR="00E10D8F" w:rsidRPr="00130BEC" w:rsidRDefault="00E10D8F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E10D8F" w:rsidRPr="00130BEC" w:rsidRDefault="00E10D8F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A temető melletti új utca kiszabályozásához kapcsolódóan a temetővel szomszédos Bajcsy-Zsilinszky E. utcai kertvárosias terület telkeinek hátsó része</w:t>
            </w:r>
            <w:r w:rsidR="00130BEC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,</w:t>
            </w: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a </w:t>
            </w: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2069-2077 hrsz-ú ingatlanok </w:t>
            </w:r>
            <w:r w:rsidR="00130BEC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telek be nem építhető részeként szabályozott területe</w:t>
            </w: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zöldövezetbe </w:t>
            </w:r>
            <w:r w:rsidR="00130BEC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kerül át</w:t>
            </w: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sorolása</w:t>
            </w:r>
            <w:r w:rsidR="00130BEC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E10D8F" w:rsidRPr="000D5F11" w:rsidRDefault="00E10D8F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130BEC" w:rsidRDefault="00130BE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5</w:t>
            </w: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3</w:t>
            </w:r>
            <w:r w:rsidR="00725B79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130BEC" w:rsidRDefault="00725B79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D</w:t>
            </w:r>
            <w:r w:rsidR="00120A4B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1358" w:type="dxa"/>
            <w:vAlign w:val="center"/>
          </w:tcPr>
          <w:p w:rsidR="000C3DBB" w:rsidRPr="00130BEC" w:rsidRDefault="00120A4B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0331/17</w:t>
            </w:r>
          </w:p>
        </w:tc>
        <w:tc>
          <w:tcPr>
            <w:tcW w:w="1276" w:type="dxa"/>
          </w:tcPr>
          <w:p w:rsidR="000C3DBB" w:rsidRPr="00130BEC" w:rsidRDefault="00120A4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BRONKO-INVEST Kft.</w:t>
            </w:r>
          </w:p>
        </w:tc>
        <w:tc>
          <w:tcPr>
            <w:tcW w:w="4820" w:type="dxa"/>
            <w:shd w:val="clear" w:color="auto" w:fill="auto"/>
          </w:tcPr>
          <w:p w:rsidR="000C3DBB" w:rsidRPr="00130BEC" w:rsidRDefault="00120A4B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vasút menti </w:t>
            </w:r>
            <w:r w:rsidR="00C232B7" w:rsidRPr="005352F2">
              <w:rPr>
                <w:rFonts w:ascii="Calibri" w:eastAsia="Calibri" w:hAnsi="Calibri"/>
                <w:color w:val="FF0000"/>
                <w:sz w:val="18"/>
                <w:szCs w:val="18"/>
              </w:rPr>
              <w:t>0331/17 hrsz-ú ingatlan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C232B7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tulajdonos</w:t>
            </w:r>
            <w:r w:rsidR="00164159">
              <w:rPr>
                <w:rFonts w:ascii="Calibri" w:eastAsia="Calibri" w:hAnsi="Calibri"/>
                <w:color w:val="FF0000"/>
                <w:sz w:val="18"/>
                <w:szCs w:val="18"/>
              </w:rPr>
              <w:t>a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C232B7" w:rsidRPr="00C24119">
              <w:rPr>
                <w:rFonts w:ascii="Calibri" w:eastAsia="Calibri" w:hAnsi="Calibri"/>
                <w:color w:val="FF0000"/>
                <w:sz w:val="18"/>
                <w:szCs w:val="18"/>
              </w:rPr>
              <w:t>ipari, kereskedelmi jellegű beruházás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>i</w:t>
            </w:r>
            <w:r w:rsidR="00C232B7" w:rsidRPr="00C24119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fejlesztési szándéka </w:t>
            </w:r>
            <w:proofErr w:type="gramStart"/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>miatt</w:t>
            </w:r>
            <w:r w:rsidR="00C232B7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gazdasági</w:t>
            </w:r>
            <w:proofErr w:type="gramEnd"/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területi átsorolást kér</w:t>
            </w:r>
            <w:r w:rsidR="00244A78">
              <w:rPr>
                <w:rFonts w:ascii="Calibri" w:eastAsia="Calibri" w:hAnsi="Calibri"/>
                <w:color w:val="FF0000"/>
                <w:sz w:val="18"/>
                <w:szCs w:val="18"/>
              </w:rPr>
              <w:t>. A fejlesztés iránya összefügg a szomszédos, szintén tulajdonát képező 0331/7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244A78">
              <w:rPr>
                <w:rFonts w:ascii="Calibri" w:eastAsia="Calibri" w:hAnsi="Calibri"/>
                <w:color w:val="FF0000"/>
                <w:sz w:val="18"/>
                <w:szCs w:val="18"/>
              </w:rPr>
              <w:t>hrsz-ú ingatlan területfelhasználásával.</w:t>
            </w:r>
          </w:p>
        </w:tc>
        <w:tc>
          <w:tcPr>
            <w:tcW w:w="3260" w:type="dxa"/>
          </w:tcPr>
          <w:p w:rsidR="000C3DBB" w:rsidRPr="000D5F11" w:rsidRDefault="003A349E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0D5F11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5</w:t>
            </w:r>
            <w:r w:rsidR="00130BEC">
              <w:rPr>
                <w:rFonts w:ascii="Calibri" w:eastAsia="Calibri" w:hAnsi="Calibri"/>
                <w:color w:val="FF0000"/>
                <w:sz w:val="18"/>
                <w:szCs w:val="18"/>
              </w:rPr>
              <w:t>4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0D5F11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D5, D6</w:t>
            </w:r>
          </w:p>
        </w:tc>
        <w:tc>
          <w:tcPr>
            <w:tcW w:w="1358" w:type="dxa"/>
            <w:vAlign w:val="center"/>
          </w:tcPr>
          <w:p w:rsidR="000C3DBB" w:rsidRPr="000D5F11" w:rsidRDefault="000D5F11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1963, 1964</w:t>
            </w:r>
          </w:p>
        </w:tc>
        <w:tc>
          <w:tcPr>
            <w:tcW w:w="1276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C3DBB" w:rsidRPr="000D5F11" w:rsidRDefault="000D5F11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A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k</w:t>
            </w:r>
            <w:r w:rsidR="001E7375">
              <w:rPr>
                <w:rFonts w:ascii="Calibri" w:eastAsia="Calibri" w:hAnsi="Calibri"/>
                <w:color w:val="FF0000"/>
                <w:sz w:val="18"/>
                <w:szCs w:val="18"/>
              </w:rPr>
              <w:t>is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>városias lakóterületi besorolású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1963 és 1964 hrsz-ú ingatlanok közterületi 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személygépjármű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parkolónak történő kiszabályozása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C3DBB" w:rsidRPr="000D5F11" w:rsidRDefault="001E7375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A területet kiszolgáló utak határolják, ezért településszerkezeti tervet nem érint a 1400 m2 nagyságú területen, maradhat kisvárosias lakóterület.</w:t>
            </w:r>
          </w:p>
        </w:tc>
      </w:tr>
      <w:tr w:rsidR="000D5F11" w:rsidRPr="00A1603D" w:rsidTr="00F95F4A">
        <w:trPr>
          <w:trHeight w:val="839"/>
        </w:trPr>
        <w:tc>
          <w:tcPr>
            <w:tcW w:w="830" w:type="dxa"/>
            <w:vAlign w:val="center"/>
          </w:tcPr>
          <w:p w:rsidR="000D5F11" w:rsidRPr="000D5F11" w:rsidRDefault="00130BE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5</w:t>
            </w:r>
            <w:r w:rsidR="000D5F11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D5F11" w:rsidRPr="000D5F11" w:rsidRDefault="000D5F11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D6</w:t>
            </w:r>
          </w:p>
        </w:tc>
        <w:tc>
          <w:tcPr>
            <w:tcW w:w="1358" w:type="dxa"/>
            <w:vAlign w:val="center"/>
          </w:tcPr>
          <w:p w:rsidR="000D5F11" w:rsidRPr="000D5F11" w:rsidRDefault="000D5F11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1940</w:t>
            </w:r>
          </w:p>
        </w:tc>
        <w:tc>
          <w:tcPr>
            <w:tcW w:w="1276" w:type="dxa"/>
          </w:tcPr>
          <w:p w:rsidR="000D5F11" w:rsidRPr="000D5F11" w:rsidRDefault="000D5F11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D5F11" w:rsidRPr="000D5F11" w:rsidRDefault="000D5F11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A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Piac téri fejlesztésekhez kapcsolódóan a</w:t>
            </w:r>
            <w:r w:rsidR="006A7B22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kertvárosias lakóterületben lévő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1940 hrsz-ú ingatlan területéből kb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2000 m</w:t>
            </w:r>
            <w:r w:rsidRPr="00F95F4A">
              <w:rPr>
                <w:rFonts w:ascii="Calibri" w:eastAsia="Calibri" w:hAnsi="Calibri"/>
                <w:color w:val="FF0000"/>
                <w:sz w:val="18"/>
                <w:szCs w:val="18"/>
                <w:vertAlign w:val="superscript"/>
              </w:rPr>
              <w:t>2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területrész közterületi parkolónak történő kiszabályozása</w:t>
            </w:r>
            <w:r w:rsidR="006A7B22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0D5F11" w:rsidRPr="000D5F11" w:rsidRDefault="006A7B22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jelentős közhasználatú parkolóterület </w:t>
            </w:r>
            <w:r w:rsidR="001E7375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kijelölése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településszerkezeti tervet is érint.</w:t>
            </w:r>
            <w:r w:rsidR="001E7375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J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avasolt a különleges beépítésre nem szánt burkolt köztér átsorolás</w:t>
            </w:r>
            <w:r w:rsidR="001E7375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18046B" w:rsidRPr="00A1603D" w:rsidRDefault="0018046B"/>
    <w:sectPr w:rsidR="0018046B" w:rsidRPr="00A1603D" w:rsidSect="000947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31677"/>
    <w:rsid w:val="00034C8A"/>
    <w:rsid w:val="00035346"/>
    <w:rsid w:val="0007227C"/>
    <w:rsid w:val="00094786"/>
    <w:rsid w:val="0009622B"/>
    <w:rsid w:val="000C06D6"/>
    <w:rsid w:val="000C3DBB"/>
    <w:rsid w:val="000D03E6"/>
    <w:rsid w:val="000D4DFF"/>
    <w:rsid w:val="000D5F11"/>
    <w:rsid w:val="00120A4B"/>
    <w:rsid w:val="00130BEC"/>
    <w:rsid w:val="001500C3"/>
    <w:rsid w:val="00164159"/>
    <w:rsid w:val="0018046B"/>
    <w:rsid w:val="001E7375"/>
    <w:rsid w:val="001F4EDF"/>
    <w:rsid w:val="00244A78"/>
    <w:rsid w:val="00321391"/>
    <w:rsid w:val="00335D3F"/>
    <w:rsid w:val="00364B59"/>
    <w:rsid w:val="003A349E"/>
    <w:rsid w:val="0041214C"/>
    <w:rsid w:val="00475AAC"/>
    <w:rsid w:val="00497B26"/>
    <w:rsid w:val="005548BE"/>
    <w:rsid w:val="00566477"/>
    <w:rsid w:val="00620801"/>
    <w:rsid w:val="00667656"/>
    <w:rsid w:val="006A7B22"/>
    <w:rsid w:val="006E32DA"/>
    <w:rsid w:val="00725B79"/>
    <w:rsid w:val="00770805"/>
    <w:rsid w:val="00786EEC"/>
    <w:rsid w:val="007C77B7"/>
    <w:rsid w:val="007E5E63"/>
    <w:rsid w:val="00806943"/>
    <w:rsid w:val="009D2097"/>
    <w:rsid w:val="00A1603D"/>
    <w:rsid w:val="00A4305A"/>
    <w:rsid w:val="00A7665D"/>
    <w:rsid w:val="00AA16AA"/>
    <w:rsid w:val="00AE0F4E"/>
    <w:rsid w:val="00B62166"/>
    <w:rsid w:val="00B77F26"/>
    <w:rsid w:val="00C0567D"/>
    <w:rsid w:val="00C1611D"/>
    <w:rsid w:val="00C232B7"/>
    <w:rsid w:val="00C3275B"/>
    <w:rsid w:val="00C434C9"/>
    <w:rsid w:val="00CB506D"/>
    <w:rsid w:val="00D37354"/>
    <w:rsid w:val="00DC2394"/>
    <w:rsid w:val="00DD3391"/>
    <w:rsid w:val="00DD38E9"/>
    <w:rsid w:val="00E10D8F"/>
    <w:rsid w:val="00E16BAD"/>
    <w:rsid w:val="00E67CDE"/>
    <w:rsid w:val="00EC00EC"/>
    <w:rsid w:val="00F14A03"/>
    <w:rsid w:val="00F35842"/>
    <w:rsid w:val="00F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1018"/>
  <w15:docId w15:val="{907DED6D-8516-490B-BC62-F45CE65B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32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2D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6914-DAF0-46FB-B4AA-D1B38D4A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1418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Lucza Alexandra</cp:lastModifiedBy>
  <cp:revision>10</cp:revision>
  <dcterms:created xsi:type="dcterms:W3CDTF">2020-06-22T08:46:00Z</dcterms:created>
  <dcterms:modified xsi:type="dcterms:W3CDTF">2020-06-24T12:48:00Z</dcterms:modified>
</cp:coreProperties>
</file>