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F3D2" w14:textId="16B7A1CD" w:rsidR="00FA46BD" w:rsidRDefault="00E30754">
      <w:pPr>
        <w:jc w:val="right"/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támogatási szerződés 3.</w:t>
      </w:r>
      <w:r w:rsidR="00DD3ED8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melléklete</w:t>
      </w:r>
    </w:p>
    <w:p w14:paraId="12CFAC9D" w14:textId="77777777" w:rsidR="00FA46BD" w:rsidRDefault="00FA46BD">
      <w:pPr>
        <w:pStyle w:val="Szvegtrzs"/>
        <w:jc w:val="right"/>
        <w:rPr>
          <w:bCs/>
          <w:color w:val="000000"/>
          <w:sz w:val="22"/>
          <w:szCs w:val="22"/>
          <w:lang w:val="en-US"/>
        </w:rPr>
      </w:pPr>
    </w:p>
    <w:p w14:paraId="441DB709" w14:textId="77777777" w:rsidR="00FA46BD" w:rsidRDefault="00E30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SZABÁLYZAT</w:t>
      </w:r>
    </w:p>
    <w:p w14:paraId="4303B05B" w14:textId="77777777" w:rsidR="00FA46BD" w:rsidRDefault="00E307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KISKŐRÖSI HÍREK MŰKÖDÉSÉRE ÉS KIADÁSÁRA</w:t>
      </w:r>
    </w:p>
    <w:p w14:paraId="7F9175F6" w14:textId="77777777" w:rsidR="00FA46BD" w:rsidRDefault="00FA4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75595" w14:textId="77777777" w:rsidR="00FA46BD" w:rsidRDefault="00E307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Az újság elnevezése: KISKŐRÖSI HÍREK</w:t>
      </w:r>
    </w:p>
    <w:p w14:paraId="394AE84E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Felelős kiadó: Kunság-Média Nonprofit Szolgáltató Kft. </w:t>
      </w:r>
    </w:p>
    <w:p w14:paraId="09BED480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(székhely: 6200 Kiskőrös, 6200 Kiskőrös, Petőfi Sándor tér 3.)</w:t>
      </w:r>
    </w:p>
    <w:p w14:paraId="78EAF602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Felelős szerkesztő: Kunság-Média Nonprofit Szolgáltató Kft. ügyvezetője</w:t>
      </w:r>
    </w:p>
    <w:p w14:paraId="68EC9DD0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Szerkesztőség címe: 6200 Kiskőrös, Petőfi Sándor tér 4. </w:t>
      </w:r>
    </w:p>
    <w:p w14:paraId="586F34C3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A Kiskőrösi Hírek havonta egy alkalommal 6000 db példányszámban, nyomtatott és színes formátumban megjelenő ingyenes lap. Terjedelme lapszámonként 20 oldal.  </w:t>
      </w:r>
    </w:p>
    <w:p w14:paraId="3D4814E0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 lap működési költségeinek fedezetére Kiskőrös Város Önkormányzata a kiadónak támogatást nyújt. A hirdetések és reklámok díjának meghatározására a kiadó ügyvezetője jogosult.</w:t>
      </w:r>
    </w:p>
    <w:p w14:paraId="1155AEC5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 Kiskőrösi Hírek alapelvei, céljai és jellege: </w:t>
      </w:r>
    </w:p>
    <w:p w14:paraId="1F1E636E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A Kiskőrösi Hírek hiteles, pontos tájékoztatást nyújt Kiskőrös város lakossága számára a helyi önkormányzat működéséről, döntéseiről, a helyi közéleti eseményekről, rendezvényekről és közéleti információkat közöl. </w:t>
      </w:r>
    </w:p>
    <w:p w14:paraId="6BD93EB6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A Kiskőrösi Hírek helyt ad különösen:</w:t>
      </w:r>
    </w:p>
    <w:p w14:paraId="0847BE76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önkormányzat és a Polgármesteri Hivatal, valamint a Kormányhivatal Járási Hivatalának működésével összefüggő, lakosságot érintő legfontosabb információk megjelenésének</w:t>
      </w:r>
    </w:p>
    <w:p w14:paraId="43626F89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önkormányzat intézményei és saját tulajdonú gazdasági társasága bemutatásának, az aktuális eseményeikről való tájékoztatásnak, információk közlésének</w:t>
      </w:r>
    </w:p>
    <w:p w14:paraId="325DBD3A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civil szervezetek bemutatkozásának</w:t>
      </w:r>
    </w:p>
    <w:p w14:paraId="51312778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nemzeti és városi ünnepekről szóló beszámolónak</w:t>
      </w:r>
    </w:p>
    <w:p w14:paraId="65C418C8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vállalkozói és, egyesületi, társadalmi szféra bemutatásának</w:t>
      </w:r>
    </w:p>
    <w:p w14:paraId="2EF7A9F7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egyházakkal kapcsolatos események, információk megjelentetése</w:t>
      </w:r>
    </w:p>
    <w:p w14:paraId="6E40457D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Kiskőrös Város sportéletének nyomon követése</w:t>
      </w:r>
    </w:p>
    <w:p w14:paraId="32B6C7AB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hirdetések, reklámok ellenszolgáltatás fejében történő közlésére </w:t>
      </w:r>
    </w:p>
    <w:p w14:paraId="2916BD52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6.3. A Kiskőrösi Hírek nem ad teret a személyiségi jogokat sértő, másokat lejárató megnyilatkozásoknak.</w:t>
      </w:r>
    </w:p>
    <w:p w14:paraId="6869B03A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Kiskőrösi hírek szerkesztésére és a szerkesztőbizottságra vonatkozó szabályok</w:t>
      </w:r>
    </w:p>
    <w:p w14:paraId="399A9F2D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  <w:t>A szerkesztőbizottság 3 tagból áll. A szerkesztőbizottság tagjainak személyéről Kiskőrös Város Önkormányzatának Képviselő-testülete dönt. Megbízatásuk határozatlan időre szól és szerkesztőbizottsági tagságukért külön díjazásban nem részesülnek. A szerkesztőbizottság tevékenységét a hatályos jogszabályok (különösen a sajtószabadságról és a médiatartalmak alapvető szabályairól szóló 2010. évi CIV. törvény, a Polgári Törvénykönyvről szóló 2013. évi V. törvény) figyelembevételével végzi.</w:t>
      </w:r>
    </w:p>
    <w:p w14:paraId="7BD94FB8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A szerkesztőbizottság évente 1 alkalommal – a kiadó számviteli beszámolójának elfogadásával egy időben – beszámol tevékenységéről a Képviselő-testületnek.  A szerkesztőbizottság feladata különösen e szabályzatban meghatározott alapelvek és célok megtartása mellett a Kiskőrösi Hírek szerkesztése, megjelenésre történő előkészítése, összeállítása.</w:t>
      </w:r>
    </w:p>
    <w:p w14:paraId="5AD445E5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A megjelenítendő cikkeknek és reklámoknak/hirdetéseknek lapzártáig kell megérkezni szerkesztőségbe. A lapzárta határideje: megjelenés hónapját megelőző hónap 25. napja 16:00 óra.  Amennyiben a leadás napja munkaszüneti vagy ünnepnapra esik, úgy a leadás határideje a megjelenés hónapját megelőző hónap 25. napja előtti munkanap 16:00 óra. </w:t>
      </w:r>
    </w:p>
    <w:p w14:paraId="1C8A4C5E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A szerkesztőbizottság feladata a cikkek megjelentetésről való döntés, újság összeállítása, cikkek megjelentetési sorrendjének meghatározása. Az újságban a szerkesztőbizottság által jóváhagyott cikkek kerülhetnek megjelentetésre.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szerkesztőbizottság tárgyhónap utolsó napjáig dönt az aktuális számban megjelenő cikkekről.</w:t>
      </w:r>
    </w:p>
    <w:p w14:paraId="00A07464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A lapban megjelentetésre szánt cikkek a szerzőnek módosításra, kiegészítésre történő visszaadása, továbbá a cikkek elutasítása a szerkesztőbizottság kizárólagos joga és felelőssége. A tördelési munkák elvégzése után, a nyomdai nyomás megkezdése előtt a szerkesztőbizottság tagjainak feladata egy nyomaton a megjelenő aktuális újság tartalmi és formai korrektúrázása. Ennek megtörténte után az oldalakat kézjegyükkel látják el, ezzel igazolva annak áttekintését. A szerkesztőbizottság elnöke a tördelővel kijavítja a talált hibákat az aktuális újságban, amely a javítások után kerülhet kinyomtatásra. A cikkek tartalmáért és hitelességéért mindig és kizárólag a cikk szerzője a felelős. Politikai hirdetés megjelentetése, csak a vonatkozó jogszabályi rendelkezéseknek megfelelően lehetséges.</w:t>
      </w:r>
    </w:p>
    <w:p w14:paraId="269DC352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A szerkesztőbizottság által jóváhagyott anyagnak nyomda részére történő átadásáról és a nyomtatásra történő jóváhagyásáról a felelős szerkesztő gondoskodik.</w:t>
      </w:r>
    </w:p>
    <w:p w14:paraId="0D5AF3F7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A szerkesztői felelősség a média tartalom kiválasztása és összeállítása során megvalósuló tényleges ellenőrzésért való felelősséget jelenti és nem eredményez szükségszerűen jogi felelősséget a médiaszolgáltatás és a sajtótermék tekintetében.</w:t>
      </w:r>
    </w:p>
    <w:p w14:paraId="754DFB2B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 Kiskőrösi Hírek terjesztését a kiadó koordinálja. A terjesztés csak Kiskőrös Város közigazgatási határán belül történik.</w:t>
      </w:r>
    </w:p>
    <w:p w14:paraId="4BA99E2A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A szabályzatban foglaltakat az alapító bármikor ellenőrizheti és a szabályzat rendelkezéseit szükség esetén felülvizsgálja.   </w:t>
      </w:r>
    </w:p>
    <w:p w14:paraId="452584F4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szabályzat 2021. március 1. napjától lép hatályba és visszavonásig érvényes.</w:t>
      </w:r>
    </w:p>
    <w:p w14:paraId="4B6A5A5C" w14:textId="77777777" w:rsidR="00FA46BD" w:rsidRDefault="00FA46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194D78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BDCA76" w14:textId="77777777" w:rsidR="00FA46BD" w:rsidRDefault="00FA4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CF0D9" w14:textId="77777777" w:rsidR="00FA46BD" w:rsidRDefault="00E30754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Domonyi László</w:t>
      </w:r>
    </w:p>
    <w:p w14:paraId="2680A8D3" w14:textId="77777777" w:rsidR="00FA46BD" w:rsidRDefault="00E3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polgármester</w:t>
      </w:r>
    </w:p>
    <w:p w14:paraId="30D96106" w14:textId="77777777" w:rsidR="00FA46BD" w:rsidRDefault="00FA46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6BE9C4" w14:textId="77777777" w:rsidR="00FA46BD" w:rsidRDefault="00E307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F3BBBA" w14:textId="77777777" w:rsidR="00FA46BD" w:rsidRDefault="00FA46BD">
      <w:pPr>
        <w:jc w:val="both"/>
      </w:pPr>
    </w:p>
    <w:sectPr w:rsidR="00FA46BD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6E60A" w14:textId="77777777" w:rsidR="0062288C" w:rsidRDefault="00E30754">
      <w:pPr>
        <w:spacing w:after="0" w:line="240" w:lineRule="auto"/>
      </w:pPr>
      <w:r>
        <w:separator/>
      </w:r>
    </w:p>
  </w:endnote>
  <w:endnote w:type="continuationSeparator" w:id="0">
    <w:p w14:paraId="49EB6A87" w14:textId="77777777" w:rsidR="0062288C" w:rsidRDefault="00E3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8775397"/>
      <w:docPartObj>
        <w:docPartGallery w:val="Page Numbers (Bottom of Page)"/>
        <w:docPartUnique/>
      </w:docPartObj>
    </w:sdtPr>
    <w:sdtEndPr/>
    <w:sdtContent>
      <w:p w14:paraId="4B85764F" w14:textId="77777777" w:rsidR="00FA46BD" w:rsidRDefault="00E30754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5A189189" w14:textId="77777777" w:rsidR="00FA46BD" w:rsidRDefault="00FA46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598E7" w14:textId="77777777" w:rsidR="0062288C" w:rsidRDefault="00E30754">
      <w:pPr>
        <w:spacing w:after="0" w:line="240" w:lineRule="auto"/>
      </w:pPr>
      <w:r>
        <w:separator/>
      </w:r>
    </w:p>
  </w:footnote>
  <w:footnote w:type="continuationSeparator" w:id="0">
    <w:p w14:paraId="5CF2ACF2" w14:textId="77777777" w:rsidR="0062288C" w:rsidRDefault="00E30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BD"/>
    <w:rsid w:val="0062288C"/>
    <w:rsid w:val="00D05306"/>
    <w:rsid w:val="00DD3ED8"/>
    <w:rsid w:val="00E30754"/>
    <w:rsid w:val="00FA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BA12"/>
  <w15:docId w15:val="{CA883C64-4684-4E87-9343-3CCAD1B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qFormat/>
    <w:rsid w:val="00336C95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character" w:customStyle="1" w:styleId="lfejChar">
    <w:name w:val="Élőfej Char"/>
    <w:basedOn w:val="Bekezdsalapbettpusa"/>
    <w:uiPriority w:val="99"/>
    <w:qFormat/>
    <w:rsid w:val="00585455"/>
  </w:style>
  <w:style w:type="character" w:customStyle="1" w:styleId="llbChar">
    <w:name w:val="Élőláb Char"/>
    <w:basedOn w:val="Bekezdsalapbettpusa"/>
    <w:uiPriority w:val="99"/>
    <w:qFormat/>
    <w:rsid w:val="00585455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F4FDF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336C9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uiPriority w:val="99"/>
    <w:unhideWhenUsed/>
    <w:rsid w:val="00585455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585455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F4FD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2</cp:revision>
  <cp:lastPrinted>2021-02-25T12:27:00Z</cp:lastPrinted>
  <dcterms:created xsi:type="dcterms:W3CDTF">2021-02-25T12:29:00Z</dcterms:created>
  <dcterms:modified xsi:type="dcterms:W3CDTF">2021-02-25T12:29:00Z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