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C7990" w14:textId="77777777" w:rsidR="00A32C1E" w:rsidRPr="00A92869" w:rsidRDefault="00792586" w:rsidP="00792586">
      <w:pPr>
        <w:jc w:val="center"/>
        <w:rPr>
          <w:b/>
        </w:rPr>
      </w:pPr>
      <w:r w:rsidRPr="00A92869">
        <w:rPr>
          <w:b/>
        </w:rPr>
        <w:t xml:space="preserve">A szociális ellátásokról szóló </w:t>
      </w:r>
      <w:r w:rsidR="00D0229D">
        <w:rPr>
          <w:b/>
        </w:rPr>
        <w:t xml:space="preserve">7/2015. (II.26.) önkormányzati rendelet módosításának </w:t>
      </w:r>
      <w:r w:rsidRPr="00A92869">
        <w:rPr>
          <w:b/>
        </w:rPr>
        <w:t xml:space="preserve"> általános indokolása</w:t>
      </w:r>
      <w:r w:rsidR="00C205B6" w:rsidRPr="00A92869">
        <w:rPr>
          <w:b/>
        </w:rPr>
        <w:t>:</w:t>
      </w:r>
    </w:p>
    <w:p w14:paraId="7600755B" w14:textId="77777777" w:rsidR="005A5B6F" w:rsidRPr="00A92869" w:rsidRDefault="005A5B6F" w:rsidP="00792586">
      <w:pPr>
        <w:jc w:val="center"/>
        <w:rPr>
          <w:b/>
        </w:rPr>
      </w:pPr>
    </w:p>
    <w:p w14:paraId="0AA3216B" w14:textId="77777777" w:rsidR="005A5B6F" w:rsidRDefault="005A5B6F" w:rsidP="005A5B6F">
      <w:pPr>
        <w:jc w:val="both"/>
      </w:pPr>
    </w:p>
    <w:p w14:paraId="0D7463FF" w14:textId="283F0733" w:rsidR="00A21E1C" w:rsidRPr="00A21E1C" w:rsidRDefault="005A5B6F" w:rsidP="00A21E1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t>A szociális igazgatásról és</w:t>
      </w:r>
      <w:r w:rsidR="00BD24FE">
        <w:t xml:space="preserve"> szociális ellátásokról szóló 1993. évi III. törvény ( a továbbiakban: Szt.)</w:t>
      </w:r>
      <w:r w:rsidR="00A21E1C">
        <w:rPr>
          <w:sz w:val="22"/>
          <w:szCs w:val="22"/>
        </w:rPr>
        <w:t xml:space="preserve">, valamint a </w:t>
      </w:r>
      <w:r w:rsidR="00A21E1C" w:rsidRPr="00A21E1C">
        <w:rPr>
          <w:bCs/>
          <w:sz w:val="22"/>
          <w:szCs w:val="22"/>
        </w:rPr>
        <w:t xml:space="preserve">Bács-Kiskun Megyei Kormányhivatal Építésügyi, Hatósági, Oktatási és Törvényességi Felügyeleti Főosztály, Törvényességi Felügyeleti Osztálya (6000 Kecskemét, Deák Ferenc tér 3.) BKB/001/4322-1/2021. számú </w:t>
      </w:r>
      <w:r w:rsidR="00A21E1C">
        <w:rPr>
          <w:bCs/>
          <w:sz w:val="22"/>
          <w:szCs w:val="22"/>
        </w:rPr>
        <w:t xml:space="preserve">szakmai </w:t>
      </w:r>
      <w:r w:rsidR="00A21E1C" w:rsidRPr="00A21E1C">
        <w:rPr>
          <w:bCs/>
          <w:sz w:val="22"/>
          <w:szCs w:val="22"/>
        </w:rPr>
        <w:t>tájékoztató</w:t>
      </w:r>
      <w:r w:rsidR="00A21E1C">
        <w:rPr>
          <w:bCs/>
          <w:sz w:val="22"/>
          <w:szCs w:val="22"/>
        </w:rPr>
        <w:t>ja szerint felülvizsgálatra és módosításra került</w:t>
      </w:r>
      <w:r w:rsidR="00A21E1C" w:rsidRPr="00A21E1C">
        <w:rPr>
          <w:bCs/>
          <w:sz w:val="22"/>
          <w:szCs w:val="22"/>
        </w:rPr>
        <w:t xml:space="preserve"> </w:t>
      </w:r>
      <w:r w:rsidR="00A21E1C">
        <w:rPr>
          <w:bCs/>
          <w:sz w:val="22"/>
          <w:szCs w:val="22"/>
        </w:rPr>
        <w:t>a</w:t>
      </w:r>
      <w:r w:rsidR="00A21E1C" w:rsidRPr="00A92869">
        <w:rPr>
          <w:b/>
        </w:rPr>
        <w:t xml:space="preserve"> </w:t>
      </w:r>
      <w:r w:rsidR="00A21E1C" w:rsidRPr="00A21E1C">
        <w:rPr>
          <w:bCs/>
        </w:rPr>
        <w:t>szociális ellátásokról szóló 7/2015. (II.26.) önkormányzati rendelet</w:t>
      </w:r>
      <w:r w:rsidR="00425B14">
        <w:rPr>
          <w:bCs/>
        </w:rPr>
        <w:t xml:space="preserve"> ( a továbbiakban: </w:t>
      </w:r>
      <w:proofErr w:type="spellStart"/>
      <w:r w:rsidR="00425B14">
        <w:rPr>
          <w:bCs/>
        </w:rPr>
        <w:t>Szr</w:t>
      </w:r>
      <w:proofErr w:type="spellEnd"/>
      <w:r w:rsidR="00425B14">
        <w:rPr>
          <w:bCs/>
        </w:rPr>
        <w:t>.)</w:t>
      </w:r>
      <w:r w:rsidR="00A21E1C" w:rsidRPr="00A21E1C">
        <w:rPr>
          <w:bCs/>
        </w:rPr>
        <w:t>.</w:t>
      </w:r>
    </w:p>
    <w:p w14:paraId="452CD4C0" w14:textId="77777777" w:rsidR="00A21E1C" w:rsidRPr="00A21E1C" w:rsidRDefault="00A21E1C" w:rsidP="00A21E1C">
      <w:pPr>
        <w:jc w:val="both"/>
        <w:rPr>
          <w:bCs/>
          <w:sz w:val="22"/>
          <w:szCs w:val="22"/>
        </w:rPr>
      </w:pPr>
    </w:p>
    <w:p w14:paraId="67C2F765" w14:textId="54DD21FE" w:rsidR="00425B14" w:rsidRPr="00425B14" w:rsidRDefault="00425B14" w:rsidP="00425B14">
      <w:pPr>
        <w:autoSpaceDE w:val="0"/>
        <w:autoSpaceDN w:val="0"/>
        <w:adjustRightInd w:val="0"/>
        <w:jc w:val="both"/>
        <w:rPr>
          <w:i/>
          <w:iCs/>
          <w:strike/>
          <w:color w:val="FF0000"/>
          <w:sz w:val="22"/>
          <w:szCs w:val="22"/>
        </w:rPr>
      </w:pPr>
      <w:r w:rsidRPr="00425B14">
        <w:rPr>
          <w:bCs/>
          <w:sz w:val="22"/>
          <w:szCs w:val="22"/>
        </w:rPr>
        <w:t xml:space="preserve">Az </w:t>
      </w:r>
      <w:proofErr w:type="spellStart"/>
      <w:r w:rsidRPr="00425B14">
        <w:rPr>
          <w:bCs/>
          <w:sz w:val="22"/>
          <w:szCs w:val="22"/>
        </w:rPr>
        <w:t>Szr</w:t>
      </w:r>
      <w:proofErr w:type="spellEnd"/>
      <w:r w:rsidRPr="00425B14">
        <w:rPr>
          <w:bCs/>
          <w:sz w:val="22"/>
          <w:szCs w:val="22"/>
        </w:rPr>
        <w:t>. bevezető részében fel</w:t>
      </w:r>
      <w:r>
        <w:rPr>
          <w:bCs/>
          <w:sz w:val="22"/>
          <w:szCs w:val="22"/>
        </w:rPr>
        <w:t>tüntetésre került</w:t>
      </w:r>
      <w:r w:rsidRPr="00425B14">
        <w:rPr>
          <w:bCs/>
          <w:sz w:val="22"/>
          <w:szCs w:val="22"/>
        </w:rPr>
        <w:t xml:space="preserve"> az Önkormányzat rendeletalkotására vonatkozó eredeti jogalkotói hatáskör is, mivel az </w:t>
      </w:r>
      <w:proofErr w:type="spellStart"/>
      <w:r w:rsidRPr="00425B14">
        <w:rPr>
          <w:bCs/>
          <w:sz w:val="22"/>
          <w:szCs w:val="22"/>
        </w:rPr>
        <w:t>Szr</w:t>
      </w:r>
      <w:proofErr w:type="spellEnd"/>
      <w:r w:rsidRPr="00425B14">
        <w:rPr>
          <w:bCs/>
          <w:sz w:val="22"/>
          <w:szCs w:val="22"/>
        </w:rPr>
        <w:t xml:space="preserve">.-ben a köztemetésre vonatkozó szabályok szerint a polgármesternek nemcsak arra van lehetősége, hogy az Szt. 48.§ (4) bekezdésében kapott felhatalmazás alapján </w:t>
      </w:r>
      <w:r w:rsidRPr="00425B14">
        <w:rPr>
          <w:sz w:val="22"/>
          <w:szCs w:val="22"/>
        </w:rPr>
        <w:t>a köztemetés költségeinek megtérítési kötelezettsége alól részben vagy egészben mentesítheti az eltemettetésre köteles személyt, hanem arra is, hogy a köztemetés költségeinek részletekben történő visszafizetését engedélyezze.</w:t>
      </w:r>
    </w:p>
    <w:p w14:paraId="3D99BB0D" w14:textId="77777777" w:rsidR="00425B14" w:rsidRPr="00425B14" w:rsidRDefault="00425B14" w:rsidP="00425B14">
      <w:pPr>
        <w:autoSpaceDE w:val="0"/>
        <w:autoSpaceDN w:val="0"/>
        <w:adjustRightInd w:val="0"/>
        <w:jc w:val="both"/>
        <w:rPr>
          <w:i/>
          <w:iCs/>
          <w:strike/>
          <w:color w:val="FF0000"/>
          <w:sz w:val="22"/>
          <w:szCs w:val="22"/>
        </w:rPr>
      </w:pPr>
    </w:p>
    <w:p w14:paraId="4DA9C800" w14:textId="77777777" w:rsidR="00425B14" w:rsidRPr="00425B14" w:rsidRDefault="00425B14" w:rsidP="00425B1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25B14">
        <w:rPr>
          <w:sz w:val="22"/>
          <w:szCs w:val="22"/>
        </w:rPr>
        <w:t>Az Szt. 132.§ (4) bekezdés g) pontja ad felhatalmazást a települési önkormányzatnak arra, hogy rendeletben szabályozza a települési támogatás keretében nyújtott ellátások jogosultsági feltételeit, valamint az ellátások megállapításának, kifizetésének, folyósításának, valamint felhasználása ellenőrzésének szabályait.</w:t>
      </w:r>
    </w:p>
    <w:p w14:paraId="056A7F85" w14:textId="77777777" w:rsidR="00425B14" w:rsidRPr="00425B14" w:rsidRDefault="00425B14" w:rsidP="00425B1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25B14">
        <w:rPr>
          <w:sz w:val="22"/>
          <w:szCs w:val="22"/>
        </w:rPr>
        <w:t xml:space="preserve">Az </w:t>
      </w:r>
      <w:proofErr w:type="spellStart"/>
      <w:r w:rsidRPr="00425B14">
        <w:rPr>
          <w:sz w:val="22"/>
          <w:szCs w:val="22"/>
        </w:rPr>
        <w:t>Szr</w:t>
      </w:r>
      <w:proofErr w:type="spellEnd"/>
      <w:r w:rsidRPr="00425B14">
        <w:rPr>
          <w:sz w:val="22"/>
          <w:szCs w:val="22"/>
        </w:rPr>
        <w:t xml:space="preserve">.-ben </w:t>
      </w:r>
      <w:proofErr w:type="spellStart"/>
      <w:r w:rsidRPr="00425B14">
        <w:rPr>
          <w:sz w:val="22"/>
          <w:szCs w:val="22"/>
        </w:rPr>
        <w:t>újraszabályozásra</w:t>
      </w:r>
      <w:proofErr w:type="spellEnd"/>
      <w:r w:rsidRPr="00425B14">
        <w:rPr>
          <w:sz w:val="22"/>
          <w:szCs w:val="22"/>
        </w:rPr>
        <w:t xml:space="preserve"> került a felhasználás ellenőrzésének szabálya.</w:t>
      </w:r>
    </w:p>
    <w:p w14:paraId="61AACAC9" w14:textId="77777777" w:rsidR="00425B14" w:rsidRPr="00425B14" w:rsidRDefault="00425B14" w:rsidP="00425B1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0326712" w14:textId="77777777" w:rsidR="00425B14" w:rsidRPr="00425B14" w:rsidRDefault="00425B14" w:rsidP="00425B1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25B14">
        <w:rPr>
          <w:sz w:val="22"/>
          <w:szCs w:val="22"/>
        </w:rPr>
        <w:t xml:space="preserve">Települési támogatás az </w:t>
      </w:r>
      <w:proofErr w:type="spellStart"/>
      <w:r w:rsidRPr="00425B14">
        <w:rPr>
          <w:sz w:val="22"/>
          <w:szCs w:val="22"/>
        </w:rPr>
        <w:t>Szr</w:t>
      </w:r>
      <w:proofErr w:type="spellEnd"/>
      <w:r w:rsidRPr="00425B14">
        <w:rPr>
          <w:sz w:val="22"/>
          <w:szCs w:val="22"/>
        </w:rPr>
        <w:t xml:space="preserve">. szerint a gyógyszerkiadások viseléséhez nyújtott támogatás. Az </w:t>
      </w:r>
      <w:proofErr w:type="spellStart"/>
      <w:r w:rsidRPr="00425B14">
        <w:rPr>
          <w:sz w:val="22"/>
          <w:szCs w:val="22"/>
        </w:rPr>
        <w:t>Szr</w:t>
      </w:r>
      <w:proofErr w:type="spellEnd"/>
      <w:r w:rsidRPr="00425B14">
        <w:rPr>
          <w:sz w:val="22"/>
          <w:szCs w:val="22"/>
        </w:rPr>
        <w:t xml:space="preserve">. megszövegezéséből nem derül ki egyértelműen, hogy települési támogatást a havi rendszeres gyógyszerkiadás viseléséhez nyújtja az önkormányzat, ezért az </w:t>
      </w:r>
      <w:proofErr w:type="spellStart"/>
      <w:r w:rsidRPr="00425B14">
        <w:rPr>
          <w:sz w:val="22"/>
          <w:szCs w:val="22"/>
        </w:rPr>
        <w:t>Szr</w:t>
      </w:r>
      <w:proofErr w:type="spellEnd"/>
      <w:r w:rsidRPr="00425B14">
        <w:rPr>
          <w:sz w:val="22"/>
          <w:szCs w:val="22"/>
        </w:rPr>
        <w:t>. erről szóló szabályozását ennek megfelelően ki kell egészíteni.</w:t>
      </w:r>
    </w:p>
    <w:p w14:paraId="58A90683" w14:textId="77777777" w:rsidR="00425B14" w:rsidRPr="00425B14" w:rsidRDefault="00425B14" w:rsidP="00425B1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76BBBDC" w14:textId="77777777" w:rsidR="00425B14" w:rsidRPr="00425B14" w:rsidRDefault="00425B14" w:rsidP="00425B1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25B14">
        <w:rPr>
          <w:sz w:val="22"/>
          <w:szCs w:val="22"/>
        </w:rPr>
        <w:t xml:space="preserve">Az </w:t>
      </w:r>
      <w:proofErr w:type="spellStart"/>
      <w:r w:rsidRPr="00425B14">
        <w:rPr>
          <w:sz w:val="22"/>
          <w:szCs w:val="22"/>
        </w:rPr>
        <w:t>Szr</w:t>
      </w:r>
      <w:proofErr w:type="spellEnd"/>
      <w:r w:rsidRPr="00425B14">
        <w:rPr>
          <w:sz w:val="22"/>
          <w:szCs w:val="22"/>
        </w:rPr>
        <w:t xml:space="preserve">. 6.§-a </w:t>
      </w:r>
      <w:proofErr w:type="spellStart"/>
      <w:r w:rsidRPr="00425B14">
        <w:rPr>
          <w:sz w:val="22"/>
          <w:szCs w:val="22"/>
        </w:rPr>
        <w:t>a</w:t>
      </w:r>
      <w:proofErr w:type="spellEnd"/>
      <w:r w:rsidRPr="00425B14">
        <w:rPr>
          <w:sz w:val="22"/>
          <w:szCs w:val="22"/>
        </w:rPr>
        <w:t xml:space="preserve"> rendkívüli települési támogatás szabályait tartalmazza. Kiegészítésre került ez a szakasz a rendkívüli települési támogatás iránti kérelem benyújtásával kapcsolatos szabályokkal. A munkanélküli vagy jövedelemmel nem rendelkező aktív korú kérelmezők esetén támogatási feltételként került előírásra az állami foglalkoztatási szervvel történő együttműködés, módosításra kerültek azok az esetek, mikor nem állapítható meg a támogatás, illetve a rendkívüli települési támogatásra való jogosultság elbírálásához szükséges igazolások is.</w:t>
      </w:r>
    </w:p>
    <w:p w14:paraId="203DA482" w14:textId="52871F42" w:rsidR="00E52AFC" w:rsidRDefault="008B7A66" w:rsidP="005A5B6F">
      <w:pPr>
        <w:jc w:val="both"/>
      </w:pPr>
      <w:r>
        <w:t xml:space="preserve"> </w:t>
      </w:r>
      <w:r w:rsidR="00BD24FE">
        <w:t xml:space="preserve"> </w:t>
      </w:r>
    </w:p>
    <w:p w14:paraId="77DCCB17" w14:textId="77777777" w:rsidR="00E52AFC" w:rsidRDefault="00E52AFC" w:rsidP="005A5B6F">
      <w:pPr>
        <w:jc w:val="both"/>
      </w:pPr>
      <w:r>
        <w:t>A rendelete-tervezet előkészítése során figyelembe vettük a jogalkotásról szóló 2010. évi CXXX. törvény 3. §-át, mely szerint</w:t>
      </w:r>
      <w:r w:rsidR="00DE1E91">
        <w:t>:</w:t>
      </w:r>
    </w:p>
    <w:p w14:paraId="6C683693" w14:textId="77777777" w:rsidR="00DE1E91" w:rsidRDefault="00DE1E91" w:rsidP="005A5B6F">
      <w:pPr>
        <w:jc w:val="both"/>
      </w:pPr>
      <w:r>
        <w:t>„Az azonos vagy hasonló életviszonyokat azonos vagy hasonló módon, szabályozási szintenként lehetőleg ugyanabban a jogszabályban kell szabályozni. A szabályozás nem lehet indokolatlanul párhuzamos vagy többszintű. A jogszabályban nem ismételhető meg az Alaptörvény vagy olyan jogszabály rendelkezése, amellyel a jogszabály az Alaptörvény alapján nem lehet ellentétes.”</w:t>
      </w:r>
    </w:p>
    <w:p w14:paraId="015E7FA5" w14:textId="7A3F9CF3" w:rsidR="000B4B1E" w:rsidRPr="00425B14" w:rsidRDefault="000B4B1E" w:rsidP="005A5B6F">
      <w:pPr>
        <w:contextualSpacing/>
        <w:jc w:val="both"/>
        <w:rPr>
          <w:bCs/>
          <w:sz w:val="22"/>
          <w:szCs w:val="22"/>
        </w:rPr>
      </w:pPr>
      <w:r>
        <w:t>A rendelet-tervezet hatályon kívül helyező rendelkezést is tartalmaz, mivel elfogadásával egyidejűleg</w:t>
      </w:r>
      <w:r w:rsidRPr="000B4B1E">
        <w:t xml:space="preserve"> </w:t>
      </w:r>
      <w:r>
        <w:t>a szociális ellátásokról szóló</w:t>
      </w:r>
      <w:r w:rsidR="00D11F3A">
        <w:t xml:space="preserve"> 7</w:t>
      </w:r>
      <w:r w:rsidR="00993E56">
        <w:t>/2015. (II.26.)</w:t>
      </w:r>
      <w:r w:rsidR="00411C4D">
        <w:t xml:space="preserve"> </w:t>
      </w:r>
      <w:r>
        <w:t>önkormányzati rendeletet</w:t>
      </w:r>
      <w:r w:rsidR="00993E56">
        <w:t xml:space="preserve"> </w:t>
      </w:r>
      <w:r w:rsidR="00425B14" w:rsidRPr="00425B14">
        <w:rPr>
          <w:bCs/>
          <w:sz w:val="22"/>
          <w:szCs w:val="22"/>
        </w:rPr>
        <w:t>6. § (10) bekezdés</w:t>
      </w:r>
      <w:r w:rsidR="00425B14">
        <w:rPr>
          <w:bCs/>
          <w:sz w:val="22"/>
          <w:szCs w:val="22"/>
        </w:rPr>
        <w:t>ét</w:t>
      </w:r>
      <w:r w:rsidR="00425B14" w:rsidRPr="00425B14">
        <w:rPr>
          <w:bCs/>
          <w:sz w:val="22"/>
          <w:szCs w:val="22"/>
        </w:rPr>
        <w:t xml:space="preserve"> és (11) bekezdés d) pontj</w:t>
      </w:r>
      <w:r w:rsidR="00425B14">
        <w:rPr>
          <w:bCs/>
          <w:sz w:val="22"/>
          <w:szCs w:val="22"/>
        </w:rPr>
        <w:t xml:space="preserve">át </w:t>
      </w:r>
      <w:r>
        <w:t>hatályon kívül kell helyezni.</w:t>
      </w:r>
    </w:p>
    <w:p w14:paraId="21539CB5" w14:textId="77777777" w:rsidR="000B4B1E" w:rsidRDefault="000B4B1E" w:rsidP="005A5B6F">
      <w:pPr>
        <w:jc w:val="both"/>
      </w:pPr>
    </w:p>
    <w:p w14:paraId="1FAF9556" w14:textId="77777777" w:rsidR="000B4B1E" w:rsidRDefault="000B4B1E" w:rsidP="000B4B1E">
      <w:pPr>
        <w:jc w:val="center"/>
      </w:pPr>
    </w:p>
    <w:p w14:paraId="2E00D175" w14:textId="77777777" w:rsidR="000B4B1E" w:rsidRPr="00A92869" w:rsidRDefault="000B4B1E" w:rsidP="000B4B1E">
      <w:pPr>
        <w:jc w:val="center"/>
        <w:rPr>
          <w:b/>
        </w:rPr>
      </w:pPr>
      <w:r w:rsidRPr="00A92869">
        <w:rPr>
          <w:b/>
        </w:rPr>
        <w:t>A rendelet-tervezet részletes indokolása:</w:t>
      </w:r>
    </w:p>
    <w:p w14:paraId="70704317" w14:textId="77777777" w:rsidR="000B4B1E" w:rsidRPr="00A92869" w:rsidRDefault="000B4B1E" w:rsidP="000B4B1E">
      <w:pPr>
        <w:jc w:val="center"/>
        <w:rPr>
          <w:b/>
        </w:rPr>
      </w:pPr>
    </w:p>
    <w:p w14:paraId="1DCAB9CA" w14:textId="77777777" w:rsidR="000B4B1E" w:rsidRPr="00935960" w:rsidRDefault="00CE78D6" w:rsidP="000B4B1E">
      <w:pPr>
        <w:jc w:val="center"/>
        <w:rPr>
          <w:b/>
          <w:bCs/>
        </w:rPr>
      </w:pPr>
      <w:r w:rsidRPr="00935960">
        <w:rPr>
          <w:b/>
          <w:bCs/>
        </w:rPr>
        <w:t>Az 1. §-hoz</w:t>
      </w:r>
    </w:p>
    <w:p w14:paraId="05462FF6" w14:textId="77777777" w:rsidR="00CE78D6" w:rsidRDefault="00CE78D6" w:rsidP="000B4B1E">
      <w:pPr>
        <w:jc w:val="center"/>
      </w:pPr>
    </w:p>
    <w:p w14:paraId="70AA9EF8" w14:textId="236D681F" w:rsidR="00CE78D6" w:rsidRDefault="00CE78D6" w:rsidP="00CE78D6">
      <w:pPr>
        <w:jc w:val="both"/>
      </w:pPr>
      <w:r>
        <w:lastRenderedPageBreak/>
        <w:t xml:space="preserve">A rendelet-tervezet 1.§-a </w:t>
      </w:r>
      <w:proofErr w:type="spellStart"/>
      <w:r w:rsidR="008168BA">
        <w:t>a</w:t>
      </w:r>
      <w:proofErr w:type="spellEnd"/>
      <w:r w:rsidR="008168BA">
        <w:t xml:space="preserve"> rendelet bevezető részének módosítását tartalmazza, feltüntetve a rendelet-alkotásra felhatalmazást adó jogszabályhelyeket.</w:t>
      </w:r>
    </w:p>
    <w:p w14:paraId="5CA18F8C" w14:textId="77777777" w:rsidR="00BA137F" w:rsidRDefault="00BA137F" w:rsidP="00CE78D6">
      <w:pPr>
        <w:jc w:val="both"/>
      </w:pPr>
    </w:p>
    <w:p w14:paraId="3D0CC6A6" w14:textId="37401FCD" w:rsidR="00CE78D6" w:rsidRPr="00935960" w:rsidRDefault="00CE78D6" w:rsidP="00CE78D6">
      <w:pPr>
        <w:jc w:val="center"/>
        <w:rPr>
          <w:b/>
          <w:bCs/>
        </w:rPr>
      </w:pPr>
      <w:r w:rsidRPr="00935960">
        <w:rPr>
          <w:b/>
          <w:bCs/>
        </w:rPr>
        <w:t>A 2. §-hoz</w:t>
      </w:r>
    </w:p>
    <w:p w14:paraId="3210D5F3" w14:textId="4AEC9E99" w:rsidR="008168BA" w:rsidRPr="00935960" w:rsidRDefault="008168BA" w:rsidP="00CE78D6">
      <w:pPr>
        <w:jc w:val="center"/>
        <w:rPr>
          <w:b/>
          <w:bCs/>
        </w:rPr>
      </w:pPr>
    </w:p>
    <w:p w14:paraId="728D2CD2" w14:textId="12AC9549" w:rsidR="008168BA" w:rsidRDefault="008168BA" w:rsidP="008168BA">
      <w:pPr>
        <w:jc w:val="both"/>
      </w:pPr>
      <w:r>
        <w:t>A szociális ellátások felhasználásának ellenőrzési szabályait tartalmazza ez a szak</w:t>
      </w:r>
      <w:r w:rsidR="00367066">
        <w:t>asz.</w:t>
      </w:r>
    </w:p>
    <w:p w14:paraId="01E7D915" w14:textId="367F99A6" w:rsidR="00367066" w:rsidRDefault="00367066" w:rsidP="008168BA">
      <w:pPr>
        <w:jc w:val="both"/>
      </w:pPr>
    </w:p>
    <w:p w14:paraId="583656CA" w14:textId="7B7FE5FD" w:rsidR="00367066" w:rsidRPr="00935960" w:rsidRDefault="00367066" w:rsidP="00367066">
      <w:pPr>
        <w:jc w:val="center"/>
        <w:rPr>
          <w:b/>
          <w:bCs/>
        </w:rPr>
      </w:pPr>
      <w:r w:rsidRPr="00935960">
        <w:rPr>
          <w:b/>
          <w:bCs/>
        </w:rPr>
        <w:t>A 3. §-hoz</w:t>
      </w:r>
    </w:p>
    <w:p w14:paraId="74A71FFB" w14:textId="4A82D0CD" w:rsidR="00935960" w:rsidRDefault="00935960" w:rsidP="00367066">
      <w:pPr>
        <w:jc w:val="center"/>
      </w:pPr>
    </w:p>
    <w:p w14:paraId="1791229D" w14:textId="292CBD42" w:rsidR="00935960" w:rsidRDefault="00935960" w:rsidP="00935960">
      <w:pPr>
        <w:jc w:val="both"/>
      </w:pPr>
      <w:r>
        <w:t>Pontosító rendelkezést tartalmaz ez a szakasz arra vonatkozóan, hogy</w:t>
      </w:r>
      <w:r w:rsidRPr="00935960">
        <w:rPr>
          <w:sz w:val="22"/>
          <w:szCs w:val="22"/>
        </w:rPr>
        <w:t xml:space="preserve"> </w:t>
      </w:r>
      <w:r w:rsidRPr="00425B14">
        <w:rPr>
          <w:sz w:val="22"/>
          <w:szCs w:val="22"/>
        </w:rPr>
        <w:t>települési támogatást a havi rendszeres gyógyszerkiadás viseléséhez nyújtja az önkormányzat</w:t>
      </w:r>
      <w:r>
        <w:rPr>
          <w:sz w:val="22"/>
          <w:szCs w:val="22"/>
        </w:rPr>
        <w:t>.</w:t>
      </w:r>
    </w:p>
    <w:p w14:paraId="2E2DB183" w14:textId="77777777" w:rsidR="00CE78D6" w:rsidRDefault="00CE78D6" w:rsidP="00CE78D6">
      <w:pPr>
        <w:jc w:val="both"/>
      </w:pPr>
    </w:p>
    <w:p w14:paraId="785FF5C6" w14:textId="66C827AE" w:rsidR="00935960" w:rsidRDefault="00935960" w:rsidP="00935960">
      <w:pPr>
        <w:jc w:val="center"/>
        <w:rPr>
          <w:b/>
          <w:bCs/>
        </w:rPr>
      </w:pPr>
      <w:r w:rsidRPr="00935960">
        <w:rPr>
          <w:b/>
          <w:bCs/>
        </w:rPr>
        <w:t xml:space="preserve">A </w:t>
      </w:r>
      <w:r>
        <w:rPr>
          <w:b/>
          <w:bCs/>
        </w:rPr>
        <w:t>4</w:t>
      </w:r>
      <w:r w:rsidRPr="00935960">
        <w:rPr>
          <w:b/>
          <w:bCs/>
        </w:rPr>
        <w:t>. §-hoz</w:t>
      </w:r>
    </w:p>
    <w:p w14:paraId="27A71A86" w14:textId="50B15820" w:rsidR="004053E9" w:rsidRDefault="004053E9" w:rsidP="00935960">
      <w:pPr>
        <w:jc w:val="center"/>
        <w:rPr>
          <w:b/>
          <w:bCs/>
        </w:rPr>
      </w:pPr>
    </w:p>
    <w:p w14:paraId="2C5B785D" w14:textId="483E6B16" w:rsidR="004053E9" w:rsidRPr="004053E9" w:rsidRDefault="004053E9" w:rsidP="004053E9">
      <w:pPr>
        <w:jc w:val="both"/>
      </w:pPr>
      <w:r>
        <w:t>A rendkívüli települési támogatás igénylésének szabályai kerültek kiegészítésre ebben a szakaszban.</w:t>
      </w:r>
    </w:p>
    <w:p w14:paraId="4F3C1E86" w14:textId="77777777" w:rsidR="004053E9" w:rsidRDefault="004053E9" w:rsidP="004053E9">
      <w:pPr>
        <w:jc w:val="center"/>
        <w:rPr>
          <w:b/>
          <w:bCs/>
        </w:rPr>
      </w:pPr>
    </w:p>
    <w:p w14:paraId="02C8328D" w14:textId="4C255509" w:rsidR="004053E9" w:rsidRPr="00935960" w:rsidRDefault="004053E9" w:rsidP="004053E9">
      <w:pPr>
        <w:jc w:val="center"/>
        <w:rPr>
          <w:b/>
          <w:bCs/>
        </w:rPr>
      </w:pPr>
      <w:r w:rsidRPr="00935960">
        <w:rPr>
          <w:b/>
          <w:bCs/>
        </w:rPr>
        <w:t>A</w:t>
      </w:r>
      <w:r>
        <w:rPr>
          <w:b/>
          <w:bCs/>
        </w:rPr>
        <w:t>z</w:t>
      </w:r>
      <w:r w:rsidRPr="00935960">
        <w:rPr>
          <w:b/>
          <w:bCs/>
        </w:rPr>
        <w:t xml:space="preserve"> </w:t>
      </w:r>
      <w:r>
        <w:rPr>
          <w:b/>
          <w:bCs/>
        </w:rPr>
        <w:t>5</w:t>
      </w:r>
      <w:r w:rsidRPr="00935960">
        <w:rPr>
          <w:b/>
          <w:bCs/>
        </w:rPr>
        <w:t>. §-hoz</w:t>
      </w:r>
    </w:p>
    <w:p w14:paraId="29FFB4F3" w14:textId="77777777" w:rsidR="00310B6E" w:rsidRDefault="00310B6E" w:rsidP="00310B6E">
      <w:pPr>
        <w:jc w:val="center"/>
      </w:pPr>
    </w:p>
    <w:p w14:paraId="573095AB" w14:textId="1C4BCFBE" w:rsidR="009702F3" w:rsidRDefault="009702F3" w:rsidP="009702F3">
      <w:pPr>
        <w:jc w:val="both"/>
      </w:pPr>
      <w:r>
        <w:t>Jelen rendelet-tervezet elfogadásával egyidejűleg hatályon kívül kell helyezni a</w:t>
      </w:r>
      <w:r w:rsidR="00BA137F" w:rsidRPr="00BA137F">
        <w:t xml:space="preserve"> </w:t>
      </w:r>
      <w:r w:rsidR="00BA137F">
        <w:t xml:space="preserve">szociális ellátásokról szóló 7/2015. (II.26.) önkormányzati rendelet </w:t>
      </w:r>
      <w:r w:rsidR="008168BA">
        <w:t>6</w:t>
      </w:r>
      <w:r w:rsidR="00BA137F">
        <w:t>. § (</w:t>
      </w:r>
      <w:r w:rsidR="008168BA">
        <w:t>10</w:t>
      </w:r>
      <w:r w:rsidR="00BA137F">
        <w:t>) bekezdését</w:t>
      </w:r>
      <w:r w:rsidR="008168BA">
        <w:t xml:space="preserve"> és </w:t>
      </w:r>
      <w:r w:rsidR="008168BA" w:rsidRPr="00425B14">
        <w:rPr>
          <w:bCs/>
          <w:sz w:val="22"/>
          <w:szCs w:val="22"/>
        </w:rPr>
        <w:t>(11) bekezdés d) pontj</w:t>
      </w:r>
      <w:r w:rsidR="008168BA">
        <w:rPr>
          <w:bCs/>
          <w:sz w:val="22"/>
          <w:szCs w:val="22"/>
        </w:rPr>
        <w:t>át.</w:t>
      </w:r>
    </w:p>
    <w:p w14:paraId="7DEAA107" w14:textId="400C2F0C" w:rsidR="00BA21F6" w:rsidRPr="001E4EB5" w:rsidRDefault="00BA21F6" w:rsidP="00BA21F6">
      <w:pPr>
        <w:pStyle w:val="Szvegtrzs"/>
        <w:tabs>
          <w:tab w:val="left" w:pos="1620"/>
        </w:tabs>
      </w:pPr>
    </w:p>
    <w:p w14:paraId="2D307691" w14:textId="77777777" w:rsidR="00A60BF9" w:rsidRDefault="00A60BF9" w:rsidP="009702F3">
      <w:pPr>
        <w:jc w:val="both"/>
      </w:pPr>
    </w:p>
    <w:p w14:paraId="1A2EB5E4" w14:textId="6E6042AF" w:rsidR="007914E9" w:rsidRDefault="007914E9" w:rsidP="007914E9">
      <w:pPr>
        <w:jc w:val="center"/>
        <w:rPr>
          <w:b/>
          <w:bCs/>
        </w:rPr>
      </w:pPr>
      <w:r w:rsidRPr="00935960">
        <w:rPr>
          <w:b/>
          <w:bCs/>
        </w:rPr>
        <w:t xml:space="preserve">A </w:t>
      </w:r>
      <w:r>
        <w:rPr>
          <w:b/>
          <w:bCs/>
        </w:rPr>
        <w:t>6</w:t>
      </w:r>
      <w:r w:rsidRPr="00935960">
        <w:rPr>
          <w:b/>
          <w:bCs/>
        </w:rPr>
        <w:t>. §-hoz</w:t>
      </w:r>
    </w:p>
    <w:p w14:paraId="7DEB1EDE" w14:textId="77777777" w:rsidR="007914E9" w:rsidRPr="00935960" w:rsidRDefault="007914E9" w:rsidP="007914E9">
      <w:pPr>
        <w:jc w:val="center"/>
        <w:rPr>
          <w:b/>
          <w:bCs/>
        </w:rPr>
      </w:pPr>
    </w:p>
    <w:p w14:paraId="6835ADFA" w14:textId="77777777" w:rsidR="007914E9" w:rsidRDefault="007914E9" w:rsidP="007914E9">
      <w:pPr>
        <w:jc w:val="both"/>
      </w:pPr>
      <w:r>
        <w:t>A hatályba léptető rendelkezést tartalmaz ez a szakasz.</w:t>
      </w:r>
    </w:p>
    <w:p w14:paraId="3741573E" w14:textId="77777777" w:rsidR="009702F3" w:rsidRPr="003164F5" w:rsidRDefault="009702F3" w:rsidP="007914E9">
      <w:pPr>
        <w:jc w:val="center"/>
      </w:pPr>
    </w:p>
    <w:sectPr w:rsidR="009702F3" w:rsidRPr="003164F5" w:rsidSect="00771F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F49DE" w14:textId="77777777" w:rsidR="00456E4C" w:rsidRDefault="00456E4C" w:rsidP="00E5506E">
      <w:r>
        <w:separator/>
      </w:r>
    </w:p>
  </w:endnote>
  <w:endnote w:type="continuationSeparator" w:id="0">
    <w:p w14:paraId="6DAC7871" w14:textId="77777777" w:rsidR="00456E4C" w:rsidRDefault="00456E4C" w:rsidP="00E5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4CCA8" w14:textId="77777777" w:rsidR="00E5506E" w:rsidRDefault="00E5506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17726"/>
      <w:docPartObj>
        <w:docPartGallery w:val="Page Numbers (Bottom of Page)"/>
        <w:docPartUnique/>
      </w:docPartObj>
    </w:sdtPr>
    <w:sdtEndPr/>
    <w:sdtContent>
      <w:p w14:paraId="2420588D" w14:textId="77777777" w:rsidR="00E5506E" w:rsidRDefault="0042296A">
        <w:pPr>
          <w:pStyle w:val="llb"/>
          <w:jc w:val="center"/>
        </w:pPr>
        <w:r>
          <w:fldChar w:fldCharType="begin"/>
        </w:r>
        <w:r w:rsidR="00E5506E">
          <w:instrText xml:space="preserve"> PAGE   \* MERGEFORMAT </w:instrText>
        </w:r>
        <w:r>
          <w:fldChar w:fldCharType="separate"/>
        </w:r>
        <w:r w:rsidR="008033B9">
          <w:rPr>
            <w:noProof/>
          </w:rPr>
          <w:t>1</w:t>
        </w:r>
        <w:r>
          <w:fldChar w:fldCharType="end"/>
        </w:r>
      </w:p>
    </w:sdtContent>
  </w:sdt>
  <w:p w14:paraId="07F1F191" w14:textId="77777777" w:rsidR="00E5506E" w:rsidRDefault="00E5506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5B61" w14:textId="77777777" w:rsidR="00E5506E" w:rsidRDefault="00E5506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7DB6B" w14:textId="77777777" w:rsidR="00456E4C" w:rsidRDefault="00456E4C" w:rsidP="00E5506E">
      <w:r>
        <w:separator/>
      </w:r>
    </w:p>
  </w:footnote>
  <w:footnote w:type="continuationSeparator" w:id="0">
    <w:p w14:paraId="597FDE35" w14:textId="77777777" w:rsidR="00456E4C" w:rsidRDefault="00456E4C" w:rsidP="00E55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6D1A" w14:textId="77777777" w:rsidR="00E5506E" w:rsidRDefault="00E5506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80C09" w14:textId="77777777" w:rsidR="00E5506E" w:rsidRDefault="00E5506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EEA0" w14:textId="77777777" w:rsidR="00E5506E" w:rsidRDefault="00E5506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558A5"/>
    <w:multiLevelType w:val="hybridMultilevel"/>
    <w:tmpl w:val="8B9EB964"/>
    <w:lvl w:ilvl="0" w:tplc="F446BDBC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A770B"/>
    <w:multiLevelType w:val="hybridMultilevel"/>
    <w:tmpl w:val="8AE8571C"/>
    <w:lvl w:ilvl="0" w:tplc="F3886F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86"/>
    <w:rsid w:val="000237C2"/>
    <w:rsid w:val="0008248D"/>
    <w:rsid w:val="0009558E"/>
    <w:rsid w:val="000B4B1E"/>
    <w:rsid w:val="000E5F81"/>
    <w:rsid w:val="001407F4"/>
    <w:rsid w:val="00141840"/>
    <w:rsid w:val="00144E7E"/>
    <w:rsid w:val="001A351B"/>
    <w:rsid w:val="001A7A25"/>
    <w:rsid w:val="002A229C"/>
    <w:rsid w:val="002D7BE7"/>
    <w:rsid w:val="00306B6A"/>
    <w:rsid w:val="00310B6E"/>
    <w:rsid w:val="003164F5"/>
    <w:rsid w:val="003345A4"/>
    <w:rsid w:val="00367066"/>
    <w:rsid w:val="00383BDC"/>
    <w:rsid w:val="003A471C"/>
    <w:rsid w:val="003B449E"/>
    <w:rsid w:val="003D2466"/>
    <w:rsid w:val="003E020D"/>
    <w:rsid w:val="003F22E8"/>
    <w:rsid w:val="004053E9"/>
    <w:rsid w:val="004118EF"/>
    <w:rsid w:val="00411C4D"/>
    <w:rsid w:val="0042296A"/>
    <w:rsid w:val="00425B14"/>
    <w:rsid w:val="00427281"/>
    <w:rsid w:val="00434EC7"/>
    <w:rsid w:val="00443FFA"/>
    <w:rsid w:val="00456E4C"/>
    <w:rsid w:val="00482B03"/>
    <w:rsid w:val="00486C02"/>
    <w:rsid w:val="005049F8"/>
    <w:rsid w:val="00522E2B"/>
    <w:rsid w:val="00537B69"/>
    <w:rsid w:val="00557880"/>
    <w:rsid w:val="005A5B6F"/>
    <w:rsid w:val="005C71F0"/>
    <w:rsid w:val="005D3266"/>
    <w:rsid w:val="006137DE"/>
    <w:rsid w:val="0066620C"/>
    <w:rsid w:val="006B62DA"/>
    <w:rsid w:val="006C2E1E"/>
    <w:rsid w:val="006E587A"/>
    <w:rsid w:val="00706322"/>
    <w:rsid w:val="00721037"/>
    <w:rsid w:val="007526B1"/>
    <w:rsid w:val="00771FC0"/>
    <w:rsid w:val="007914E9"/>
    <w:rsid w:val="00792586"/>
    <w:rsid w:val="007A26D1"/>
    <w:rsid w:val="007C52F2"/>
    <w:rsid w:val="008033B9"/>
    <w:rsid w:val="008168BA"/>
    <w:rsid w:val="00836F52"/>
    <w:rsid w:val="008B0CFD"/>
    <w:rsid w:val="008B1EB9"/>
    <w:rsid w:val="008B7A66"/>
    <w:rsid w:val="009057B0"/>
    <w:rsid w:val="00935960"/>
    <w:rsid w:val="009702F3"/>
    <w:rsid w:val="00974CDD"/>
    <w:rsid w:val="009870CF"/>
    <w:rsid w:val="00993E56"/>
    <w:rsid w:val="009D2F82"/>
    <w:rsid w:val="00A21E1C"/>
    <w:rsid w:val="00A31B9A"/>
    <w:rsid w:val="00A32C1E"/>
    <w:rsid w:val="00A56122"/>
    <w:rsid w:val="00A60BF9"/>
    <w:rsid w:val="00A60F0A"/>
    <w:rsid w:val="00A805F0"/>
    <w:rsid w:val="00A92869"/>
    <w:rsid w:val="00AA5206"/>
    <w:rsid w:val="00AE5291"/>
    <w:rsid w:val="00B045BD"/>
    <w:rsid w:val="00B35B6D"/>
    <w:rsid w:val="00B77491"/>
    <w:rsid w:val="00B905F5"/>
    <w:rsid w:val="00BA137F"/>
    <w:rsid w:val="00BA21F6"/>
    <w:rsid w:val="00BD24FE"/>
    <w:rsid w:val="00C205B6"/>
    <w:rsid w:val="00C50583"/>
    <w:rsid w:val="00CA2150"/>
    <w:rsid w:val="00CD3AE8"/>
    <w:rsid w:val="00CE2A43"/>
    <w:rsid w:val="00CE78D6"/>
    <w:rsid w:val="00D0229D"/>
    <w:rsid w:val="00D11F3A"/>
    <w:rsid w:val="00D946AD"/>
    <w:rsid w:val="00DC6454"/>
    <w:rsid w:val="00DE1E91"/>
    <w:rsid w:val="00DF3E16"/>
    <w:rsid w:val="00E02656"/>
    <w:rsid w:val="00E27B0E"/>
    <w:rsid w:val="00E529B0"/>
    <w:rsid w:val="00E52AFC"/>
    <w:rsid w:val="00E5506E"/>
    <w:rsid w:val="00F369D4"/>
    <w:rsid w:val="00F5019A"/>
    <w:rsid w:val="00FF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82D88"/>
  <w15:docId w15:val="{23D50303-7F9C-469C-B381-887B7F48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71FC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5506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5506E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E5506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5506E"/>
    <w:rPr>
      <w:sz w:val="24"/>
      <w:szCs w:val="24"/>
    </w:rPr>
  </w:style>
  <w:style w:type="paragraph" w:styleId="Szvegtrzs">
    <w:name w:val="Body Text"/>
    <w:basedOn w:val="Norml"/>
    <w:link w:val="SzvegtrzsChar"/>
    <w:rsid w:val="00BA21F6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BA21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3538</Characters>
  <Application>Microsoft Office Word</Application>
  <DocSecurity>4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Ellátó Szervezete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aszodinenedroeva</dc:creator>
  <cp:lastModifiedBy>Lucza Alexandra</cp:lastModifiedBy>
  <cp:revision>2</cp:revision>
  <cp:lastPrinted>2012-04-11T15:27:00Z</cp:lastPrinted>
  <dcterms:created xsi:type="dcterms:W3CDTF">2021-10-15T11:24:00Z</dcterms:created>
  <dcterms:modified xsi:type="dcterms:W3CDTF">2021-10-15T11:24:00Z</dcterms:modified>
</cp:coreProperties>
</file>