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E74730" w14:textId="77777777" w:rsidR="00D428F6" w:rsidRDefault="006F6CF8">
      <w:pPr>
        <w:pStyle w:val="Listaszerbekezds1"/>
        <w:ind w:left="360"/>
        <w:jc w:val="right"/>
      </w:pPr>
      <w:r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M</w:t>
      </w:r>
      <w:r>
        <w:rPr>
          <w:rFonts w:ascii="Times New Roman" w:hAnsi="Times New Roman" w:cs="Times New Roman"/>
          <w:i/>
          <w:iCs/>
        </w:rPr>
        <w:t>elléklet a .../2021. sz. Képviselő-testületi határozathoz</w:t>
      </w:r>
    </w:p>
    <w:p w14:paraId="1BA2C160" w14:textId="77777777" w:rsidR="00D428F6" w:rsidRDefault="00D428F6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4DE1378C" w14:textId="77777777" w:rsidR="00D428F6" w:rsidRDefault="006F6CF8">
      <w:pPr>
        <w:jc w:val="center"/>
      </w:pPr>
      <w:r>
        <w:rPr>
          <w:rFonts w:ascii="Times New Roman" w:hAnsi="Times New Roman" w:cs="Times New Roman"/>
          <w:b/>
          <w:bCs/>
          <w:i/>
          <w:iCs/>
          <w:u w:val="single"/>
        </w:rPr>
        <w:t>Támogatási szerződés önkormányzati közfeladat ellátására</w:t>
      </w:r>
    </w:p>
    <w:p w14:paraId="541CCE20" w14:textId="77777777" w:rsidR="00D428F6" w:rsidRDefault="006F6CF8">
      <w:pPr>
        <w:jc w:val="center"/>
      </w:pPr>
      <w:r>
        <w:rPr>
          <w:rFonts w:ascii="Times New Roman" w:hAnsi="Times New Roman" w:cs="Times New Roman"/>
          <w:b/>
          <w:bCs/>
          <w:i/>
          <w:iCs/>
          <w:u w:val="single"/>
        </w:rPr>
        <w:t>Intézmény üzemeltetés</w:t>
      </w:r>
    </w:p>
    <w:p w14:paraId="701C7A6A" w14:textId="77777777" w:rsidR="00D428F6" w:rsidRPr="006F6CF8" w:rsidRDefault="006F6CF8">
      <w:pPr>
        <w:jc w:val="center"/>
        <w:rPr>
          <w:rFonts w:ascii="Times New Roman" w:hAnsi="Times New Roman" w:cs="Times New Roman"/>
        </w:rPr>
      </w:pPr>
      <w:r w:rsidRPr="006F6CF8">
        <w:rPr>
          <w:rFonts w:ascii="Times New Roman" w:hAnsi="Times New Roman" w:cs="Times New Roman"/>
        </w:rPr>
        <w:t>(tervezet)</w:t>
      </w:r>
    </w:p>
    <w:p w14:paraId="0F9117B7" w14:textId="77777777" w:rsidR="00D428F6" w:rsidRDefault="006F6CF8">
      <w:pPr>
        <w:jc w:val="center"/>
      </w:pPr>
      <w:r>
        <w:rPr>
          <w:rFonts w:ascii="Times New Roman" w:hAnsi="Times New Roman" w:cs="Times New Roman"/>
          <w:b/>
          <w:bCs/>
          <w:i/>
          <w:iCs/>
        </w:rPr>
        <w:t>5. számú módosítás</w:t>
      </w:r>
    </w:p>
    <w:p w14:paraId="4C478DD6" w14:textId="77777777" w:rsidR="00D428F6" w:rsidRDefault="00D428F6">
      <w:pPr>
        <w:rPr>
          <w:rFonts w:ascii="Times New Roman" w:hAnsi="Times New Roman" w:cs="Times New Roman"/>
        </w:rPr>
      </w:pPr>
    </w:p>
    <w:p w14:paraId="70193A15" w14:textId="77777777" w:rsidR="00D428F6" w:rsidRDefault="006F6CF8">
      <w:pPr>
        <w:jc w:val="both"/>
      </w:pPr>
      <w:r>
        <w:rPr>
          <w:rFonts w:ascii="Times New Roman" w:hAnsi="Times New Roman" w:cs="Times New Roman"/>
        </w:rPr>
        <w:t xml:space="preserve">mely létrejött egyrészről </w:t>
      </w:r>
      <w:r>
        <w:rPr>
          <w:rFonts w:ascii="Times New Roman" w:hAnsi="Times New Roman" w:cs="Times New Roman"/>
          <w:b/>
          <w:bCs/>
        </w:rPr>
        <w:t>Kiskőrös Város Önkormányzata</w:t>
      </w:r>
      <w:r>
        <w:rPr>
          <w:rFonts w:ascii="Times New Roman" w:hAnsi="Times New Roman" w:cs="Times New Roman"/>
        </w:rPr>
        <w:t xml:space="preserve"> (továbbiakban: Önkormányzat) 6200. Kiskőrös, Petőfi Sándor tér 1., adószám: 15724784-2-03, képviseli: Domonyi László polgármester,</w:t>
      </w:r>
    </w:p>
    <w:p w14:paraId="12D634B0" w14:textId="77777777" w:rsidR="00D428F6" w:rsidRDefault="006F6CF8">
      <w:pPr>
        <w:jc w:val="both"/>
      </w:pPr>
      <w:r>
        <w:rPr>
          <w:rFonts w:ascii="Times New Roman" w:hAnsi="Times New Roman" w:cs="Times New Roman"/>
        </w:rPr>
        <w:t xml:space="preserve">másrészről </w:t>
      </w:r>
      <w:r>
        <w:rPr>
          <w:rFonts w:ascii="Times New Roman" w:hAnsi="Times New Roman" w:cs="Times New Roman"/>
          <w:b/>
          <w:bCs/>
        </w:rPr>
        <w:t>Kőrösszolg Kiskőrösi Önkormányzat Településüzemeltetési Szolgáltató Közhasznú Nonprofit Korlátolt Felelősségű Társaság</w:t>
      </w:r>
      <w:r>
        <w:rPr>
          <w:rFonts w:ascii="Times New Roman" w:hAnsi="Times New Roman" w:cs="Times New Roman"/>
        </w:rPr>
        <w:t xml:space="preserve"> (továbbiakban: Támogatott) 6200. Kiskőrös, Petőfi Sándor utca 108., cégjegyzékszám: 03-09-128662, adószám: 25286281-2-03, képviseli: Schäffer Tamás András ügyvezető (továbbiakban együttesen: Felek)</w:t>
      </w:r>
    </w:p>
    <w:p w14:paraId="3EAFFD8F" w14:textId="77777777" w:rsidR="00D428F6" w:rsidRDefault="006F6CF8">
      <w:r>
        <w:rPr>
          <w:rFonts w:ascii="Times New Roman" w:hAnsi="Times New Roman" w:cs="Times New Roman"/>
        </w:rPr>
        <w:t>között az alulírott helyen és napon, az alábbi feltételek szerint:</w:t>
      </w:r>
    </w:p>
    <w:p w14:paraId="009F2494" w14:textId="77777777" w:rsidR="00D428F6" w:rsidRDefault="00D428F6">
      <w:pPr>
        <w:rPr>
          <w:rFonts w:ascii="Times New Roman" w:hAnsi="Times New Roman" w:cs="Times New Roman"/>
        </w:rPr>
      </w:pPr>
    </w:p>
    <w:p w14:paraId="744AFC22" w14:textId="77777777" w:rsidR="00D428F6" w:rsidRDefault="006F6CF8">
      <w:pPr>
        <w:jc w:val="center"/>
      </w:pPr>
      <w:r>
        <w:rPr>
          <w:rFonts w:ascii="Times New Roman" w:hAnsi="Times New Roman" w:cs="Times New Roman"/>
          <w:b/>
          <w:bCs/>
        </w:rPr>
        <w:t>1. Előzmények</w:t>
      </w:r>
    </w:p>
    <w:p w14:paraId="7BB7914C" w14:textId="77777777" w:rsidR="00D428F6" w:rsidRDefault="006F6CF8">
      <w:pPr>
        <w:jc w:val="both"/>
      </w:pPr>
      <w:r>
        <w:rPr>
          <w:rFonts w:ascii="Times New Roman" w:hAnsi="Times New Roman" w:cs="Times New Roman"/>
        </w:rPr>
        <w:t>A Felek 35/2020. (VI.24.) sz. képviselő-testületi határozat alapján támogatási szerződést kötöttek intézmény üzemeltetés közfeladatok ellátása tárgyában, melyet a 100/2020.(X.21.) számú képviselő-testületi, valamint az 5/2021. (I.18.) számú, a  20/2021. (II.25.) számú és a 42/2021.(IV.29.) számú polgármesteri határozatok alapján módosítottak.</w:t>
      </w:r>
    </w:p>
    <w:p w14:paraId="4C4DFA08" w14:textId="77777777" w:rsidR="00D428F6" w:rsidRDefault="006F6CF8">
      <w:pPr>
        <w:jc w:val="both"/>
      </w:pPr>
      <w:r>
        <w:rPr>
          <w:rFonts w:ascii="Times New Roman" w:hAnsi="Times New Roman" w:cs="Times New Roman"/>
        </w:rPr>
        <w:t>A Képviselő-testület …../2021.(XII.15.) számú határozata alapján a támogatási szerződés a következők szerint módosul.</w:t>
      </w:r>
    </w:p>
    <w:p w14:paraId="667DF49F" w14:textId="77777777" w:rsidR="00D428F6" w:rsidRDefault="00D428F6">
      <w:pPr>
        <w:jc w:val="both"/>
        <w:rPr>
          <w:rFonts w:ascii="Times New Roman" w:hAnsi="Times New Roman" w:cs="Times New Roman"/>
        </w:rPr>
      </w:pPr>
    </w:p>
    <w:p w14:paraId="091E714D" w14:textId="77777777" w:rsidR="00D428F6" w:rsidRDefault="006F6CF8">
      <w:pPr>
        <w:jc w:val="center"/>
      </w:pPr>
      <w:r>
        <w:rPr>
          <w:rFonts w:ascii="Times New Roman" w:hAnsi="Times New Roman" w:cs="Times New Roman"/>
          <w:b/>
          <w:bCs/>
        </w:rPr>
        <w:t>2. Módosuló rendelkezések</w:t>
      </w:r>
    </w:p>
    <w:p w14:paraId="6FED3BE9" w14:textId="77777777" w:rsidR="00D428F6" w:rsidRDefault="00D428F6">
      <w:pPr>
        <w:jc w:val="center"/>
        <w:rPr>
          <w:rFonts w:ascii="Times New Roman" w:hAnsi="Times New Roman" w:cs="Times New Roman"/>
          <w:b/>
          <w:bCs/>
        </w:rPr>
      </w:pPr>
    </w:p>
    <w:p w14:paraId="7B204889" w14:textId="77777777" w:rsidR="00D428F6" w:rsidRDefault="006F6CF8">
      <w:pPr>
        <w:jc w:val="both"/>
      </w:pPr>
      <w:r>
        <w:rPr>
          <w:rFonts w:ascii="Times New Roman" w:hAnsi="Times New Roman" w:cs="Times New Roman"/>
        </w:rPr>
        <w:t>2.1. A támogatási szerződés I.2.) pontjának helyébe az alábbi rendelkezés lép:</w:t>
      </w:r>
    </w:p>
    <w:p w14:paraId="208BA961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  <w:color w:val="000000"/>
        </w:rPr>
        <w:t xml:space="preserve">2.) </w:t>
      </w:r>
      <w:r>
        <w:rPr>
          <w:rFonts w:ascii="Times New Roman" w:hAnsi="Times New Roman" w:cs="Times New Roman"/>
          <w:i/>
          <w:iCs/>
        </w:rPr>
        <w:t xml:space="preserve">A támogatást a Támogatott az alábbi intézmények székhelyén, telephelyén, intézményegységében, illetve tagintézményében az intézmény működéséhez szükséges épületüzemeltetési és karbantartási feladatokhoz használhatja fel: </w:t>
      </w:r>
    </w:p>
    <w:p w14:paraId="28EDC096" w14:textId="77777777" w:rsidR="00D428F6" w:rsidRDefault="006F6CF8">
      <w:pPr>
        <w:jc w:val="both"/>
      </w:pPr>
      <w:r>
        <w:rPr>
          <w:rFonts w:ascii="Times New Roman" w:hAnsi="Times New Roman" w:cs="Times New Roman"/>
          <w:b/>
          <w:bCs/>
          <w:i/>
          <w:iCs/>
        </w:rPr>
        <w:t>Petőfi Szülőház és Emlékmúzeum</w:t>
      </w:r>
      <w:r>
        <w:rPr>
          <w:rFonts w:ascii="Times New Roman" w:hAnsi="Times New Roman" w:cs="Times New Roman"/>
          <w:b/>
          <w:bCs/>
          <w:i/>
          <w:iCs/>
        </w:rPr>
        <w:tab/>
      </w:r>
    </w:p>
    <w:p w14:paraId="440205DF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6200 Kiskőrös, Petőfi Sándor tér 5.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2680/1 hrsz.</w:t>
      </w:r>
    </w:p>
    <w:p w14:paraId="1CA80B83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6200Kiskőrös, Szent István u. 23.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1497hrsz.</w:t>
      </w:r>
    </w:p>
    <w:p w14:paraId="75CE6FB6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6200 Kiskőrös, Luther tér 1.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2677/2. hrsz.</w:t>
      </w:r>
    </w:p>
    <w:p w14:paraId="0BA09221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lastRenderedPageBreak/>
        <w:t xml:space="preserve">6200 Kiskőrös, </w:t>
      </w:r>
      <w:r>
        <w:rPr>
          <w:rFonts w:ascii="Times New Roman" w:hAnsi="Times New Roman" w:cs="Times New Roman"/>
          <w:i/>
          <w:iCs/>
          <w:color w:val="auto"/>
        </w:rPr>
        <w:t>Martini u.6.                                 2644/4. hrsz</w:t>
      </w:r>
    </w:p>
    <w:p w14:paraId="2A12BCF4" w14:textId="77777777" w:rsidR="00D428F6" w:rsidRDefault="006F6CF8">
      <w:pPr>
        <w:jc w:val="both"/>
      </w:pPr>
      <w:r>
        <w:rPr>
          <w:rFonts w:ascii="Times New Roman" w:hAnsi="Times New Roman" w:cs="Times New Roman"/>
          <w:b/>
          <w:bCs/>
          <w:i/>
          <w:iCs/>
        </w:rPr>
        <w:t>Petőfi Sándor Városi Könyvtár</w:t>
      </w:r>
      <w:r>
        <w:rPr>
          <w:rFonts w:ascii="Times New Roman" w:hAnsi="Times New Roman" w:cs="Times New Roman"/>
          <w:b/>
          <w:bCs/>
          <w:i/>
          <w:iCs/>
        </w:rPr>
        <w:tab/>
      </w:r>
    </w:p>
    <w:p w14:paraId="2BE7A2A0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6200 Kiskőrös, Petőfi tér 4/B.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2676 hrsz.</w:t>
      </w:r>
    </w:p>
    <w:p w14:paraId="7056A0A0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6200 Kiskőrös, Petőfi Sándor út 3.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3139/2. hrsz.</w:t>
      </w:r>
    </w:p>
    <w:p w14:paraId="465D056C" w14:textId="77777777" w:rsidR="00D428F6" w:rsidRDefault="006F6CF8">
      <w:pPr>
        <w:jc w:val="both"/>
      </w:pPr>
      <w:r>
        <w:rPr>
          <w:rFonts w:ascii="Times New Roman" w:hAnsi="Times New Roman" w:cs="Times New Roman"/>
          <w:b/>
          <w:bCs/>
          <w:i/>
          <w:iCs/>
        </w:rPr>
        <w:t>Kiskőrösi Óvodák</w:t>
      </w:r>
      <w:r>
        <w:rPr>
          <w:rFonts w:ascii="Times New Roman" w:hAnsi="Times New Roman" w:cs="Times New Roman"/>
          <w:b/>
          <w:bCs/>
          <w:i/>
          <w:iCs/>
        </w:rPr>
        <w:tab/>
      </w:r>
    </w:p>
    <w:p w14:paraId="79A5DE44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6200 Kiskőrös, Batthyány u. 2.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3013 hrsz.</w:t>
      </w:r>
    </w:p>
    <w:p w14:paraId="6B4CD554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6200 Kiskőrös, Nyárfa u. 35.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4526 hrsz.</w:t>
      </w:r>
    </w:p>
    <w:p w14:paraId="7DA0F6D1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6200 Kiskőrös, Mohácsi u. 41.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3545/2. hrsz.</w:t>
      </w:r>
    </w:p>
    <w:p w14:paraId="2329A125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6200 Kiskőrös, Rákóczi Ferenc u. 146. </w:t>
      </w:r>
      <w:r>
        <w:rPr>
          <w:rFonts w:ascii="Times New Roman" w:hAnsi="Times New Roman" w:cs="Times New Roman"/>
          <w:i/>
          <w:iCs/>
        </w:rPr>
        <w:tab/>
        <w:t xml:space="preserve">                   723 hrsz.</w:t>
      </w:r>
    </w:p>
    <w:p w14:paraId="0F17CD9B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6200 Kiskőrös, Thököly u. 21.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3740 hrsz.</w:t>
      </w:r>
    </w:p>
    <w:p w14:paraId="1F375986" w14:textId="77777777" w:rsidR="00D428F6" w:rsidRDefault="006F6CF8">
      <w:pPr>
        <w:jc w:val="both"/>
      </w:pPr>
      <w:r>
        <w:rPr>
          <w:rFonts w:ascii="Times New Roman" w:hAnsi="Times New Roman" w:cs="Times New Roman"/>
          <w:b/>
          <w:bCs/>
          <w:i/>
          <w:iCs/>
        </w:rPr>
        <w:t>Polgármesteri Hivatal</w:t>
      </w:r>
      <w:r>
        <w:rPr>
          <w:rFonts w:ascii="Times New Roman" w:hAnsi="Times New Roman" w:cs="Times New Roman"/>
          <w:b/>
          <w:bCs/>
          <w:i/>
          <w:iCs/>
        </w:rPr>
        <w:tab/>
      </w:r>
    </w:p>
    <w:p w14:paraId="29723595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6200 Kiskőrös, Petőfi Sándor tér 1.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3090 hrsz.</w:t>
      </w:r>
    </w:p>
    <w:p w14:paraId="1D7E6F0C" w14:textId="77777777" w:rsidR="00D428F6" w:rsidRDefault="006F6CF8">
      <w:pPr>
        <w:jc w:val="both"/>
      </w:pPr>
      <w:r>
        <w:rPr>
          <w:rFonts w:ascii="Times New Roman" w:hAnsi="Times New Roman" w:cs="Times New Roman"/>
          <w:b/>
          <w:bCs/>
          <w:i/>
          <w:iCs/>
        </w:rPr>
        <w:t>Egészségügyi, Gyermekjóléti és Szociális Intézmény</w:t>
      </w:r>
    </w:p>
    <w:p w14:paraId="1676D1A4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>6200 Kiskőrös, Árpád u.8.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2481 hrsz.</w:t>
      </w:r>
    </w:p>
    <w:p w14:paraId="67552F7B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>6200 Kiskőrös, Árpád u.6.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2481 hrsz.</w:t>
      </w:r>
    </w:p>
    <w:p w14:paraId="4A0B76A5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>6200 Kiskőrös, Kossuth u.6.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1525/A hrsz.</w:t>
      </w:r>
    </w:p>
    <w:p w14:paraId="34D38689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>6200 Kiskőrös, Sárkány J. u.13.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1253. hrsz.</w:t>
      </w:r>
    </w:p>
    <w:p w14:paraId="31DD1382" w14:textId="77777777" w:rsidR="00D428F6" w:rsidRDefault="006F6CF8">
      <w:pPr>
        <w:jc w:val="both"/>
      </w:pPr>
      <w:r>
        <w:rPr>
          <w:rFonts w:ascii="Times New Roman" w:hAnsi="Times New Roman" w:cs="Times New Roman"/>
          <w:b/>
          <w:bCs/>
          <w:i/>
          <w:iCs/>
        </w:rPr>
        <w:t>Egyéb ingatlan</w:t>
      </w:r>
    </w:p>
    <w:p w14:paraId="09421E9F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>6200. Kiskőrös, önkormányzati lakások, bérlakások</w:t>
      </w:r>
    </w:p>
    <w:p w14:paraId="489D7CAC" w14:textId="77777777" w:rsidR="00D428F6" w:rsidRDefault="006F6CF8">
      <w:pPr>
        <w:jc w:val="both"/>
      </w:pPr>
      <w:r>
        <w:rPr>
          <w:rFonts w:ascii="Times New Roman" w:hAnsi="Times New Roman" w:cs="Times New Roman"/>
          <w:b/>
          <w:bCs/>
          <w:i/>
          <w:iCs/>
        </w:rPr>
        <w:t>Központi igazgatás</w:t>
      </w:r>
      <w:r>
        <w:rPr>
          <w:rFonts w:ascii="Times New Roman" w:hAnsi="Times New Roman" w:cs="Times New Roman"/>
          <w:b/>
          <w:bCs/>
          <w:i/>
          <w:iCs/>
        </w:rPr>
        <w:tab/>
      </w:r>
    </w:p>
    <w:p w14:paraId="5CC4B430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>6200 Kiskőrös, Petőfi Sándor út 108.</w:t>
      </w:r>
      <w:r>
        <w:rPr>
          <w:rFonts w:ascii="Times New Roman" w:hAnsi="Times New Roman" w:cs="Times New Roman"/>
          <w:i/>
          <w:iCs/>
        </w:rPr>
        <w:tab/>
        <w:t xml:space="preserve">           4360/8. hrsz.</w:t>
      </w:r>
    </w:p>
    <w:p w14:paraId="01419040" w14:textId="77777777" w:rsidR="00D428F6" w:rsidRDefault="006F6CF8">
      <w:pPr>
        <w:jc w:val="both"/>
      </w:pPr>
      <w:r>
        <w:rPr>
          <w:rFonts w:ascii="Times New Roman" w:hAnsi="Times New Roman" w:cs="Times New Roman"/>
          <w:b/>
          <w:bCs/>
          <w:i/>
          <w:iCs/>
        </w:rPr>
        <w:t>Hagyományok háza</w:t>
      </w:r>
    </w:p>
    <w:p w14:paraId="4B478F90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>6200.Kiskőrös, Kossuth u.27.                               2442. hrsz.</w:t>
      </w:r>
    </w:p>
    <w:p w14:paraId="135B5684" w14:textId="77777777" w:rsidR="00D428F6" w:rsidRDefault="00D428F6">
      <w:pPr>
        <w:jc w:val="both"/>
        <w:rPr>
          <w:rFonts w:ascii="Times New Roman" w:hAnsi="Times New Roman" w:cs="Times New Roman"/>
        </w:rPr>
      </w:pPr>
    </w:p>
    <w:p w14:paraId="3212C4AB" w14:textId="77777777" w:rsidR="00D428F6" w:rsidRDefault="006F6CF8">
      <w:pPr>
        <w:jc w:val="both"/>
      </w:pPr>
      <w:r>
        <w:rPr>
          <w:rFonts w:ascii="Times New Roman" w:hAnsi="Times New Roman" w:cs="Times New Roman"/>
        </w:rPr>
        <w:t>2.2. A támogatási szerződés I.4.) pontjának helyébe az alábbi rendelkezés lép:</w:t>
      </w:r>
    </w:p>
    <w:p w14:paraId="150FAF3D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  <w:color w:val="000000"/>
        </w:rPr>
        <w:t xml:space="preserve">4.) </w:t>
      </w:r>
      <w:r>
        <w:rPr>
          <w:rFonts w:ascii="Times New Roman" w:hAnsi="Times New Roman" w:cs="Times New Roman"/>
          <w:i/>
          <w:iCs/>
        </w:rPr>
        <w:t>A Támogatott a támogatási összeget jogosult különösen az alábbi feladatok ellátására fordítani az I. 2.) pontban megjelölt épületek üzemeltetésével kapcsolatosan:</w:t>
      </w:r>
    </w:p>
    <w:p w14:paraId="15C265D8" w14:textId="77777777" w:rsidR="00D428F6" w:rsidRDefault="006F6CF8">
      <w:pPr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>a) az intézmények fűtésének biztosítása,</w:t>
      </w:r>
    </w:p>
    <w:p w14:paraId="5DC9C929" w14:textId="77777777" w:rsidR="00D428F6" w:rsidRDefault="006F6CF8">
      <w:pPr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>b) közüzemi szolgáltatások biztosításának megszervezése az intézmények részére,</w:t>
      </w:r>
    </w:p>
    <w:p w14:paraId="213724DB" w14:textId="77777777" w:rsidR="00D428F6" w:rsidRDefault="006F6CF8">
      <w:pPr>
        <w:jc w:val="both"/>
      </w:pPr>
      <w:r>
        <w:rPr>
          <w:rFonts w:ascii="Times New Roman" w:eastAsia="Times New Roman" w:hAnsi="Times New Roman" w:cs="Times New Roman"/>
          <w:i/>
          <w:iCs/>
        </w:rPr>
        <w:lastRenderedPageBreak/>
        <w:t xml:space="preserve">   </w:t>
      </w:r>
      <w:r>
        <w:rPr>
          <w:rFonts w:ascii="Times New Roman" w:hAnsi="Times New Roman" w:cs="Times New Roman"/>
          <w:i/>
          <w:iCs/>
        </w:rPr>
        <w:t>c) rovar és rágcsáló irtás,</w:t>
      </w:r>
    </w:p>
    <w:p w14:paraId="5B8D9BCE" w14:textId="77777777" w:rsidR="00D428F6" w:rsidRDefault="006F6CF8">
      <w:pPr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>d) az intézmények takarításának biztosítása,</w:t>
      </w:r>
    </w:p>
    <w:p w14:paraId="629F1B28" w14:textId="77777777" w:rsidR="00D428F6" w:rsidRDefault="006F6CF8">
      <w:pPr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>e) az intézmények energia rendszerének karbantartásáról gondoskodni,</w:t>
      </w:r>
    </w:p>
    <w:p w14:paraId="0CE1A7E6" w14:textId="77777777" w:rsidR="00D428F6" w:rsidRDefault="006F6CF8">
      <w:pPr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>f) ivóvíz- és szennyvíz rendszerek karbantartása,</w:t>
      </w:r>
    </w:p>
    <w:p w14:paraId="47F2D847" w14:textId="77777777" w:rsidR="00D428F6" w:rsidRDefault="006F6CF8">
      <w:pPr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>g) villamos hálózatok karbantartása,</w:t>
      </w:r>
    </w:p>
    <w:p w14:paraId="4A5FFEB3" w14:textId="77777777" w:rsidR="00D428F6" w:rsidRDefault="006F6CF8">
      <w:pPr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i/>
          <w:iCs/>
        </w:rPr>
        <w:t>h) az épületek általános napi működéshez szükséges karbantartási feladatai,</w:t>
      </w:r>
    </w:p>
    <w:p w14:paraId="5FBAE9E0" w14:textId="77777777" w:rsidR="00D428F6" w:rsidRDefault="006F6CF8">
      <w:pPr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 xml:space="preserve">i) berendezések, tárgyi eszközök karbantartása, </w:t>
      </w:r>
    </w:p>
    <w:p w14:paraId="20AB0FD7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A központi igazgatáshoz kapcsolódó épületben és a Hagyományok házában a Támogatott a felsorolt üzemeltetési feladatokat teljes körűen végzi. </w:t>
      </w:r>
    </w:p>
    <w:p w14:paraId="5D8B804C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>A Petőfi Sándor Városi Könyvtár, a Petőfi Szülőház és Emlékmúzeum és a Polgármesteri Hivatal,  tekintetében a d) – i) tevékenységeket,  a Kiskőrösi Óvodák, és az Egészségügyi, Gyermekjóléti és Szociális Intézmény épületei tekintetében, valamint az egyéb ingatlanokban az e) – i) üzemeltetési feladatokat látja el.</w:t>
      </w:r>
    </w:p>
    <w:p w14:paraId="4BC5D19B" w14:textId="77777777" w:rsidR="00D428F6" w:rsidRDefault="006F6CF8">
      <w:pPr>
        <w:jc w:val="both"/>
      </w:pPr>
      <w:r>
        <w:rPr>
          <w:rFonts w:ascii="Times New Roman" w:hAnsi="Times New Roman" w:cs="Times New Roman"/>
        </w:rPr>
        <w:t xml:space="preserve">2.3. A felek egyebekben a szerződést nem módosítják, annak rendelkezései hatályukban fennállnak. Jelen szerződésmódosítás hatályba lépésének napja 2022.január 01. </w:t>
      </w:r>
    </w:p>
    <w:p w14:paraId="7F06F3A8" w14:textId="77777777" w:rsidR="00D428F6" w:rsidRDefault="00D428F6">
      <w:pPr>
        <w:jc w:val="both"/>
        <w:rPr>
          <w:rFonts w:ascii="Times New Roman" w:hAnsi="Times New Roman" w:cs="Times New Roman"/>
        </w:rPr>
      </w:pPr>
    </w:p>
    <w:p w14:paraId="48BE77C1" w14:textId="77777777" w:rsidR="00D428F6" w:rsidRDefault="006F6CF8">
      <w:pPr>
        <w:jc w:val="both"/>
      </w:pPr>
      <w:r>
        <w:rPr>
          <w:rFonts w:ascii="Times New Roman" w:hAnsi="Times New Roman" w:cs="Times New Roman"/>
        </w:rPr>
        <w:t>Szerződő Felek jelen módosítást, mint akaratukkal mindenben megegyezőt elolvasás és közös értelmezés után jóváhagyólag közösen aláírták.</w:t>
      </w:r>
    </w:p>
    <w:p w14:paraId="4E050D8A" w14:textId="77777777" w:rsidR="00D428F6" w:rsidRDefault="00D428F6">
      <w:pPr>
        <w:jc w:val="both"/>
        <w:rPr>
          <w:rFonts w:ascii="Times New Roman" w:hAnsi="Times New Roman" w:cs="Times New Roman"/>
        </w:rPr>
      </w:pPr>
    </w:p>
    <w:p w14:paraId="32E54C96" w14:textId="77777777" w:rsidR="00D428F6" w:rsidRDefault="006F6CF8">
      <w:pPr>
        <w:jc w:val="both"/>
      </w:pPr>
      <w:r>
        <w:rPr>
          <w:rFonts w:ascii="Times New Roman" w:hAnsi="Times New Roman" w:cs="Times New Roman"/>
        </w:rPr>
        <w:t>Kiskőrös, 2021. december....</w:t>
      </w:r>
    </w:p>
    <w:p w14:paraId="21B7EE16" w14:textId="77777777" w:rsidR="00D428F6" w:rsidRDefault="00D428F6">
      <w:pPr>
        <w:jc w:val="both"/>
        <w:rPr>
          <w:rFonts w:ascii="Times New Roman" w:hAnsi="Times New Roman" w:cs="Times New Roman"/>
        </w:rPr>
      </w:pPr>
    </w:p>
    <w:p w14:paraId="2835826F" w14:textId="77777777" w:rsidR="00D428F6" w:rsidRDefault="00D428F6">
      <w:pPr>
        <w:jc w:val="both"/>
        <w:rPr>
          <w:rFonts w:ascii="Times New Roman" w:hAnsi="Times New Roman" w:cs="Times New Roman"/>
        </w:rPr>
      </w:pPr>
    </w:p>
    <w:p w14:paraId="27D997E5" w14:textId="77777777" w:rsidR="00D428F6" w:rsidRDefault="006F6C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Domonyi László                                                              Schäffer Tamás András</w:t>
      </w:r>
    </w:p>
    <w:p w14:paraId="61A4EF2D" w14:textId="77777777" w:rsidR="00D428F6" w:rsidRDefault="006F6C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Polgármester                                                                          Ügyvezető</w:t>
      </w:r>
    </w:p>
    <w:p w14:paraId="0F787A07" w14:textId="77777777" w:rsidR="00D428F6" w:rsidRDefault="006F6C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Támogató                                                                            Támogatott</w:t>
      </w:r>
    </w:p>
    <w:p w14:paraId="1BEE0881" w14:textId="77777777" w:rsidR="00D428F6" w:rsidRDefault="00D428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C90BEA" w14:textId="77777777" w:rsidR="00D428F6" w:rsidRDefault="00D428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DADBAF" w14:textId="77777777" w:rsidR="00D428F6" w:rsidRDefault="006F6CF8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ellenjegyezte:</w:t>
      </w:r>
    </w:p>
    <w:p w14:paraId="532AB3F2" w14:textId="77777777" w:rsidR="00D428F6" w:rsidRDefault="006F6CF8">
      <w:pPr>
        <w:spacing w:after="0" w:line="240" w:lineRule="auto"/>
        <w:ind w:left="708"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……………………………</w:t>
      </w:r>
    </w:p>
    <w:p w14:paraId="28462FEB" w14:textId="77777777" w:rsidR="00D428F6" w:rsidRDefault="006F6CF8">
      <w:pPr>
        <w:spacing w:after="0" w:line="24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Dr. Turán Csaba</w:t>
      </w:r>
    </w:p>
    <w:p w14:paraId="27A91E84" w14:textId="77777777" w:rsidR="00D428F6" w:rsidRDefault="006F6CF8">
      <w:pPr>
        <w:spacing w:after="0" w:line="24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Jegyző</w:t>
      </w:r>
    </w:p>
    <w:p w14:paraId="1E04871F" w14:textId="77777777" w:rsidR="00D428F6" w:rsidRDefault="00D428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C06995" w14:textId="77777777" w:rsidR="00D428F6" w:rsidRDefault="006F6CF8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Pénzügyileg  ellenjegyzem:</w:t>
      </w:r>
    </w:p>
    <w:p w14:paraId="269F513F" w14:textId="77777777" w:rsidR="00D428F6" w:rsidRDefault="006F6CF8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Kiskőrös, 2021. december ...</w:t>
      </w:r>
    </w:p>
    <w:p w14:paraId="48FCA8BD" w14:textId="77777777" w:rsidR="00D428F6" w:rsidRDefault="006F6CF8">
      <w:pPr>
        <w:spacing w:after="0" w:line="240" w:lineRule="auto"/>
        <w:ind w:left="2124" w:firstLine="708"/>
        <w:jc w:val="both"/>
      </w:pPr>
      <w:r>
        <w:rPr>
          <w:rFonts w:ascii="Times New Roman" w:hAnsi="Times New Roman" w:cs="Times New Roman"/>
        </w:rPr>
        <w:t>…………………………</w:t>
      </w:r>
    </w:p>
    <w:p w14:paraId="1FE2461C" w14:textId="77777777" w:rsidR="00D428F6" w:rsidRDefault="006F6CF8">
      <w:pPr>
        <w:spacing w:after="0" w:line="24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Szlanka Pálné</w:t>
      </w:r>
    </w:p>
    <w:p w14:paraId="46A865C8" w14:textId="77777777" w:rsidR="00D428F6" w:rsidRDefault="006F6C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Pénzügyi osztályvezető </w:t>
      </w:r>
    </w:p>
    <w:p w14:paraId="455579AE" w14:textId="77777777" w:rsidR="00D428F6" w:rsidRDefault="00D428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29E1BF" w14:textId="77777777" w:rsidR="00D428F6" w:rsidRDefault="00D428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6F44E8" w14:textId="77777777" w:rsidR="00D428F6" w:rsidRDefault="006F6CF8">
      <w:pPr>
        <w:numPr>
          <w:ilvl w:val="0"/>
          <w:numId w:val="1"/>
        </w:numPr>
        <w:spacing w:after="0" w:line="240" w:lineRule="auto"/>
        <w:jc w:val="both"/>
      </w:pPr>
      <w:r>
        <w:lastRenderedPageBreak/>
        <w:t>melléklet</w:t>
      </w:r>
    </w:p>
    <w:p w14:paraId="13B35798" w14:textId="77777777" w:rsidR="00D428F6" w:rsidRDefault="00D428F6">
      <w:pPr>
        <w:spacing w:after="0" w:line="240" w:lineRule="auto"/>
        <w:jc w:val="both"/>
      </w:pPr>
    </w:p>
    <w:p w14:paraId="6234177E" w14:textId="77777777" w:rsidR="00D428F6" w:rsidRDefault="00D428F6">
      <w:pPr>
        <w:spacing w:after="0" w:line="240" w:lineRule="auto"/>
        <w:jc w:val="both"/>
      </w:pPr>
    </w:p>
    <w:p w14:paraId="03761C3C" w14:textId="77777777" w:rsidR="00D428F6" w:rsidRDefault="00D428F6">
      <w:pPr>
        <w:spacing w:after="0" w:line="240" w:lineRule="auto"/>
        <w:jc w:val="both"/>
      </w:pPr>
    </w:p>
    <w:p w14:paraId="6525ED01" w14:textId="32FB3AB4" w:rsidR="00D428F6" w:rsidRDefault="006F6CF8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421508A0" wp14:editId="6661049F">
            <wp:extent cx="5753100" cy="41148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46" r="-3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23CF1" w14:textId="77777777" w:rsidR="00D428F6" w:rsidRDefault="00D428F6">
      <w:pPr>
        <w:spacing w:after="0" w:line="240" w:lineRule="auto"/>
        <w:ind w:left="8148"/>
        <w:jc w:val="both"/>
      </w:pPr>
    </w:p>
    <w:p w14:paraId="1FE8D3E0" w14:textId="77777777" w:rsidR="00D428F6" w:rsidRDefault="00D428F6">
      <w:pPr>
        <w:spacing w:after="0" w:line="240" w:lineRule="auto"/>
        <w:jc w:val="both"/>
      </w:pPr>
    </w:p>
    <w:sectPr w:rsidR="00D428F6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EC1E6" w14:textId="77777777" w:rsidR="00D428F6" w:rsidRDefault="006F6CF8">
      <w:pPr>
        <w:spacing w:after="0" w:line="240" w:lineRule="auto"/>
      </w:pPr>
      <w:r>
        <w:separator/>
      </w:r>
    </w:p>
  </w:endnote>
  <w:endnote w:type="continuationSeparator" w:id="0">
    <w:p w14:paraId="28F32EC3" w14:textId="77777777" w:rsidR="00D428F6" w:rsidRDefault="006F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A4AE" w14:textId="77777777" w:rsidR="00D428F6" w:rsidRDefault="006F6CF8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7F8D779B" w14:textId="77777777" w:rsidR="00D428F6" w:rsidRDefault="00D428F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5ADC" w14:textId="77777777" w:rsidR="00D428F6" w:rsidRDefault="00D428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AA35" w14:textId="77777777" w:rsidR="00D428F6" w:rsidRDefault="006F6CF8">
      <w:pPr>
        <w:spacing w:after="0" w:line="240" w:lineRule="auto"/>
      </w:pPr>
      <w:r>
        <w:separator/>
      </w:r>
    </w:p>
  </w:footnote>
  <w:footnote w:type="continuationSeparator" w:id="0">
    <w:p w14:paraId="07FE74B9" w14:textId="77777777" w:rsidR="00D428F6" w:rsidRDefault="006F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8148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F8"/>
    <w:rsid w:val="006F6CF8"/>
    <w:rsid w:val="009667F9"/>
    <w:rsid w:val="00D4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055EF41"/>
  <w15:chartTrackingRefBased/>
  <w15:docId w15:val="{6D2B15E4-C5E9-4EA4-9CB6-8C52037B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1">
    <w:name w:val="Bekezdés alapbetűtípusa1"/>
  </w:style>
  <w:style w:type="character" w:customStyle="1" w:styleId="Bekezdsalapbettpusa2">
    <w:name w:val="Bekezdés alapbetűtípusa2"/>
  </w:style>
  <w:style w:type="character" w:customStyle="1" w:styleId="HeaderChar">
    <w:name w:val="Header Char"/>
    <w:basedOn w:val="Bekezdsalapbettpusa2"/>
  </w:style>
  <w:style w:type="character" w:customStyle="1" w:styleId="FooterChar">
    <w:name w:val="Footer Char"/>
    <w:basedOn w:val="Bekezdsalapbettpusa2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istaszerbekezds1">
    <w:name w:val="Listaszerű bekezdés1"/>
    <w:basedOn w:val="Norml"/>
    <w:pPr>
      <w:ind w:left="720"/>
    </w:p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655</Words>
  <Characters>4524</Characters>
  <Application>Microsoft Office Word</Application>
  <DocSecurity>0</DocSecurity>
  <Lines>37</Lines>
  <Paragraphs>10</Paragraphs>
  <ScaleCrop>false</ScaleCrop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cp:keywords/>
  <cp:lastModifiedBy>Lucza Alexandra</cp:lastModifiedBy>
  <cp:revision>3</cp:revision>
  <cp:lastPrinted>2021-07-09T08:36:00Z</cp:lastPrinted>
  <dcterms:created xsi:type="dcterms:W3CDTF">2021-12-08T08:29:00Z</dcterms:created>
  <dcterms:modified xsi:type="dcterms:W3CDTF">2021-12-08T08:46:00Z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