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0771" w14:textId="77777777" w:rsidR="00B77D02" w:rsidRPr="00B77D02" w:rsidRDefault="00B77D02" w:rsidP="00B77D02">
      <w:pPr>
        <w:pStyle w:val="Cmsor1"/>
        <w:spacing w:before="0" w:after="0"/>
        <w:rPr>
          <w:rFonts w:ascii="Times New Roman" w:hAnsi="Times New Roman" w:cs="Times New Roman"/>
          <w:sz w:val="22"/>
          <w:szCs w:val="22"/>
          <w:u w:val="single"/>
        </w:rPr>
      </w:pPr>
      <w:r w:rsidRPr="00B77D02">
        <w:rPr>
          <w:rFonts w:ascii="Times New Roman" w:hAnsi="Times New Roman" w:cs="Times New Roman"/>
          <w:sz w:val="22"/>
          <w:szCs w:val="22"/>
          <w:u w:val="single"/>
        </w:rPr>
        <w:t>KISKŐRÖS VÁROS POLGÁRMESTERE</w:t>
      </w:r>
    </w:p>
    <w:p w14:paraId="7A163C36" w14:textId="77777777" w:rsidR="00B77D02" w:rsidRPr="00B77D02" w:rsidRDefault="00B77D02" w:rsidP="00B77D02">
      <w:pPr>
        <w:rPr>
          <w:rFonts w:cs="Times New Roman"/>
          <w:b/>
          <w:bCs/>
          <w:sz w:val="22"/>
          <w:szCs w:val="22"/>
          <w:u w:val="single"/>
        </w:rPr>
      </w:pPr>
    </w:p>
    <w:p w14:paraId="6FEAD436" w14:textId="77777777" w:rsidR="00B77D02" w:rsidRPr="00B77D02" w:rsidRDefault="00B77D02" w:rsidP="00B77D02">
      <w:pPr>
        <w:jc w:val="center"/>
        <w:rPr>
          <w:rFonts w:cs="Times New Roman"/>
          <w:b/>
          <w:sz w:val="22"/>
          <w:szCs w:val="22"/>
          <w:u w:val="single"/>
        </w:rPr>
      </w:pPr>
    </w:p>
    <w:p w14:paraId="2F63D788" w14:textId="244115B7" w:rsidR="00B77D02" w:rsidRPr="00B77D02" w:rsidRDefault="00B77D02" w:rsidP="00B77D02">
      <w:pPr>
        <w:jc w:val="center"/>
        <w:rPr>
          <w:rFonts w:cs="Times New Roman"/>
          <w:b/>
          <w:sz w:val="22"/>
          <w:szCs w:val="22"/>
          <w:u w:val="single"/>
        </w:rPr>
      </w:pPr>
      <w:r w:rsidRPr="00B77D02">
        <w:rPr>
          <w:rFonts w:cs="Times New Roman"/>
          <w:b/>
          <w:sz w:val="22"/>
          <w:szCs w:val="22"/>
          <w:u w:val="single"/>
        </w:rPr>
        <w:t>ELŐTERJESZTÉS</w:t>
      </w:r>
    </w:p>
    <w:p w14:paraId="2450465D" w14:textId="2DF79A9B" w:rsidR="00B77D02" w:rsidRPr="00B77D02" w:rsidRDefault="00B77D02" w:rsidP="00B77D02">
      <w:pPr>
        <w:jc w:val="center"/>
        <w:rPr>
          <w:rFonts w:cs="Times New Roman"/>
          <w:sz w:val="22"/>
          <w:szCs w:val="22"/>
        </w:rPr>
      </w:pPr>
      <w:r w:rsidRPr="00B77D02">
        <w:rPr>
          <w:rFonts w:cs="Times New Roman"/>
          <w:sz w:val="22"/>
          <w:szCs w:val="22"/>
        </w:rPr>
        <w:t>(a Képviselő-testület 2021.</w:t>
      </w:r>
      <w:r w:rsidR="00125FAE">
        <w:rPr>
          <w:rFonts w:cs="Times New Roman"/>
          <w:sz w:val="22"/>
          <w:szCs w:val="22"/>
        </w:rPr>
        <w:t xml:space="preserve"> november 24</w:t>
      </w:r>
      <w:r w:rsidRPr="00B77D02">
        <w:rPr>
          <w:rFonts w:cs="Times New Roman"/>
          <w:sz w:val="22"/>
          <w:szCs w:val="22"/>
        </w:rPr>
        <w:t>–i ülésére)</w:t>
      </w:r>
    </w:p>
    <w:p w14:paraId="36A81BFA" w14:textId="4FB8B52E" w:rsidR="00B77D02" w:rsidRDefault="00B77D02" w:rsidP="00B77D02">
      <w:pPr>
        <w:rPr>
          <w:rFonts w:cs="Times New Roman"/>
          <w:sz w:val="22"/>
          <w:szCs w:val="22"/>
        </w:rPr>
      </w:pPr>
    </w:p>
    <w:p w14:paraId="0F205908" w14:textId="2A376136" w:rsidR="00EA3A11" w:rsidRPr="00B76DF8" w:rsidRDefault="00EA3A11" w:rsidP="00B76DF8">
      <w:pPr>
        <w:pStyle w:val="Szvegtrzs"/>
        <w:spacing w:after="0" w:line="240" w:lineRule="auto"/>
        <w:jc w:val="both"/>
        <w:rPr>
          <w:b/>
          <w:sz w:val="22"/>
          <w:szCs w:val="22"/>
        </w:rPr>
      </w:pPr>
    </w:p>
    <w:p w14:paraId="013CD570" w14:textId="37DA300B" w:rsidR="00B76DF8" w:rsidRPr="00B76DF8" w:rsidRDefault="00B76DF8" w:rsidP="00B76DF8">
      <w:pPr>
        <w:pStyle w:val="Cmsor2"/>
        <w:spacing w:before="0" w:after="0"/>
        <w:ind w:left="1410" w:hanging="1410"/>
        <w:rPr>
          <w:rFonts w:ascii="Times New Roman" w:hAnsi="Times New Roman" w:cs="Times New Roman"/>
          <w:sz w:val="22"/>
          <w:szCs w:val="22"/>
        </w:rPr>
      </w:pPr>
      <w:r w:rsidRPr="00B76DF8">
        <w:rPr>
          <w:rFonts w:ascii="Times New Roman" w:hAnsi="Times New Roman" w:cs="Times New Roman"/>
          <w:sz w:val="22"/>
          <w:szCs w:val="22"/>
          <w:u w:val="single"/>
        </w:rPr>
        <w:t>TÁRGY:</w:t>
      </w:r>
      <w:r w:rsidRPr="00B76DF8">
        <w:rPr>
          <w:rFonts w:ascii="Times New Roman" w:hAnsi="Times New Roman" w:cs="Times New Roman"/>
          <w:sz w:val="22"/>
          <w:szCs w:val="22"/>
        </w:rPr>
        <w:t xml:space="preserve"> </w:t>
      </w:r>
      <w:r>
        <w:rPr>
          <w:rFonts w:ascii="Times New Roman" w:hAnsi="Times New Roman" w:cs="Times New Roman"/>
          <w:sz w:val="22"/>
          <w:szCs w:val="22"/>
        </w:rPr>
        <w:tab/>
      </w:r>
      <w:r w:rsidRPr="00B76DF8">
        <w:rPr>
          <w:rFonts w:ascii="Times New Roman" w:hAnsi="Times New Roman" w:cs="Times New Roman"/>
          <w:sz w:val="22"/>
          <w:szCs w:val="22"/>
        </w:rPr>
        <w:t>LAKÁS BÉRBEADÁSA LÁSZLÓ BLANKA RÉSZÉRE</w:t>
      </w:r>
    </w:p>
    <w:p w14:paraId="15D4D1DA" w14:textId="77777777" w:rsidR="00B76DF8" w:rsidRPr="00B76DF8" w:rsidRDefault="00B76DF8" w:rsidP="00B76DF8">
      <w:pPr>
        <w:jc w:val="both"/>
        <w:rPr>
          <w:rFonts w:cs="Times New Roman"/>
          <w:sz w:val="22"/>
          <w:szCs w:val="22"/>
        </w:rPr>
      </w:pPr>
    </w:p>
    <w:p w14:paraId="20835976" w14:textId="77777777" w:rsidR="00B76DF8" w:rsidRPr="00B76DF8" w:rsidRDefault="00B76DF8" w:rsidP="00B76DF8">
      <w:pPr>
        <w:jc w:val="both"/>
        <w:rPr>
          <w:rFonts w:cs="Times New Roman"/>
          <w:sz w:val="22"/>
          <w:szCs w:val="22"/>
        </w:rPr>
      </w:pPr>
    </w:p>
    <w:p w14:paraId="6A0BCADC" w14:textId="77777777" w:rsidR="00B76DF8" w:rsidRPr="00B76DF8" w:rsidRDefault="00B76DF8" w:rsidP="00B76DF8">
      <w:pPr>
        <w:jc w:val="both"/>
        <w:rPr>
          <w:rFonts w:cs="Times New Roman"/>
          <w:sz w:val="22"/>
          <w:szCs w:val="22"/>
        </w:rPr>
      </w:pPr>
      <w:r w:rsidRPr="00B76DF8">
        <w:rPr>
          <w:rFonts w:cs="Times New Roman"/>
          <w:sz w:val="22"/>
          <w:szCs w:val="22"/>
        </w:rPr>
        <w:t>László Blanka kérelmet nyújtott be Kiskőrös Város Polgármesterének címezve, hogy Kiskőrös Város Önkormányzata bérlakást biztosítson számára, tekintettel arra, hogy pályakezdő tanárként Kiskőrösön letelepedhessen.</w:t>
      </w:r>
    </w:p>
    <w:p w14:paraId="61724AF3" w14:textId="77777777" w:rsidR="00B76DF8" w:rsidRPr="00B76DF8" w:rsidRDefault="00B76DF8" w:rsidP="00B76DF8">
      <w:pPr>
        <w:jc w:val="both"/>
        <w:rPr>
          <w:rFonts w:cs="Times New Roman"/>
          <w:sz w:val="22"/>
          <w:szCs w:val="22"/>
        </w:rPr>
      </w:pPr>
    </w:p>
    <w:p w14:paraId="78B23985" w14:textId="77777777" w:rsidR="00B76DF8" w:rsidRPr="00B76DF8" w:rsidRDefault="00B76DF8" w:rsidP="00B76DF8">
      <w:pPr>
        <w:jc w:val="both"/>
        <w:rPr>
          <w:rFonts w:cs="Times New Roman"/>
          <w:sz w:val="22"/>
          <w:szCs w:val="22"/>
        </w:rPr>
      </w:pPr>
      <w:r w:rsidRPr="00B76DF8">
        <w:rPr>
          <w:rFonts w:cs="Times New Roman"/>
          <w:sz w:val="22"/>
          <w:szCs w:val="22"/>
        </w:rPr>
        <w:t xml:space="preserve">László Blanka Szabadkán született, egyetemi tanulmányait Magyarországon, ezen belül Pécsett végezte, osztatlan gordonkatanári szakon szerzett diplomát ez évben. Blanka </w:t>
      </w:r>
      <w:proofErr w:type="spellStart"/>
      <w:r w:rsidRPr="00B76DF8">
        <w:rPr>
          <w:rFonts w:cs="Times New Roman"/>
          <w:sz w:val="22"/>
          <w:szCs w:val="22"/>
        </w:rPr>
        <w:t>Klebersberg</w:t>
      </w:r>
      <w:proofErr w:type="spellEnd"/>
      <w:r w:rsidRPr="00B76DF8">
        <w:rPr>
          <w:rFonts w:cs="Times New Roman"/>
          <w:sz w:val="22"/>
          <w:szCs w:val="22"/>
        </w:rPr>
        <w:t xml:space="preserve"> ösztöndíjas volt már az egyetem első évétől kezdve. Támogatást négy éven át kapott. Az ösztöndíj feltételeinek eleget téve Magyarországon helyezkedett el, melyben a </w:t>
      </w:r>
      <w:proofErr w:type="spellStart"/>
      <w:r w:rsidRPr="00B76DF8">
        <w:rPr>
          <w:rFonts w:cs="Times New Roman"/>
          <w:sz w:val="22"/>
          <w:szCs w:val="22"/>
        </w:rPr>
        <w:t>Klebersberg</w:t>
      </w:r>
      <w:proofErr w:type="spellEnd"/>
      <w:r w:rsidRPr="00B76DF8">
        <w:rPr>
          <w:rFonts w:cs="Times New Roman"/>
          <w:sz w:val="22"/>
          <w:szCs w:val="22"/>
        </w:rPr>
        <w:t xml:space="preserve"> Központ és a Kiskőrösi Tankerületi Központ is segített. Jelenleg félállásban foglalkoztatják két helyen, Kiskőrösön a SZÓ-LA-M Alapfokú Művészeti Iskola 6 órában és Jánoshalmán 5 órában csellótanár munkakörben. </w:t>
      </w:r>
    </w:p>
    <w:p w14:paraId="68559D13" w14:textId="77777777" w:rsidR="00B76DF8" w:rsidRPr="00B76DF8" w:rsidRDefault="00B76DF8" w:rsidP="00B76DF8">
      <w:pPr>
        <w:jc w:val="both"/>
        <w:rPr>
          <w:rFonts w:cs="Times New Roman"/>
          <w:sz w:val="22"/>
          <w:szCs w:val="22"/>
        </w:rPr>
      </w:pPr>
      <w:r w:rsidRPr="00B76DF8">
        <w:rPr>
          <w:rFonts w:cs="Times New Roman"/>
          <w:sz w:val="22"/>
          <w:szCs w:val="22"/>
        </w:rPr>
        <w:t>Az iskola igazgatója támogatja kérelmét, tekintettel arra, hogy tanárnőnek túl mesze van az otthona ahhoz, hogy minden nap Szabadkáról utazzon, valamint Kiskőrösön van múltja a csellóoktatásnak, lehetőségei a tanszak újraindításának, felvirágoztatásának és a vonós tanszak erősítésének.</w:t>
      </w:r>
    </w:p>
    <w:p w14:paraId="3777C230" w14:textId="77777777" w:rsidR="00B76DF8" w:rsidRPr="00B76DF8" w:rsidRDefault="00B76DF8" w:rsidP="00B76DF8">
      <w:pPr>
        <w:jc w:val="both"/>
        <w:rPr>
          <w:rFonts w:cs="Times New Roman"/>
          <w:sz w:val="22"/>
          <w:szCs w:val="22"/>
        </w:rPr>
      </w:pPr>
    </w:p>
    <w:p w14:paraId="08616E94" w14:textId="77777777" w:rsidR="00B76DF8" w:rsidRPr="00B76DF8" w:rsidRDefault="00B76DF8" w:rsidP="00B76DF8">
      <w:pPr>
        <w:jc w:val="both"/>
        <w:rPr>
          <w:rFonts w:cs="Times New Roman"/>
          <w:sz w:val="22"/>
          <w:szCs w:val="22"/>
        </w:rPr>
      </w:pPr>
      <w:r w:rsidRPr="00B76DF8">
        <w:rPr>
          <w:rFonts w:cs="Times New Roman"/>
          <w:sz w:val="22"/>
          <w:szCs w:val="22"/>
        </w:rPr>
        <w:t>Az önkormányzat tulajdonában álló lakások és nem lakás célú helyiségek bérletéről és elidegenítéséről szóló 5/2014. (III.27.) önkormányzati rendelet 6. § (1) bekezdése alapján 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bérbe.</w:t>
      </w:r>
    </w:p>
    <w:p w14:paraId="1CDBCDA7" w14:textId="77777777" w:rsidR="00B76DF8" w:rsidRPr="00B76DF8" w:rsidRDefault="00B76DF8" w:rsidP="00B76DF8">
      <w:pPr>
        <w:jc w:val="both"/>
        <w:rPr>
          <w:rFonts w:cs="Times New Roman"/>
          <w:sz w:val="22"/>
          <w:szCs w:val="22"/>
        </w:rPr>
      </w:pPr>
    </w:p>
    <w:p w14:paraId="376D47C0" w14:textId="77777777" w:rsidR="00B76DF8" w:rsidRPr="00B76DF8" w:rsidRDefault="00B76DF8" w:rsidP="00B76DF8">
      <w:pPr>
        <w:jc w:val="both"/>
        <w:rPr>
          <w:rFonts w:cs="Times New Roman"/>
          <w:sz w:val="22"/>
          <w:szCs w:val="22"/>
        </w:rPr>
      </w:pPr>
      <w:r w:rsidRPr="00B76DF8">
        <w:rPr>
          <w:rFonts w:cs="Times New Roman"/>
          <w:bCs/>
          <w:sz w:val="22"/>
          <w:szCs w:val="22"/>
        </w:rPr>
        <w:t xml:space="preserve">A fentiekre tekintettel </w:t>
      </w:r>
      <w:proofErr w:type="spellStart"/>
      <w:r w:rsidRPr="00B76DF8">
        <w:rPr>
          <w:rFonts w:cs="Times New Roman"/>
          <w:bCs/>
          <w:sz w:val="22"/>
          <w:szCs w:val="22"/>
        </w:rPr>
        <w:t>javasolom</w:t>
      </w:r>
      <w:proofErr w:type="spellEnd"/>
      <w:r w:rsidRPr="00B76DF8">
        <w:rPr>
          <w:rFonts w:cs="Times New Roman"/>
          <w:bCs/>
          <w:sz w:val="22"/>
          <w:szCs w:val="22"/>
        </w:rPr>
        <w:t xml:space="preserve">, hogy a Képviselő-testület a város szakember-ellátottságának biztosítása érdekében adja bérbe a </w:t>
      </w:r>
      <w:r w:rsidRPr="00B76DF8">
        <w:rPr>
          <w:rFonts w:cs="Times New Roman"/>
          <w:sz w:val="22"/>
          <w:szCs w:val="22"/>
        </w:rPr>
        <w:t>Kiskőrös belterületi 2587/10/A/10 helyrajzi számon nyilvántartott, természetben 6200 Kiskőrös, Petrovics István utca 2. szám III. emelet 10. ajtószám alatti</w:t>
      </w:r>
      <w:r w:rsidRPr="00B76DF8">
        <w:rPr>
          <w:rFonts w:cs="Times New Roman"/>
          <w:bCs/>
          <w:sz w:val="22"/>
          <w:szCs w:val="22"/>
        </w:rPr>
        <w:t xml:space="preserve"> 1,5 szoba, 1 konyha, 1 közlekedő, 1 fürdőszoba, 1 WC, 1 éléskamra, 1 tároló helyiségekből álló 50 m</w:t>
      </w:r>
      <w:r w:rsidRPr="00B76DF8">
        <w:rPr>
          <w:rFonts w:cs="Times New Roman"/>
          <w:bCs/>
          <w:sz w:val="22"/>
          <w:szCs w:val="22"/>
          <w:vertAlign w:val="superscript"/>
        </w:rPr>
        <w:t xml:space="preserve">2 </w:t>
      </w:r>
      <w:r w:rsidRPr="00B76DF8">
        <w:rPr>
          <w:rFonts w:cs="Times New Roman"/>
          <w:bCs/>
          <w:sz w:val="22"/>
          <w:szCs w:val="22"/>
        </w:rPr>
        <w:t>alapterületű összkomfortos lakást László Blanka részére 8 hónapos időtartamra, de legfeljebb a Kiskőrösi SZÓ-LA-M Alapfokú Művészeti Iskolánál fennálló munkaviszonya időtartamára.</w:t>
      </w:r>
    </w:p>
    <w:p w14:paraId="51155B3A" w14:textId="77777777" w:rsidR="00B76DF8" w:rsidRDefault="00B76DF8" w:rsidP="00B76DF8">
      <w:pPr>
        <w:tabs>
          <w:tab w:val="left" w:pos="3375"/>
        </w:tabs>
        <w:jc w:val="both"/>
        <w:rPr>
          <w:rFonts w:cs="Times New Roman"/>
          <w:b/>
          <w:bCs/>
          <w:sz w:val="22"/>
          <w:szCs w:val="22"/>
        </w:rPr>
      </w:pPr>
    </w:p>
    <w:p w14:paraId="7666608C" w14:textId="39DF92F4" w:rsidR="00B76DF8" w:rsidRPr="00B76DF8" w:rsidRDefault="00B76DF8" w:rsidP="00B76DF8">
      <w:pPr>
        <w:tabs>
          <w:tab w:val="left" w:pos="3375"/>
        </w:tabs>
        <w:jc w:val="both"/>
        <w:rPr>
          <w:rFonts w:cs="Times New Roman"/>
          <w:b/>
          <w:bCs/>
          <w:sz w:val="22"/>
          <w:szCs w:val="22"/>
        </w:rPr>
      </w:pPr>
      <w:r w:rsidRPr="00B76DF8">
        <w:rPr>
          <w:rFonts w:cs="Times New Roman"/>
          <w:b/>
          <w:bCs/>
          <w:sz w:val="22"/>
          <w:szCs w:val="22"/>
        </w:rPr>
        <w:tab/>
      </w:r>
    </w:p>
    <w:p w14:paraId="466A2EA8" w14:textId="77777777" w:rsidR="00B76DF8" w:rsidRDefault="00B76DF8" w:rsidP="00B76DF8">
      <w:pPr>
        <w:tabs>
          <w:tab w:val="left" w:pos="567"/>
          <w:tab w:val="right" w:pos="8789"/>
          <w:tab w:val="left" w:pos="9072"/>
        </w:tabs>
        <w:jc w:val="both"/>
        <w:rPr>
          <w:b/>
          <w:sz w:val="22"/>
          <w:szCs w:val="22"/>
        </w:rPr>
      </w:pPr>
      <w:r w:rsidRPr="007C01B5">
        <w:rPr>
          <w:b/>
          <w:sz w:val="22"/>
          <w:szCs w:val="22"/>
        </w:rPr>
        <w:t xml:space="preserve">Kiskőrös, 2021. </w:t>
      </w:r>
      <w:r>
        <w:rPr>
          <w:b/>
          <w:sz w:val="22"/>
          <w:szCs w:val="22"/>
        </w:rPr>
        <w:t xml:space="preserve">november 16. </w:t>
      </w:r>
    </w:p>
    <w:p w14:paraId="728CB467" w14:textId="77777777" w:rsidR="00B76DF8" w:rsidRDefault="00B76DF8" w:rsidP="00B76DF8">
      <w:pPr>
        <w:tabs>
          <w:tab w:val="left" w:pos="567"/>
          <w:tab w:val="right" w:pos="8789"/>
          <w:tab w:val="left" w:pos="9072"/>
        </w:tabs>
        <w:jc w:val="both"/>
        <w:rPr>
          <w:b/>
          <w:sz w:val="22"/>
          <w:szCs w:val="22"/>
        </w:rPr>
      </w:pPr>
    </w:p>
    <w:p w14:paraId="1AF1B74D" w14:textId="77777777" w:rsidR="00B76DF8" w:rsidRPr="007C01B5" w:rsidRDefault="00B76DF8" w:rsidP="00B76DF8">
      <w:pPr>
        <w:tabs>
          <w:tab w:val="left" w:pos="567"/>
          <w:tab w:val="right" w:pos="8789"/>
          <w:tab w:val="left" w:pos="9072"/>
        </w:tabs>
        <w:jc w:val="right"/>
        <w:rPr>
          <w:b/>
          <w:sz w:val="22"/>
          <w:szCs w:val="22"/>
        </w:rPr>
      </w:pPr>
    </w:p>
    <w:p w14:paraId="4611BD65" w14:textId="77777777" w:rsidR="00B76DF8" w:rsidRPr="007C01B5" w:rsidRDefault="00B76DF8" w:rsidP="00B76DF8">
      <w:pPr>
        <w:tabs>
          <w:tab w:val="left" w:pos="567"/>
          <w:tab w:val="right" w:pos="8789"/>
          <w:tab w:val="left" w:pos="9072"/>
        </w:tabs>
        <w:jc w:val="center"/>
        <w:rPr>
          <w:b/>
          <w:sz w:val="22"/>
          <w:szCs w:val="22"/>
        </w:rPr>
      </w:pPr>
      <w:r w:rsidRPr="007C01B5">
        <w:rPr>
          <w:b/>
          <w:sz w:val="22"/>
          <w:szCs w:val="22"/>
        </w:rPr>
        <w:tab/>
        <w:t xml:space="preserve">                                                                                            Domonyi László s.k.,</w:t>
      </w:r>
    </w:p>
    <w:p w14:paraId="319B9CEA" w14:textId="77777777" w:rsidR="00B76DF8" w:rsidRDefault="00B76DF8" w:rsidP="00B76DF8">
      <w:pPr>
        <w:tabs>
          <w:tab w:val="left" w:pos="567"/>
          <w:tab w:val="right" w:pos="8789"/>
          <w:tab w:val="left" w:pos="9072"/>
        </w:tabs>
        <w:jc w:val="both"/>
        <w:rPr>
          <w:rFonts w:cs="Times New Roman"/>
          <w:sz w:val="22"/>
          <w:szCs w:val="22"/>
        </w:rPr>
      </w:pPr>
      <w:r w:rsidRPr="007C01B5">
        <w:rPr>
          <w:b/>
          <w:sz w:val="22"/>
          <w:szCs w:val="22"/>
        </w:rPr>
        <w:tab/>
        <w:t xml:space="preserve">                                                                                                        </w:t>
      </w:r>
      <w:r>
        <w:rPr>
          <w:b/>
          <w:sz w:val="22"/>
          <w:szCs w:val="22"/>
        </w:rPr>
        <w:t xml:space="preserve">   </w:t>
      </w:r>
      <w:r w:rsidRPr="007C01B5">
        <w:rPr>
          <w:b/>
          <w:sz w:val="22"/>
          <w:szCs w:val="22"/>
        </w:rPr>
        <w:t xml:space="preserve"> </w:t>
      </w:r>
      <w:r>
        <w:rPr>
          <w:b/>
          <w:sz w:val="22"/>
          <w:szCs w:val="22"/>
        </w:rPr>
        <w:t xml:space="preserve">       </w:t>
      </w:r>
      <w:r w:rsidRPr="007C01B5">
        <w:rPr>
          <w:b/>
          <w:sz w:val="22"/>
          <w:szCs w:val="22"/>
        </w:rPr>
        <w:t xml:space="preserve">  polgármester</w:t>
      </w:r>
    </w:p>
    <w:p w14:paraId="3A048C4C" w14:textId="77777777" w:rsidR="00B76DF8" w:rsidRPr="00B76DF8" w:rsidRDefault="00B76DF8" w:rsidP="00B76DF8">
      <w:pPr>
        <w:tabs>
          <w:tab w:val="center" w:pos="7380"/>
        </w:tabs>
        <w:jc w:val="both"/>
        <w:rPr>
          <w:rFonts w:cs="Times New Roman"/>
          <w:b/>
          <w:bCs/>
          <w:sz w:val="22"/>
          <w:szCs w:val="22"/>
        </w:rPr>
      </w:pPr>
    </w:p>
    <w:p w14:paraId="5B870118" w14:textId="2999150F" w:rsidR="00B76DF8" w:rsidRDefault="00B76DF8" w:rsidP="00B76DF8">
      <w:pPr>
        <w:tabs>
          <w:tab w:val="center" w:pos="7380"/>
        </w:tabs>
        <w:jc w:val="both"/>
        <w:rPr>
          <w:rFonts w:cs="Times New Roman"/>
          <w:b/>
          <w:bCs/>
          <w:sz w:val="22"/>
          <w:szCs w:val="22"/>
        </w:rPr>
      </w:pPr>
    </w:p>
    <w:p w14:paraId="70C99C04" w14:textId="01732ECE" w:rsidR="00B76DF8" w:rsidRDefault="00B76DF8" w:rsidP="00B76DF8">
      <w:pPr>
        <w:tabs>
          <w:tab w:val="center" w:pos="7380"/>
        </w:tabs>
        <w:jc w:val="both"/>
        <w:rPr>
          <w:rFonts w:cs="Times New Roman"/>
          <w:b/>
          <w:bCs/>
          <w:sz w:val="22"/>
          <w:szCs w:val="22"/>
        </w:rPr>
      </w:pPr>
    </w:p>
    <w:p w14:paraId="3AD7574C" w14:textId="723CDCDE" w:rsidR="00B76DF8" w:rsidRDefault="00B76DF8" w:rsidP="00B76DF8">
      <w:pPr>
        <w:tabs>
          <w:tab w:val="center" w:pos="7380"/>
        </w:tabs>
        <w:jc w:val="both"/>
        <w:rPr>
          <w:rFonts w:cs="Times New Roman"/>
          <w:b/>
          <w:bCs/>
          <w:sz w:val="22"/>
          <w:szCs w:val="22"/>
        </w:rPr>
      </w:pPr>
    </w:p>
    <w:p w14:paraId="23F22949" w14:textId="1C269A15" w:rsidR="00B76DF8" w:rsidRDefault="00B76DF8" w:rsidP="00B76DF8">
      <w:pPr>
        <w:tabs>
          <w:tab w:val="center" w:pos="7380"/>
        </w:tabs>
        <w:jc w:val="both"/>
        <w:rPr>
          <w:rFonts w:cs="Times New Roman"/>
          <w:b/>
          <w:bCs/>
          <w:sz w:val="22"/>
          <w:szCs w:val="22"/>
        </w:rPr>
      </w:pPr>
    </w:p>
    <w:p w14:paraId="0FF1D2D3" w14:textId="4B31AF29" w:rsidR="00B76DF8" w:rsidRDefault="00B76DF8" w:rsidP="00B76DF8">
      <w:pPr>
        <w:tabs>
          <w:tab w:val="center" w:pos="7380"/>
        </w:tabs>
        <w:jc w:val="both"/>
        <w:rPr>
          <w:rFonts w:cs="Times New Roman"/>
          <w:b/>
          <w:bCs/>
          <w:sz w:val="22"/>
          <w:szCs w:val="22"/>
        </w:rPr>
      </w:pPr>
    </w:p>
    <w:p w14:paraId="4C198ED0" w14:textId="0B889004" w:rsidR="00B76DF8" w:rsidRDefault="00B76DF8" w:rsidP="00B76DF8">
      <w:pPr>
        <w:tabs>
          <w:tab w:val="center" w:pos="7380"/>
        </w:tabs>
        <w:jc w:val="both"/>
        <w:rPr>
          <w:rFonts w:cs="Times New Roman"/>
          <w:b/>
          <w:bCs/>
          <w:sz w:val="22"/>
          <w:szCs w:val="22"/>
        </w:rPr>
      </w:pPr>
    </w:p>
    <w:p w14:paraId="1109A3C0" w14:textId="77777777" w:rsidR="00B76DF8" w:rsidRPr="00B76DF8" w:rsidRDefault="00B76DF8" w:rsidP="00B76DF8">
      <w:pPr>
        <w:tabs>
          <w:tab w:val="center" w:pos="7380"/>
        </w:tabs>
        <w:jc w:val="both"/>
        <w:rPr>
          <w:rFonts w:cs="Times New Roman"/>
          <w:b/>
          <w:bCs/>
          <w:sz w:val="22"/>
          <w:szCs w:val="22"/>
        </w:rPr>
      </w:pPr>
    </w:p>
    <w:p w14:paraId="6541EC7A" w14:textId="77777777" w:rsidR="00B76DF8" w:rsidRPr="00B76DF8" w:rsidRDefault="00B76DF8" w:rsidP="00B76DF8">
      <w:pPr>
        <w:jc w:val="both"/>
        <w:rPr>
          <w:rFonts w:cs="Times New Roman"/>
          <w:b/>
          <w:bCs/>
          <w:sz w:val="22"/>
          <w:szCs w:val="22"/>
        </w:rPr>
      </w:pPr>
    </w:p>
    <w:p w14:paraId="2D1A00B4" w14:textId="77777777" w:rsidR="00B76DF8" w:rsidRPr="00B76DF8" w:rsidRDefault="00B76DF8" w:rsidP="00B76DF8">
      <w:pPr>
        <w:pStyle w:val="Cmsor2"/>
        <w:spacing w:before="0" w:after="0"/>
        <w:jc w:val="center"/>
        <w:rPr>
          <w:rFonts w:ascii="Times New Roman" w:hAnsi="Times New Roman" w:cs="Times New Roman"/>
          <w:sz w:val="22"/>
          <w:szCs w:val="22"/>
        </w:rPr>
      </w:pPr>
      <w:r w:rsidRPr="00B76DF8">
        <w:rPr>
          <w:rFonts w:ascii="Times New Roman" w:hAnsi="Times New Roman" w:cs="Times New Roman"/>
          <w:sz w:val="22"/>
          <w:szCs w:val="22"/>
        </w:rPr>
        <w:lastRenderedPageBreak/>
        <w:t>HATÁROZAT-TERVEZET</w:t>
      </w:r>
    </w:p>
    <w:p w14:paraId="5999C0F2" w14:textId="77777777" w:rsidR="00B76DF8" w:rsidRPr="00B76DF8" w:rsidRDefault="00B76DF8" w:rsidP="00B76DF8">
      <w:pPr>
        <w:jc w:val="both"/>
        <w:rPr>
          <w:rFonts w:cs="Times New Roman"/>
          <w:sz w:val="22"/>
          <w:szCs w:val="22"/>
        </w:rPr>
      </w:pPr>
    </w:p>
    <w:p w14:paraId="7A8BEFA8" w14:textId="77777777" w:rsidR="00B76DF8" w:rsidRPr="00B76DF8" w:rsidRDefault="00B76DF8" w:rsidP="00B76DF8">
      <w:pPr>
        <w:jc w:val="both"/>
        <w:rPr>
          <w:rFonts w:cs="Times New Roman"/>
          <w:sz w:val="22"/>
          <w:szCs w:val="22"/>
        </w:rPr>
      </w:pPr>
    </w:p>
    <w:p w14:paraId="657607E0" w14:textId="77777777" w:rsidR="00B76DF8" w:rsidRPr="00B76DF8" w:rsidRDefault="00B76DF8" w:rsidP="00B76DF8">
      <w:pPr>
        <w:jc w:val="both"/>
        <w:rPr>
          <w:rFonts w:cs="Times New Roman"/>
          <w:sz w:val="22"/>
          <w:szCs w:val="22"/>
        </w:rPr>
      </w:pPr>
      <w:r w:rsidRPr="00B76DF8">
        <w:rPr>
          <w:rFonts w:cs="Times New Roman"/>
          <w:sz w:val="22"/>
          <w:szCs w:val="22"/>
        </w:rPr>
        <w:t>A Képviselő-testület</w:t>
      </w:r>
    </w:p>
    <w:p w14:paraId="7C190259" w14:textId="77777777" w:rsidR="00B76DF8" w:rsidRPr="00B76DF8" w:rsidRDefault="00B76DF8" w:rsidP="00B76DF8">
      <w:pPr>
        <w:jc w:val="both"/>
        <w:rPr>
          <w:rFonts w:cs="Times New Roman"/>
          <w:sz w:val="22"/>
          <w:szCs w:val="22"/>
        </w:rPr>
      </w:pPr>
    </w:p>
    <w:p w14:paraId="667C18B3" w14:textId="3B59AFF0" w:rsidR="00B76DF8" w:rsidRPr="00B76DF8" w:rsidRDefault="00B76DF8" w:rsidP="00B76DF8">
      <w:pPr>
        <w:numPr>
          <w:ilvl w:val="0"/>
          <w:numId w:val="5"/>
        </w:numPr>
        <w:tabs>
          <w:tab w:val="left" w:pos="1221"/>
        </w:tabs>
        <w:suppressAutoHyphens w:val="0"/>
        <w:jc w:val="both"/>
        <w:rPr>
          <w:rFonts w:cs="Times New Roman"/>
          <w:sz w:val="22"/>
          <w:szCs w:val="22"/>
        </w:rPr>
      </w:pPr>
      <w:r w:rsidRPr="00B76DF8">
        <w:rPr>
          <w:rFonts w:cs="Times New Roman"/>
          <w:sz w:val="22"/>
          <w:szCs w:val="22"/>
        </w:rPr>
        <w:t>egyetért azzal, hogy a város szakember ellátottságának biztosítása érdekében, valamint az önkormányzat tulajdonában álló lakások és nem lakás célú helyiségek bérletéről és elidegenítéséről szóló 5/2014. (III.27.) önkormányzati rendelet értelmében az Önkormányzat üzleti vagyonát képező, Kiskőrös belterületi 2587/10/A/10 helyrajzi számon nyilvántartott, természetben 6200 Kiskőrös, Petrovics István utca 2. szám III. emelet 10. ajtószám alatti</w:t>
      </w:r>
      <w:r w:rsidRPr="00B76DF8">
        <w:rPr>
          <w:rFonts w:cs="Times New Roman"/>
          <w:bCs/>
          <w:sz w:val="22"/>
          <w:szCs w:val="22"/>
        </w:rPr>
        <w:t xml:space="preserve"> 1,5 szoba, 1 konyha, 1 közlekedő, 1 fürdőszoba, 1 WC, 1 éléskamra, 1 tároló helyiségekből álló 50 m</w:t>
      </w:r>
      <w:r w:rsidRPr="00B76DF8">
        <w:rPr>
          <w:rFonts w:cs="Times New Roman"/>
          <w:bCs/>
          <w:sz w:val="22"/>
          <w:szCs w:val="22"/>
          <w:vertAlign w:val="superscript"/>
        </w:rPr>
        <w:t xml:space="preserve">2 </w:t>
      </w:r>
      <w:r w:rsidRPr="00B76DF8">
        <w:rPr>
          <w:rFonts w:cs="Times New Roman"/>
          <w:bCs/>
          <w:sz w:val="22"/>
          <w:szCs w:val="22"/>
        </w:rPr>
        <w:t>alapterületű összkomfortos lakást bérbe adja,  László Blanka 7635 Pécs, Cinke Dűlő tanya 3. szám alatti lakos részére 8 hónapos időtartamra, de legfeljebb a Kiskőrösi SZÓ-LA-M Alapfokú Művészeti Iskolánál fennálló munkaviszonya időtartamára.</w:t>
      </w:r>
    </w:p>
    <w:p w14:paraId="7ABF6B4B" w14:textId="77777777" w:rsidR="00B76DF8" w:rsidRPr="00B76DF8" w:rsidRDefault="00B76DF8" w:rsidP="00B76DF8">
      <w:pPr>
        <w:tabs>
          <w:tab w:val="left" w:pos="1221"/>
        </w:tabs>
        <w:suppressAutoHyphens w:val="0"/>
        <w:ind w:left="360"/>
        <w:jc w:val="both"/>
        <w:rPr>
          <w:rFonts w:cs="Times New Roman"/>
          <w:sz w:val="22"/>
          <w:szCs w:val="22"/>
        </w:rPr>
      </w:pPr>
    </w:p>
    <w:p w14:paraId="41CC7B58" w14:textId="77777777" w:rsidR="00B76DF8" w:rsidRPr="00B76DF8" w:rsidRDefault="00B76DF8" w:rsidP="00B76DF8">
      <w:pPr>
        <w:numPr>
          <w:ilvl w:val="0"/>
          <w:numId w:val="5"/>
        </w:numPr>
        <w:suppressAutoHyphens w:val="0"/>
        <w:jc w:val="both"/>
        <w:rPr>
          <w:rFonts w:cs="Times New Roman"/>
          <w:bCs/>
          <w:sz w:val="22"/>
          <w:szCs w:val="22"/>
        </w:rPr>
      </w:pPr>
      <w:r w:rsidRPr="00B76DF8">
        <w:rPr>
          <w:rFonts w:cs="Times New Roman"/>
          <w:bCs/>
          <w:sz w:val="22"/>
          <w:szCs w:val="22"/>
        </w:rPr>
        <w:t>felhatalmazza a polgármestert a határozat-tervezet mellékletét képező lakásbérleti szerződés aláírására.</w:t>
      </w:r>
    </w:p>
    <w:p w14:paraId="5CA4C385" w14:textId="1C8405AC" w:rsidR="00B76DF8" w:rsidRDefault="00B76DF8" w:rsidP="00B76DF8">
      <w:pPr>
        <w:jc w:val="both"/>
        <w:rPr>
          <w:rFonts w:cs="Times New Roman"/>
          <w:b/>
          <w:bCs/>
          <w:sz w:val="22"/>
          <w:szCs w:val="22"/>
          <w:u w:val="single"/>
        </w:rPr>
      </w:pPr>
    </w:p>
    <w:p w14:paraId="0FDA60D8" w14:textId="77777777" w:rsidR="00B76DF8" w:rsidRPr="00B76DF8" w:rsidRDefault="00B76DF8" w:rsidP="00B76DF8">
      <w:pPr>
        <w:jc w:val="both"/>
        <w:rPr>
          <w:rFonts w:cs="Times New Roman"/>
          <w:b/>
          <w:bCs/>
          <w:sz w:val="22"/>
          <w:szCs w:val="22"/>
          <w:u w:val="single"/>
        </w:rPr>
      </w:pPr>
    </w:p>
    <w:p w14:paraId="37EDBC61" w14:textId="77777777" w:rsidR="00B76DF8" w:rsidRPr="00B76DF8" w:rsidRDefault="00B76DF8" w:rsidP="00B76DF8">
      <w:pPr>
        <w:jc w:val="both"/>
        <w:rPr>
          <w:rFonts w:cs="Times New Roman"/>
          <w:sz w:val="22"/>
          <w:szCs w:val="22"/>
        </w:rPr>
      </w:pPr>
      <w:r w:rsidRPr="00B76DF8">
        <w:rPr>
          <w:rFonts w:cs="Times New Roman"/>
          <w:b/>
          <w:bCs/>
          <w:sz w:val="22"/>
          <w:szCs w:val="22"/>
          <w:u w:val="single"/>
        </w:rPr>
        <w:t>Felelős:</w:t>
      </w:r>
      <w:r w:rsidRPr="00B76DF8">
        <w:rPr>
          <w:rFonts w:cs="Times New Roman"/>
          <w:sz w:val="22"/>
          <w:szCs w:val="22"/>
        </w:rPr>
        <w:tab/>
        <w:t>polgármester</w:t>
      </w:r>
    </w:p>
    <w:p w14:paraId="3660A0C4" w14:textId="77777777" w:rsidR="00B76DF8" w:rsidRPr="00B76DF8" w:rsidRDefault="00B76DF8" w:rsidP="00B76DF8">
      <w:pPr>
        <w:jc w:val="both"/>
        <w:rPr>
          <w:rFonts w:cs="Times New Roman"/>
          <w:sz w:val="22"/>
          <w:szCs w:val="22"/>
        </w:rPr>
      </w:pPr>
      <w:r w:rsidRPr="00B76DF8">
        <w:rPr>
          <w:rFonts w:cs="Times New Roman"/>
          <w:b/>
          <w:bCs/>
          <w:sz w:val="22"/>
          <w:szCs w:val="22"/>
          <w:u w:val="single"/>
        </w:rPr>
        <w:t>Határidő:</w:t>
      </w:r>
      <w:r w:rsidRPr="00B76DF8">
        <w:rPr>
          <w:rFonts w:cs="Times New Roman"/>
          <w:sz w:val="22"/>
          <w:szCs w:val="22"/>
        </w:rPr>
        <w:tab/>
        <w:t>azonnal</w:t>
      </w:r>
    </w:p>
    <w:p w14:paraId="34045CA4" w14:textId="77777777" w:rsidR="00B76DF8" w:rsidRPr="00B76DF8" w:rsidRDefault="00B76DF8" w:rsidP="00B76DF8">
      <w:pPr>
        <w:jc w:val="both"/>
        <w:rPr>
          <w:rFonts w:cs="Times New Roman"/>
          <w:sz w:val="22"/>
          <w:szCs w:val="22"/>
        </w:rPr>
      </w:pPr>
    </w:p>
    <w:p w14:paraId="6CFD04D2" w14:textId="77777777" w:rsidR="00EA3A11" w:rsidRPr="00B76DF8" w:rsidRDefault="00EA3A11" w:rsidP="00B76DF8">
      <w:pPr>
        <w:pStyle w:val="Szvegtrzs"/>
        <w:spacing w:after="0" w:line="240" w:lineRule="auto"/>
        <w:jc w:val="both"/>
        <w:rPr>
          <w:rFonts w:cs="Times New Roman"/>
          <w:sz w:val="22"/>
          <w:szCs w:val="22"/>
        </w:rPr>
      </w:pPr>
    </w:p>
    <w:sectPr w:rsidR="00EA3A11" w:rsidRPr="00B76DF8">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B74A" w14:textId="77777777" w:rsidR="006E6678" w:rsidRDefault="006E6678">
      <w:r>
        <w:separator/>
      </w:r>
    </w:p>
  </w:endnote>
  <w:endnote w:type="continuationSeparator" w:id="0">
    <w:p w14:paraId="287D40B4" w14:textId="77777777" w:rsidR="006E6678" w:rsidRDefault="006E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Liberation Sans">
    <w:altName w:val="Arial"/>
    <w:charset w:val="01"/>
    <w:family w:val="swiss"/>
    <w:pitch w:val="variable"/>
  </w:font>
  <w:font w:name="OpenSymbol">
    <w:altName w:val="Segoe UI Symbol"/>
    <w:charset w:val="02"/>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34D6" w14:textId="77777777" w:rsidR="0067376A" w:rsidRDefault="006E6678">
    <w:pPr>
      <w:pStyle w:val="llb"/>
      <w:jc w:val="center"/>
    </w:pPr>
    <w:r>
      <w:fldChar w:fldCharType="begin"/>
    </w:r>
    <w:r>
      <w:instrText>PAGE</w:instrText>
    </w:r>
    <w:r>
      <w:fldChar w:fldCharType="separate"/>
    </w:r>
    <w: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AB26" w14:textId="77777777" w:rsidR="006E6678" w:rsidRDefault="006E6678">
      <w:r>
        <w:separator/>
      </w:r>
    </w:p>
  </w:footnote>
  <w:footnote w:type="continuationSeparator" w:id="0">
    <w:p w14:paraId="7D5CBB90" w14:textId="77777777" w:rsidR="006E6678" w:rsidRDefault="006E6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62517"/>
    <w:multiLevelType w:val="hybridMultilevel"/>
    <w:tmpl w:val="08E8F9F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19CA2018"/>
    <w:multiLevelType w:val="hybridMultilevel"/>
    <w:tmpl w:val="69D2F448"/>
    <w:lvl w:ilvl="0" w:tplc="5CD83C3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21515A66"/>
    <w:multiLevelType w:val="hybridMultilevel"/>
    <w:tmpl w:val="AA2CD712"/>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15:restartNumberingAfterBreak="0">
    <w:nsid w:val="3637124C"/>
    <w:multiLevelType w:val="hybridMultilevel"/>
    <w:tmpl w:val="232EDFC4"/>
    <w:lvl w:ilvl="0" w:tplc="84460730">
      <w:start w:val="5"/>
      <w:numFmt w:val="lowerLetter"/>
      <w:lvlText w:val="%1)"/>
      <w:lvlJc w:val="left"/>
      <w:pPr>
        <w:tabs>
          <w:tab w:val="num" w:pos="1416"/>
        </w:tabs>
        <w:ind w:left="1416" w:hanging="360"/>
      </w:pPr>
      <w:rPr>
        <w:rFonts w:hint="default"/>
      </w:rPr>
    </w:lvl>
    <w:lvl w:ilvl="1" w:tplc="040E0019" w:tentative="1">
      <w:start w:val="1"/>
      <w:numFmt w:val="lowerLetter"/>
      <w:lvlText w:val="%2."/>
      <w:lvlJc w:val="left"/>
      <w:pPr>
        <w:tabs>
          <w:tab w:val="num" w:pos="2136"/>
        </w:tabs>
        <w:ind w:left="2136" w:hanging="360"/>
      </w:pPr>
    </w:lvl>
    <w:lvl w:ilvl="2" w:tplc="040E001B" w:tentative="1">
      <w:start w:val="1"/>
      <w:numFmt w:val="lowerRoman"/>
      <w:lvlText w:val="%3."/>
      <w:lvlJc w:val="right"/>
      <w:pPr>
        <w:tabs>
          <w:tab w:val="num" w:pos="2856"/>
        </w:tabs>
        <w:ind w:left="2856" w:hanging="180"/>
      </w:pPr>
    </w:lvl>
    <w:lvl w:ilvl="3" w:tplc="040E000F" w:tentative="1">
      <w:start w:val="1"/>
      <w:numFmt w:val="decimal"/>
      <w:lvlText w:val="%4."/>
      <w:lvlJc w:val="left"/>
      <w:pPr>
        <w:tabs>
          <w:tab w:val="num" w:pos="3576"/>
        </w:tabs>
        <w:ind w:left="3576" w:hanging="360"/>
      </w:pPr>
    </w:lvl>
    <w:lvl w:ilvl="4" w:tplc="040E0019" w:tentative="1">
      <w:start w:val="1"/>
      <w:numFmt w:val="lowerLetter"/>
      <w:lvlText w:val="%5."/>
      <w:lvlJc w:val="left"/>
      <w:pPr>
        <w:tabs>
          <w:tab w:val="num" w:pos="4296"/>
        </w:tabs>
        <w:ind w:left="4296" w:hanging="360"/>
      </w:pPr>
    </w:lvl>
    <w:lvl w:ilvl="5" w:tplc="040E001B" w:tentative="1">
      <w:start w:val="1"/>
      <w:numFmt w:val="lowerRoman"/>
      <w:lvlText w:val="%6."/>
      <w:lvlJc w:val="right"/>
      <w:pPr>
        <w:tabs>
          <w:tab w:val="num" w:pos="5016"/>
        </w:tabs>
        <w:ind w:left="5016" w:hanging="180"/>
      </w:pPr>
    </w:lvl>
    <w:lvl w:ilvl="6" w:tplc="040E000F" w:tentative="1">
      <w:start w:val="1"/>
      <w:numFmt w:val="decimal"/>
      <w:lvlText w:val="%7."/>
      <w:lvlJc w:val="left"/>
      <w:pPr>
        <w:tabs>
          <w:tab w:val="num" w:pos="5736"/>
        </w:tabs>
        <w:ind w:left="5736" w:hanging="360"/>
      </w:pPr>
    </w:lvl>
    <w:lvl w:ilvl="7" w:tplc="040E0019" w:tentative="1">
      <w:start w:val="1"/>
      <w:numFmt w:val="lowerLetter"/>
      <w:lvlText w:val="%8."/>
      <w:lvlJc w:val="left"/>
      <w:pPr>
        <w:tabs>
          <w:tab w:val="num" w:pos="6456"/>
        </w:tabs>
        <w:ind w:left="6456" w:hanging="360"/>
      </w:pPr>
    </w:lvl>
    <w:lvl w:ilvl="8" w:tplc="040E001B" w:tentative="1">
      <w:start w:val="1"/>
      <w:numFmt w:val="lowerRoman"/>
      <w:lvlText w:val="%9."/>
      <w:lvlJc w:val="right"/>
      <w:pPr>
        <w:tabs>
          <w:tab w:val="num" w:pos="7176"/>
        </w:tabs>
        <w:ind w:left="7176" w:hanging="180"/>
      </w:pPr>
    </w:lvl>
  </w:abstractNum>
  <w:abstractNum w:abstractNumId="4" w15:restartNumberingAfterBreak="0">
    <w:nsid w:val="5F63175A"/>
    <w:multiLevelType w:val="multilevel"/>
    <w:tmpl w:val="F50A3FA0"/>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76A"/>
    <w:rsid w:val="00125FAE"/>
    <w:rsid w:val="00157AD1"/>
    <w:rsid w:val="00356043"/>
    <w:rsid w:val="0067376A"/>
    <w:rsid w:val="006E6678"/>
    <w:rsid w:val="00951635"/>
    <w:rsid w:val="00B76DF8"/>
    <w:rsid w:val="00B77D02"/>
    <w:rsid w:val="00EA3A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F727"/>
  <w15:docId w15:val="{4571AF9C-AC27-4457-ADE5-A5DAE22F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 w:type="paragraph" w:styleId="Listaszerbekezds">
    <w:name w:val="List Paragraph"/>
    <w:basedOn w:val="Norml"/>
    <w:uiPriority w:val="34"/>
    <w:qFormat/>
    <w:rsid w:val="00EA3A11"/>
    <w:pPr>
      <w:suppressAutoHyphens w:val="0"/>
      <w:ind w:left="720"/>
      <w:contextualSpacing/>
    </w:pPr>
    <w:rPr>
      <w:rFonts w:eastAsia="Times New Roman" w:cs="Times New Roman"/>
      <w:kern w:val="0"/>
      <w:sz w:val="20"/>
      <w:szCs w:val="20"/>
      <w:lang w:eastAsia="hu-HU" w:bidi="ar-SA"/>
    </w:rPr>
  </w:style>
  <w:style w:type="paragraph" w:customStyle="1" w:styleId="Bekezds">
    <w:name w:val="Bekezdés"/>
    <w:uiPriority w:val="99"/>
    <w:rsid w:val="00EA3A11"/>
    <w:pPr>
      <w:widowControl w:val="0"/>
      <w:suppressAutoHyphens w:val="0"/>
      <w:autoSpaceDE w:val="0"/>
      <w:autoSpaceDN w:val="0"/>
      <w:adjustRightInd w:val="0"/>
      <w:ind w:firstLine="202"/>
    </w:pPr>
    <w:rPr>
      <w:rFonts w:ascii="Times New Roman" w:eastAsiaTheme="minorEastAsia" w:hAnsi="Times New Roman" w:cs="Times New Roman"/>
      <w:kern w:val="0"/>
      <w:lang w:val="hu-HU"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080247">
      <w:bodyDiv w:val="1"/>
      <w:marLeft w:val="0"/>
      <w:marRight w:val="0"/>
      <w:marTop w:val="0"/>
      <w:marBottom w:val="0"/>
      <w:divBdr>
        <w:top w:val="none" w:sz="0" w:space="0" w:color="auto"/>
        <w:left w:val="none" w:sz="0" w:space="0" w:color="auto"/>
        <w:bottom w:val="none" w:sz="0" w:space="0" w:color="auto"/>
        <w:right w:val="none" w:sz="0" w:space="0" w:color="auto"/>
      </w:divBdr>
    </w:div>
    <w:div w:id="1408963518">
      <w:bodyDiv w:val="1"/>
      <w:marLeft w:val="0"/>
      <w:marRight w:val="0"/>
      <w:marTop w:val="0"/>
      <w:marBottom w:val="0"/>
      <w:divBdr>
        <w:top w:val="none" w:sz="0" w:space="0" w:color="auto"/>
        <w:left w:val="none" w:sz="0" w:space="0" w:color="auto"/>
        <w:bottom w:val="none" w:sz="0" w:space="0" w:color="auto"/>
        <w:right w:val="none" w:sz="0" w:space="0" w:color="auto"/>
      </w:divBdr>
    </w:div>
    <w:div w:id="1617249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3291</Characters>
  <Application>Microsoft Office Word</Application>
  <DocSecurity>0</DocSecurity>
  <Lines>27</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Lucza Alexandra</dc:creator>
  <dc:description/>
  <cp:lastModifiedBy>Lucza Alexandra</cp:lastModifiedBy>
  <cp:revision>2</cp:revision>
  <cp:lastPrinted>2021-10-12T09:23:00Z</cp:lastPrinted>
  <dcterms:created xsi:type="dcterms:W3CDTF">2021-11-15T12:36:00Z</dcterms:created>
  <dcterms:modified xsi:type="dcterms:W3CDTF">2021-11-15T12:36:00Z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