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5E67054B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DE75C4">
        <w:rPr>
          <w:b/>
          <w:sz w:val="22"/>
          <w:szCs w:val="22"/>
          <w:u w:val="single"/>
        </w:rPr>
        <w:t>9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3BE4B8D" w14:textId="25B121EC" w:rsidR="006F2F0F" w:rsidRDefault="006E1F27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DE75C4">
        <w:rPr>
          <w:bCs/>
          <w:sz w:val="22"/>
          <w:szCs w:val="22"/>
        </w:rPr>
        <w:t>2</w:t>
      </w:r>
      <w:r w:rsidR="00916DA5">
        <w:rPr>
          <w:bCs/>
          <w:sz w:val="22"/>
          <w:szCs w:val="22"/>
        </w:rPr>
        <w:t>. számú</w:t>
      </w:r>
      <w:r w:rsidR="00DE75C4">
        <w:rPr>
          <w:bCs/>
          <w:sz w:val="22"/>
          <w:szCs w:val="22"/>
        </w:rPr>
        <w:t xml:space="preserve"> felnőtt fog</w:t>
      </w:r>
      <w:r w:rsidR="00916DA5">
        <w:rPr>
          <w:bCs/>
          <w:sz w:val="22"/>
          <w:szCs w:val="22"/>
        </w:rPr>
        <w:t xml:space="preserve">orvosi körzet </w:t>
      </w:r>
      <w:r w:rsidR="00DE75C4">
        <w:rPr>
          <w:bCs/>
          <w:sz w:val="22"/>
          <w:szCs w:val="22"/>
        </w:rPr>
        <w:t>működtetéséről szóló 96/2020</w:t>
      </w:r>
      <w:r w:rsidR="00E759D4">
        <w:rPr>
          <w:bCs/>
          <w:sz w:val="22"/>
          <w:szCs w:val="22"/>
        </w:rPr>
        <w:t xml:space="preserve">. </w:t>
      </w:r>
      <w:r w:rsidR="00DE75C4">
        <w:rPr>
          <w:bCs/>
          <w:sz w:val="22"/>
          <w:szCs w:val="22"/>
        </w:rPr>
        <w:t xml:space="preserve">számú Képviselő-testületi határozat módosítása </w:t>
      </w:r>
      <w:r w:rsidR="00916DA5">
        <w:rPr>
          <w:bCs/>
          <w:sz w:val="22"/>
          <w:szCs w:val="22"/>
        </w:rPr>
        <w:t xml:space="preserve"> </w:t>
      </w: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066BAC51" w14:textId="77777777" w:rsidR="0061097E" w:rsidRDefault="0061097E" w:rsidP="00DA7A6F">
      <w:pPr>
        <w:ind w:firstLine="708"/>
        <w:jc w:val="center"/>
        <w:rPr>
          <w:b/>
          <w:sz w:val="22"/>
          <w:szCs w:val="22"/>
        </w:rPr>
      </w:pPr>
    </w:p>
    <w:p w14:paraId="6BBE476F" w14:textId="77777777" w:rsidR="00524EA7" w:rsidRPr="00061CE0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0241B65C" w14:textId="77777777" w:rsidR="00DE75C4" w:rsidRDefault="00DE75C4" w:rsidP="00DE75C4">
      <w:pPr>
        <w:spacing w:after="120"/>
        <w:jc w:val="both"/>
        <w:rPr>
          <w:iCs/>
          <w:sz w:val="22"/>
          <w:szCs w:val="22"/>
        </w:rPr>
      </w:pPr>
      <w:r>
        <w:rPr>
          <w:sz w:val="22"/>
          <w:szCs w:val="22"/>
        </w:rPr>
        <w:t>A Képviselő-testület a 96/2020. sz. Képviselő-testületi határozat</w:t>
      </w:r>
      <w:r>
        <w:rPr>
          <w:bCs/>
          <w:sz w:val="22"/>
          <w:szCs w:val="22"/>
        </w:rPr>
        <w:t xml:space="preserve"> 2</w:t>
      </w:r>
      <w:r>
        <w:rPr>
          <w:iCs/>
          <w:sz w:val="22"/>
          <w:szCs w:val="22"/>
        </w:rPr>
        <w:t>. pontját az alábbiak szerint módosítja:</w:t>
      </w:r>
    </w:p>
    <w:p w14:paraId="2DFD9CD9" w14:textId="77777777" w:rsidR="00DE75C4" w:rsidRDefault="00DE75C4" w:rsidP="00DE75C4">
      <w:pPr>
        <w:jc w:val="both"/>
        <w:rPr>
          <w:sz w:val="22"/>
          <w:szCs w:val="22"/>
        </w:rPr>
      </w:pPr>
    </w:p>
    <w:p w14:paraId="7576F7DD" w14:textId="77777777" w:rsidR="00DE75C4" w:rsidRDefault="00DE75C4" w:rsidP="00DE75C4">
      <w:pPr>
        <w:jc w:val="both"/>
        <w:rPr>
          <w:sz w:val="22"/>
          <w:szCs w:val="22"/>
        </w:rPr>
      </w:pPr>
      <w:bookmarkStart w:id="0" w:name="_Hlk87858247"/>
      <w:r>
        <w:rPr>
          <w:sz w:val="22"/>
          <w:szCs w:val="22"/>
        </w:rPr>
        <w:t>A Képviselő-testület</w:t>
      </w:r>
    </w:p>
    <w:p w14:paraId="700FD19E" w14:textId="77777777" w:rsidR="00DE75C4" w:rsidRDefault="00DE75C4" w:rsidP="00DE75C4">
      <w:pPr>
        <w:jc w:val="both"/>
        <w:rPr>
          <w:sz w:val="22"/>
          <w:szCs w:val="22"/>
        </w:rPr>
      </w:pPr>
    </w:p>
    <w:p w14:paraId="29E98FD0" w14:textId="77777777" w:rsidR="00DE75C4" w:rsidRDefault="00DE75C4" w:rsidP="00DE75C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„2. felkéri az Egészségügyi, Gyermekjóléti és Szociális Intézmény vezetőjét, hogy a 2. számú felnőtt fogorvosi körzet helyettesítéssel történő működtetéséhez a szükséges engedélyeket szerezze be és a helyettesítést ellátó fogorvossal – dr. </w:t>
      </w:r>
      <w:proofErr w:type="spellStart"/>
      <w:r>
        <w:rPr>
          <w:sz w:val="22"/>
          <w:szCs w:val="22"/>
        </w:rPr>
        <w:t>Mina</w:t>
      </w:r>
      <w:proofErr w:type="spellEnd"/>
      <w:r>
        <w:rPr>
          <w:sz w:val="22"/>
          <w:szCs w:val="22"/>
        </w:rPr>
        <w:t xml:space="preserve"> Anikó, a kiskőrösi 2. számú gyermek fogorvosi körzet fogorvosával - a feladat ellátása tárgyában a feladat-ellátási megállapodást kösse meg.”</w:t>
      </w:r>
    </w:p>
    <w:p w14:paraId="003EEA52" w14:textId="77777777" w:rsidR="00DE75C4" w:rsidRDefault="00DE75C4" w:rsidP="00DE75C4">
      <w:pPr>
        <w:pStyle w:val="Listaszerbekezds"/>
        <w:rPr>
          <w:sz w:val="22"/>
          <w:szCs w:val="22"/>
        </w:rPr>
      </w:pPr>
    </w:p>
    <w:p w14:paraId="08AFF168" w14:textId="77777777" w:rsidR="00DE75C4" w:rsidRDefault="00DE75C4" w:rsidP="00DE75C4">
      <w:pPr>
        <w:pStyle w:val="Listaszerbekezds"/>
        <w:rPr>
          <w:sz w:val="22"/>
          <w:szCs w:val="22"/>
        </w:rPr>
      </w:pPr>
    </w:p>
    <w:p w14:paraId="60CCDD4D" w14:textId="77777777" w:rsidR="00DE75C4" w:rsidRDefault="00DE75C4" w:rsidP="00DE75C4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polgármester, Egészségügyi, Gyermekjóléti és Szociális Intézmény vezetője</w:t>
      </w:r>
    </w:p>
    <w:p w14:paraId="2E52B5DF" w14:textId="77777777" w:rsidR="00DE75C4" w:rsidRDefault="00DE75C4" w:rsidP="00DE75C4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  <w:bookmarkEnd w:id="0"/>
    </w:p>
    <w:p w14:paraId="2E336C8D" w14:textId="77777777" w:rsidR="006E1F27" w:rsidRPr="00EA3A11" w:rsidRDefault="006E1F27" w:rsidP="006E1F27">
      <w:pPr>
        <w:jc w:val="both"/>
        <w:rPr>
          <w:sz w:val="22"/>
          <w:szCs w:val="22"/>
        </w:rPr>
      </w:pP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6862B7A1" w:rsidR="00260777" w:rsidRPr="009D102D" w:rsidRDefault="0019449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6C905559" w:rsidR="00C32C5B" w:rsidRDefault="00194496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77B40470" w14:textId="1F26E66F" w:rsidR="00524EA7" w:rsidRPr="009D102D" w:rsidRDefault="00CC1C21" w:rsidP="00524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Aszódiné Nedró Éva </w:t>
            </w:r>
            <w:r w:rsidR="00524EA7">
              <w:rPr>
                <w:sz w:val="22"/>
                <w:szCs w:val="22"/>
              </w:rPr>
              <w:t xml:space="preserve">     </w:t>
            </w:r>
            <w:r w:rsidR="00524EA7" w:rsidRPr="009D102D">
              <w:rPr>
                <w:sz w:val="22"/>
                <w:szCs w:val="22"/>
              </w:rPr>
              <w:t xml:space="preserve"> </w:t>
            </w:r>
          </w:p>
          <w:p w14:paraId="501B2C68" w14:textId="509CAF4C" w:rsidR="00260777" w:rsidRPr="009D102D" w:rsidRDefault="00524EA7" w:rsidP="00524EA7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Közigazgatási osztályvezető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4BFC" w14:textId="77777777" w:rsidR="007676D1" w:rsidRDefault="007676D1" w:rsidP="00D03B1C">
      <w:r>
        <w:separator/>
      </w:r>
    </w:p>
  </w:endnote>
  <w:endnote w:type="continuationSeparator" w:id="0">
    <w:p w14:paraId="789F73A3" w14:textId="77777777" w:rsidR="007676D1" w:rsidRDefault="007676D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E224" w14:textId="77777777" w:rsidR="007676D1" w:rsidRDefault="007676D1" w:rsidP="00D03B1C">
      <w:r>
        <w:separator/>
      </w:r>
    </w:p>
  </w:footnote>
  <w:footnote w:type="continuationSeparator" w:id="0">
    <w:p w14:paraId="52DAD55D" w14:textId="77777777" w:rsidR="007676D1" w:rsidRDefault="007676D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4496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676D1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2021-11-24T10:03:00Z</cp:lastPrinted>
  <dcterms:created xsi:type="dcterms:W3CDTF">2021-11-23T14:51:00Z</dcterms:created>
  <dcterms:modified xsi:type="dcterms:W3CDTF">2021-11-24T10:03:00Z</dcterms:modified>
</cp:coreProperties>
</file>