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6D1B" w14:textId="10C76941" w:rsidR="00A4599B" w:rsidRDefault="00A4599B" w:rsidP="00A4599B">
      <w:pPr>
        <w:jc w:val="right"/>
        <w:rPr>
          <w:smallCaps w:val="0"/>
        </w:rPr>
      </w:pPr>
      <w:r>
        <w:rPr>
          <w:i/>
          <w:smallCaps w:val="0"/>
          <w:spacing w:val="20"/>
          <w:sz w:val="24"/>
          <w:szCs w:val="24"/>
        </w:rPr>
        <w:t>6.melléklet a        / 2023. sz. Képv. test. határozathoz</w:t>
      </w:r>
    </w:p>
    <w:p w14:paraId="38E6DD99" w14:textId="77777777" w:rsidR="00A4599B" w:rsidRDefault="00A4599B" w:rsidP="00A4599B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4783175F" w14:textId="77777777" w:rsidR="00A4599B" w:rsidRDefault="00A4599B" w:rsidP="00583553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2C6CC5F9" w14:textId="0BD00CAE" w:rsidR="00583553" w:rsidRDefault="00583553" w:rsidP="00583553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>
        <w:rPr>
          <w:b/>
          <w:bCs/>
          <w:smallCaps w:val="0"/>
          <w:sz w:val="24"/>
          <w:szCs w:val="24"/>
          <w:u w:val="single"/>
        </w:rPr>
        <w:t>FELADAT-ELLÁTÁSI SZERZŐDÉS II. SZÁMÚ MÓDOSÍTÁSA</w:t>
      </w:r>
    </w:p>
    <w:p w14:paraId="63F3AB09" w14:textId="471CB20C" w:rsidR="00583553" w:rsidRDefault="00583553" w:rsidP="00583553">
      <w:pPr>
        <w:jc w:val="center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(tervezet)</w:t>
      </w:r>
    </w:p>
    <w:p w14:paraId="15F56059" w14:textId="77777777" w:rsidR="00583553" w:rsidRDefault="00583553" w:rsidP="00583553">
      <w:pPr>
        <w:rPr>
          <w:smallCaps w:val="0"/>
          <w:sz w:val="24"/>
          <w:szCs w:val="24"/>
        </w:rPr>
      </w:pPr>
    </w:p>
    <w:p w14:paraId="017DF547" w14:textId="77777777" w:rsidR="00583553" w:rsidRDefault="00583553" w:rsidP="00583553">
      <w:pPr>
        <w:keepNext/>
        <w:jc w:val="both"/>
        <w:outlineLvl w:val="5"/>
        <w:rPr>
          <w:bCs/>
          <w:sz w:val="24"/>
          <w:szCs w:val="24"/>
        </w:rPr>
      </w:pPr>
      <w:r>
        <w:rPr>
          <w:bCs/>
          <w:smallCaps w:val="0"/>
          <w:sz w:val="24"/>
          <w:szCs w:val="24"/>
        </w:rPr>
        <w:t xml:space="preserve">amely létrejött egyrészről </w:t>
      </w:r>
      <w:r>
        <w:rPr>
          <w:b/>
          <w:bCs/>
          <w:smallCaps w:val="0"/>
          <w:sz w:val="24"/>
          <w:szCs w:val="24"/>
        </w:rPr>
        <w:t>Kiskőrös Város Önkormányzata</w:t>
      </w:r>
      <w:r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58374815" w14:textId="77777777" w:rsidR="00583553" w:rsidRDefault="00583553" w:rsidP="00583553">
      <w:pPr>
        <w:jc w:val="both"/>
        <w:rPr>
          <w:sz w:val="24"/>
          <w:szCs w:val="24"/>
        </w:rPr>
      </w:pPr>
    </w:p>
    <w:p w14:paraId="5BD53CAC" w14:textId="4A5B6CCD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 xml:space="preserve">másrészről </w:t>
      </w:r>
      <w:r>
        <w:rPr>
          <w:smallCaps w:val="0"/>
          <w:sz w:val="24"/>
          <w:szCs w:val="24"/>
        </w:rPr>
        <w:t xml:space="preserve">a </w:t>
      </w:r>
      <w:r>
        <w:rPr>
          <w:b/>
          <w:smallCaps w:val="0"/>
          <w:sz w:val="24"/>
          <w:szCs w:val="24"/>
        </w:rPr>
        <w:t>Futó és Társa Egészségszolgáltató és Kereskedelmi Kft.</w:t>
      </w:r>
      <w:r>
        <w:rPr>
          <w:smallCaps w:val="0"/>
          <w:sz w:val="24"/>
          <w:szCs w:val="24"/>
        </w:rPr>
        <w:t xml:space="preserve"> (székhelye: 6400 Kiskunhalas, Gyöngyvirág u. 14., Cégjegyzékszám: 03 09 113238, adószám: 13657671-2-03) ügyvezetője </w:t>
      </w:r>
      <w:r>
        <w:rPr>
          <w:b/>
          <w:smallCaps w:val="0"/>
          <w:sz w:val="24"/>
          <w:szCs w:val="24"/>
        </w:rPr>
        <w:t xml:space="preserve">Dr. Urfi Edit, mint a személyes ellátásra kötelezett </w:t>
      </w:r>
      <w:r>
        <w:rPr>
          <w:b/>
          <w:bCs/>
          <w:smallCaps w:val="0"/>
          <w:sz w:val="24"/>
          <w:szCs w:val="24"/>
        </w:rPr>
        <w:t>háziorvos</w:t>
      </w:r>
      <w:r>
        <w:rPr>
          <w:smallCaps w:val="0"/>
          <w:sz w:val="24"/>
          <w:szCs w:val="24"/>
        </w:rPr>
        <w:t xml:space="preserve"> (szül</w:t>
      </w:r>
      <w:r w:rsidR="007D6FD6">
        <w:rPr>
          <w:smallCaps w:val="0"/>
          <w:sz w:val="24"/>
          <w:szCs w:val="24"/>
        </w:rPr>
        <w:t>etési hely, idő</w:t>
      </w:r>
      <w:r>
        <w:rPr>
          <w:smallCaps w:val="0"/>
          <w:sz w:val="24"/>
          <w:szCs w:val="24"/>
        </w:rPr>
        <w:t xml:space="preserve">: </w:t>
      </w:r>
      <w:r w:rsidR="007D6FD6">
        <w:rPr>
          <w:smallCaps w:val="0"/>
          <w:sz w:val="24"/>
          <w:szCs w:val="24"/>
        </w:rPr>
        <w:t>……..</w:t>
      </w:r>
      <w:r>
        <w:rPr>
          <w:smallCaps w:val="0"/>
          <w:sz w:val="24"/>
          <w:szCs w:val="24"/>
        </w:rPr>
        <w:t xml:space="preserve">. an:  lakcíme: 6400 Kiskunhalas, </w:t>
      </w:r>
      <w:r w:rsidR="007D6FD6">
        <w:rPr>
          <w:smallCaps w:val="0"/>
          <w:sz w:val="24"/>
          <w:szCs w:val="24"/>
        </w:rPr>
        <w:t>……..</w:t>
      </w:r>
      <w:r>
        <w:rPr>
          <w:smallCaps w:val="0"/>
          <w:sz w:val="24"/>
          <w:szCs w:val="24"/>
        </w:rPr>
        <w:t xml:space="preserve">., működési nyilvántartási száma: 53761) (továbbiakban: Egészségügyi szolgáltató) között a </w:t>
      </w:r>
      <w:r>
        <w:rPr>
          <w:b/>
          <w:bCs/>
          <w:smallCaps w:val="0"/>
          <w:sz w:val="24"/>
          <w:szCs w:val="24"/>
        </w:rPr>
        <w:t>házi gyermekorvosi feladatok</w:t>
      </w:r>
      <w:r>
        <w:rPr>
          <w:smallCaps w:val="0"/>
          <w:sz w:val="24"/>
          <w:szCs w:val="24"/>
        </w:rPr>
        <w:t xml:space="preserve"> és </w:t>
      </w:r>
      <w:r>
        <w:rPr>
          <w:b/>
          <w:bCs/>
          <w:smallCaps w:val="0"/>
          <w:sz w:val="24"/>
          <w:szCs w:val="24"/>
        </w:rPr>
        <w:t>az iskola-egészségügyi feladatok</w:t>
      </w:r>
      <w:r>
        <w:rPr>
          <w:smallCaps w:val="0"/>
          <w:sz w:val="24"/>
          <w:szCs w:val="24"/>
        </w:rPr>
        <w:t xml:space="preserve"> ellátása tárgyában alulírott helyen és időben az alábbi feltételek mellett: </w:t>
      </w:r>
    </w:p>
    <w:p w14:paraId="1E857F22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5D86B399" w14:textId="77777777" w:rsidR="00583553" w:rsidRPr="005C18DB" w:rsidRDefault="00583553" w:rsidP="00583553">
      <w:pPr>
        <w:jc w:val="both"/>
        <w:rPr>
          <w:smallCaps w:val="0"/>
          <w:sz w:val="24"/>
          <w:szCs w:val="24"/>
        </w:rPr>
      </w:pPr>
      <w:r w:rsidRPr="005C18DB">
        <w:rPr>
          <w:smallCaps w:val="0"/>
          <w:sz w:val="24"/>
          <w:szCs w:val="24"/>
        </w:rPr>
        <w:t xml:space="preserve">Kiskőrös Város Önkormányzata és a </w:t>
      </w:r>
      <w:r w:rsidRPr="005C18DB">
        <w:rPr>
          <w:b/>
          <w:smallCaps w:val="0"/>
          <w:sz w:val="24"/>
          <w:szCs w:val="24"/>
        </w:rPr>
        <w:t>Futó és Társa Egészségszolgáltató és Kereskedelmi Kft.</w:t>
      </w:r>
      <w:r w:rsidRPr="005C18DB">
        <w:rPr>
          <w:smallCaps w:val="0"/>
          <w:sz w:val="24"/>
          <w:szCs w:val="24"/>
        </w:rPr>
        <w:t xml:space="preserve"> ügyvezetője Dr. Urfi Edit, mint a személyes ellátásra kötelezett háziorvos</w:t>
      </w:r>
      <w:r w:rsidRPr="005C18DB">
        <w:rPr>
          <w:b/>
          <w:bCs/>
          <w:smallCaps w:val="0"/>
          <w:sz w:val="24"/>
          <w:szCs w:val="24"/>
        </w:rPr>
        <w:t xml:space="preserve"> </w:t>
      </w:r>
      <w:r w:rsidRPr="005C18DB">
        <w:rPr>
          <w:smallCaps w:val="0"/>
          <w:sz w:val="24"/>
          <w:szCs w:val="24"/>
        </w:rPr>
        <w:t>között a 40/2021. (IV.29) sz. polgármesteri határozat alapján, Kiskőrös Város Képviselő-testülete    58/2021. számú Képv. testületi határozatával módosított, 2021. november 26. napján a módosítással egységes szerkezetbe foglalt 7217-10/2021. feladat-ellátási szerződést a felek közös megegyezéssel az alábbiak szerint módosítják:</w:t>
      </w:r>
    </w:p>
    <w:p w14:paraId="13A4D41F" w14:textId="77777777" w:rsidR="00583553" w:rsidRPr="005C18DB" w:rsidRDefault="00583553" w:rsidP="00583553">
      <w:pPr>
        <w:jc w:val="both"/>
        <w:rPr>
          <w:smallCaps w:val="0"/>
          <w:sz w:val="24"/>
          <w:szCs w:val="24"/>
        </w:rPr>
      </w:pPr>
    </w:p>
    <w:p w14:paraId="356A6415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4D8E43A8" w14:textId="77777777" w:rsidR="00583553" w:rsidRDefault="00583553" w:rsidP="00583553">
      <w:pPr>
        <w:numPr>
          <w:ilvl w:val="0"/>
          <w:numId w:val="1"/>
        </w:numPr>
        <w:spacing w:line="276" w:lineRule="auto"/>
        <w:jc w:val="both"/>
        <w:rPr>
          <w:rFonts w:eastAsia="Calibri"/>
          <w:smallCaps w:val="0"/>
          <w:strike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 xml:space="preserve">A szerződés 1. pontjának helyébe az alábbi rendelkezés lép: </w:t>
      </w:r>
    </w:p>
    <w:p w14:paraId="65C66F8D" w14:textId="77777777" w:rsidR="00583553" w:rsidRDefault="00583553" w:rsidP="00583553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smallCaps w:val="0"/>
          <w:sz w:val="24"/>
          <w:szCs w:val="24"/>
        </w:rPr>
        <w:t>„1.</w:t>
      </w:r>
      <w:r>
        <w:rPr>
          <w:rFonts w:eastAsia="Calibri"/>
          <w:smallCaps w:val="0"/>
          <w:sz w:val="24"/>
          <w:szCs w:val="24"/>
          <w:lang w:eastAsia="en-US"/>
        </w:rPr>
        <w:t xml:space="preserve"> 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 az Önkormányzat ellátási kötelezettségébe tartozó, a feladat-ellátási szerződés 1.  mellékletében szereplő, Kiskőrös város 1. számú házi gyermekorvosi alapellátási körzet házi gyermekorvosi alapellátási feladatait.” </w:t>
      </w:r>
    </w:p>
    <w:p w14:paraId="08B2672B" w14:textId="77777777" w:rsidR="00583553" w:rsidRDefault="00583553" w:rsidP="00583553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3F2C8229" w14:textId="77777777" w:rsidR="00583553" w:rsidRDefault="00583553" w:rsidP="00583553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298A38CF" w14:textId="77777777" w:rsidR="00583553" w:rsidRDefault="00583553" w:rsidP="00583553">
      <w:pPr>
        <w:numPr>
          <w:ilvl w:val="0"/>
          <w:numId w:val="1"/>
        </w:numPr>
        <w:spacing w:line="276" w:lineRule="auto"/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A szerződés 13. pontjának helyébe az alábbi rendelkezés lép:</w:t>
      </w:r>
    </w:p>
    <w:p w14:paraId="36B235D7" w14:textId="77777777" w:rsidR="00583553" w:rsidRDefault="00583553" w:rsidP="00583553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smallCaps w:val="0"/>
          <w:sz w:val="24"/>
          <w:szCs w:val="24"/>
        </w:rPr>
        <w:t>„13.</w:t>
      </w:r>
      <w:r>
        <w:rPr>
          <w:rFonts w:eastAsia="Calibri"/>
          <w:smallCaps w:val="0"/>
          <w:sz w:val="24"/>
          <w:szCs w:val="24"/>
          <w:lang w:eastAsia="en-US"/>
        </w:rPr>
        <w:t xml:space="preserve"> 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6DC84E5F" w14:textId="77777777" w:rsidR="00583553" w:rsidRDefault="00583553" w:rsidP="00583553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Körzetmódosítás esetén az érintett lakosság megfelelő tájékoztatásával kapcsolatos kötelezettségek az Önkormányzatot terhelik.”</w:t>
      </w:r>
    </w:p>
    <w:p w14:paraId="3873877A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43211BA0" w14:textId="77777777" w:rsidR="00583553" w:rsidRDefault="00583553" w:rsidP="00583553">
      <w:pPr>
        <w:numPr>
          <w:ilvl w:val="0"/>
          <w:numId w:val="1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A szerződés 21. pontjának helyébe az alábbi rendelkezés lép:</w:t>
      </w:r>
    </w:p>
    <w:p w14:paraId="682DADD4" w14:textId="77777777" w:rsidR="00583553" w:rsidRDefault="00583553" w:rsidP="00583553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3B727CA7" w14:textId="77777777" w:rsidR="00583553" w:rsidRDefault="00583553" w:rsidP="00583553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„Az Egészségügyi szolgáltató köteles a háziorvosi, házi gyermekorvosi és fogorvosi tevékenységről szóló 4/2000.(II.25.) EüM. rendelet alapján megfelelő szakképesítéssel rendelkező gyermekápolót vagy asszisztenst foglalkoztatni saját költsége és kockázata terhére.”</w:t>
      </w:r>
    </w:p>
    <w:p w14:paraId="3224D5F4" w14:textId="77777777" w:rsidR="00583553" w:rsidRDefault="00583553" w:rsidP="00583553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4A30CFD3" w14:textId="77777777" w:rsidR="00583553" w:rsidRPr="00B94370" w:rsidRDefault="00583553" w:rsidP="00583553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4DA1B7DB" w14:textId="77777777" w:rsidR="00583553" w:rsidRPr="00B94370" w:rsidRDefault="00583553" w:rsidP="00583553">
      <w:pPr>
        <w:numPr>
          <w:ilvl w:val="0"/>
          <w:numId w:val="1"/>
        </w:numPr>
        <w:rPr>
          <w:rFonts w:eastAsia="Calibri"/>
          <w:smallCaps w:val="0"/>
          <w:sz w:val="24"/>
          <w:szCs w:val="24"/>
          <w:lang w:eastAsia="en-US"/>
        </w:rPr>
      </w:pPr>
      <w:r w:rsidRPr="00B94370">
        <w:rPr>
          <w:rFonts w:eastAsia="Calibri"/>
          <w:smallCaps w:val="0"/>
          <w:sz w:val="24"/>
          <w:szCs w:val="24"/>
          <w:lang w:eastAsia="en-US"/>
        </w:rPr>
        <w:t>A szerződés 22-23. pontjait megelőző alcím és a szerződés 22-23. pontjai helyébe az alábbi rendelkezés lép:</w:t>
      </w:r>
    </w:p>
    <w:p w14:paraId="50171D1B" w14:textId="77777777" w:rsidR="00583553" w:rsidRPr="00B94370" w:rsidRDefault="00583553" w:rsidP="00583553">
      <w:pPr>
        <w:ind w:left="36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21C478C4" w14:textId="77777777" w:rsidR="00583553" w:rsidRPr="00B94370" w:rsidRDefault="00583553" w:rsidP="00583553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0959B685" w14:textId="77777777" w:rsidR="00583553" w:rsidRPr="00B94370" w:rsidRDefault="00583553" w:rsidP="00583553">
      <w:pPr>
        <w:jc w:val="both"/>
        <w:rPr>
          <w:sz w:val="24"/>
          <w:szCs w:val="24"/>
          <w:u w:val="single"/>
        </w:rPr>
      </w:pPr>
      <w:r w:rsidRPr="00B94370">
        <w:rPr>
          <w:smallCaps w:val="0"/>
          <w:sz w:val="24"/>
          <w:szCs w:val="24"/>
          <w:u w:val="single"/>
        </w:rPr>
        <w:t>„Kártérítésre, kártalanításra vonatkozó rendelkezések:</w:t>
      </w:r>
    </w:p>
    <w:p w14:paraId="51BBD273" w14:textId="77777777" w:rsidR="00583553" w:rsidRPr="00B94370" w:rsidRDefault="00583553" w:rsidP="00583553">
      <w:pPr>
        <w:jc w:val="both"/>
        <w:rPr>
          <w:sz w:val="24"/>
          <w:szCs w:val="24"/>
        </w:rPr>
      </w:pPr>
    </w:p>
    <w:p w14:paraId="2D856038" w14:textId="77777777" w:rsidR="00583553" w:rsidRPr="00B94370" w:rsidRDefault="00583553" w:rsidP="00583553">
      <w:pPr>
        <w:pStyle w:val="Listaszerbekezds"/>
        <w:numPr>
          <w:ilvl w:val="0"/>
          <w:numId w:val="2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B94370">
        <w:rPr>
          <w:rFonts w:eastAsia="Calibri"/>
          <w:smallCaps w:val="0"/>
          <w:sz w:val="24"/>
          <w:szCs w:val="24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70C90108" w14:textId="77777777" w:rsidR="00583553" w:rsidRPr="00B94370" w:rsidRDefault="00583553" w:rsidP="00583553">
      <w:pPr>
        <w:jc w:val="both"/>
        <w:rPr>
          <w:rFonts w:eastAsia="Calibri"/>
          <w:sz w:val="24"/>
          <w:szCs w:val="24"/>
          <w:lang w:eastAsia="en-US"/>
        </w:rPr>
      </w:pPr>
    </w:p>
    <w:p w14:paraId="6A39950D" w14:textId="77777777" w:rsidR="00583553" w:rsidRPr="00B94370" w:rsidRDefault="00583553" w:rsidP="00583553">
      <w:pPr>
        <w:pStyle w:val="Listaszerbekezds"/>
        <w:numPr>
          <w:ilvl w:val="0"/>
          <w:numId w:val="2"/>
        </w:numPr>
        <w:jc w:val="both"/>
        <w:rPr>
          <w:rFonts w:eastAsia="Calibri"/>
          <w:sz w:val="24"/>
          <w:szCs w:val="24"/>
          <w:lang w:eastAsia="en-US"/>
        </w:rPr>
      </w:pPr>
      <w:r w:rsidRPr="00B94370">
        <w:rPr>
          <w:rFonts w:eastAsia="Calibri"/>
          <w:smallCaps w:val="0"/>
          <w:sz w:val="24"/>
          <w:szCs w:val="24"/>
          <w:lang w:eastAsia="en-US"/>
        </w:rPr>
        <w:t>Jogellenes károkozás esetén a Polgári Törvénykönyvről szóló 2013. évi V. törvény (továbbiakban: Ptk.) kártérítési felelősség általános és közös szabályait kell alkalmazni.”</w:t>
      </w:r>
    </w:p>
    <w:p w14:paraId="5873F107" w14:textId="77777777" w:rsidR="00AE3B90" w:rsidRPr="00B94370" w:rsidRDefault="00AE3B90" w:rsidP="00AE3B90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3F7B161D" w14:textId="77777777" w:rsidR="00AE3B90" w:rsidRPr="00B94370" w:rsidRDefault="00AE3B90" w:rsidP="00AE3B90">
      <w:pPr>
        <w:jc w:val="both"/>
        <w:rPr>
          <w:rFonts w:eastAsia="Calibri"/>
          <w:sz w:val="24"/>
          <w:szCs w:val="24"/>
          <w:lang w:eastAsia="en-US"/>
        </w:rPr>
      </w:pPr>
    </w:p>
    <w:p w14:paraId="6D528002" w14:textId="726F6DED" w:rsidR="00AE3B90" w:rsidRPr="00AE3B90" w:rsidRDefault="00AE3B90" w:rsidP="00AE3B90">
      <w:pPr>
        <w:pStyle w:val="Listaszerbekezds"/>
        <w:numPr>
          <w:ilvl w:val="0"/>
          <w:numId w:val="1"/>
        </w:numPr>
        <w:jc w:val="both"/>
        <w:rPr>
          <w:smallCaps w:val="0"/>
          <w:sz w:val="24"/>
          <w:szCs w:val="24"/>
        </w:rPr>
      </w:pPr>
      <w:r w:rsidRPr="00AE3B90">
        <w:rPr>
          <w:smallCaps w:val="0"/>
          <w:sz w:val="24"/>
          <w:szCs w:val="24"/>
        </w:rPr>
        <w:t xml:space="preserve">A szerződés a </w:t>
      </w:r>
      <w:r w:rsidR="009F1A9E">
        <w:rPr>
          <w:smallCaps w:val="0"/>
          <w:sz w:val="24"/>
          <w:szCs w:val="24"/>
        </w:rPr>
        <w:t>M</w:t>
      </w:r>
      <w:r w:rsidRPr="00AE3B90">
        <w:rPr>
          <w:smallCaps w:val="0"/>
          <w:sz w:val="24"/>
          <w:szCs w:val="24"/>
        </w:rPr>
        <w:t>elléklettel egészül ki.</w:t>
      </w:r>
    </w:p>
    <w:p w14:paraId="3E180B62" w14:textId="51CBA8D9" w:rsidR="00583553" w:rsidRDefault="00583553" w:rsidP="00C07EAE">
      <w:pPr>
        <w:spacing w:after="200"/>
        <w:contextualSpacing/>
        <w:jc w:val="both"/>
        <w:rPr>
          <w:rFonts w:eastAsia="Calibri"/>
          <w:smallCaps w:val="0"/>
          <w:color w:val="FF0000"/>
          <w:sz w:val="24"/>
          <w:szCs w:val="24"/>
          <w:lang w:eastAsia="en-US"/>
        </w:rPr>
      </w:pPr>
    </w:p>
    <w:p w14:paraId="3B798B83" w14:textId="77777777" w:rsidR="00583553" w:rsidRDefault="00583553" w:rsidP="00583553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Szerződő Felek megállapítják, hogy a feladat-ellátási szerződés jelen szerződés által nem szabályozott rendelkezései változatlan tartalommal és formában, hatályukban fennállnak.</w:t>
      </w:r>
    </w:p>
    <w:p w14:paraId="40EA036C" w14:textId="77777777" w:rsidR="00583553" w:rsidRDefault="00583553" w:rsidP="00583553">
      <w:pPr>
        <w:spacing w:after="200"/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6C92101C" w14:textId="77777777" w:rsidR="00583553" w:rsidRDefault="00583553" w:rsidP="00583553">
      <w:pPr>
        <w:numPr>
          <w:ilvl w:val="0"/>
          <w:numId w:val="1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Polgári Törvénykönyvről szóló 2013. évi V. törvény és az egyéb vonatkozó jogszabályok az irányadók.</w:t>
      </w:r>
    </w:p>
    <w:p w14:paraId="3A81061F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02D4A829" w14:textId="77777777" w:rsidR="00583553" w:rsidRDefault="00583553" w:rsidP="00583553">
      <w:pPr>
        <w:numPr>
          <w:ilvl w:val="0"/>
          <w:numId w:val="1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3343D8A7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4CDB5B82" w14:textId="77777777" w:rsidR="00583553" w:rsidRDefault="00583553" w:rsidP="00583553">
      <w:pPr>
        <w:numPr>
          <w:ilvl w:val="0"/>
          <w:numId w:val="1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>
        <w:rPr>
          <w:rFonts w:eastAsia="Calibri"/>
          <w:smallCaps w:val="0"/>
          <w:sz w:val="24"/>
          <w:szCs w:val="24"/>
          <w:lang w:eastAsia="en-US"/>
        </w:rPr>
        <w:t xml:space="preserve">Jelen szerződés 4 eredeti példányban készült és azt a Szerződő felek elolvasás és értelmezés után, mint akaratukkal mindenben megegyezőt jóváhagyólag aláírták. </w:t>
      </w:r>
    </w:p>
    <w:p w14:paraId="165256BB" w14:textId="77777777" w:rsidR="00583553" w:rsidRDefault="00583553" w:rsidP="00583553">
      <w:pPr>
        <w:spacing w:line="276" w:lineRule="auto"/>
        <w:ind w:left="720"/>
        <w:contextualSpacing/>
        <w:rPr>
          <w:smallCaps w:val="0"/>
          <w:sz w:val="24"/>
          <w:szCs w:val="24"/>
        </w:rPr>
      </w:pPr>
    </w:p>
    <w:p w14:paraId="6FD608DD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011F0AB0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Kiskőrös, 2023……….</w:t>
      </w:r>
    </w:p>
    <w:p w14:paraId="5206BB1C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5F133498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7ED588E0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 xml:space="preserve">____________________________                                       __________________________                                                         </w:t>
      </w:r>
    </w:p>
    <w:p w14:paraId="60F0FB86" w14:textId="77777777" w:rsidR="00583553" w:rsidRDefault="00583553" w:rsidP="00583553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 xml:space="preserve">Domonyi László                                                                                  Dr. Urfi Edit          </w:t>
      </w:r>
    </w:p>
    <w:p w14:paraId="17EE3127" w14:textId="77777777" w:rsidR="00583553" w:rsidRDefault="00583553" w:rsidP="00583553">
      <w:pPr>
        <w:jc w:val="both"/>
        <w:rPr>
          <w:bCs/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 xml:space="preserve">polgármester                                                                    </w:t>
      </w:r>
      <w:r>
        <w:rPr>
          <w:bCs/>
          <w:smallCaps w:val="0"/>
          <w:sz w:val="24"/>
          <w:szCs w:val="24"/>
        </w:rPr>
        <w:t xml:space="preserve">Futó és Társa Egészségszolgáltató és </w:t>
      </w:r>
    </w:p>
    <w:p w14:paraId="2D1F9E2C" w14:textId="0D196926" w:rsidR="00583553" w:rsidRPr="005C18DB" w:rsidRDefault="00583553" w:rsidP="00583553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Cs/>
          <w:smallCaps w:val="0"/>
          <w:sz w:val="24"/>
          <w:szCs w:val="24"/>
        </w:rPr>
        <w:t>Kereskedelmi Kft.</w:t>
      </w:r>
      <w:r>
        <w:rPr>
          <w:smallCaps w:val="0"/>
          <w:sz w:val="24"/>
          <w:szCs w:val="24"/>
        </w:rPr>
        <w:t xml:space="preserve"> ügyvezetője, háziorvos                            </w:t>
      </w:r>
    </w:p>
    <w:p w14:paraId="3103BC1A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7753FB2C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Ellenjegyzem:</w:t>
      </w:r>
    </w:p>
    <w:p w14:paraId="6BD7BCFE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4E7A5FC6" w14:textId="77777777" w:rsidR="00583553" w:rsidRDefault="00583553" w:rsidP="00583553">
      <w:pPr>
        <w:jc w:val="both"/>
        <w:rPr>
          <w:smallCaps w:val="0"/>
          <w:sz w:val="24"/>
          <w:szCs w:val="24"/>
        </w:rPr>
      </w:pPr>
    </w:p>
    <w:p w14:paraId="47B90060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____________________________</w:t>
      </w:r>
    </w:p>
    <w:p w14:paraId="1F504DBA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Dr. Turán Csaba</w:t>
      </w:r>
    </w:p>
    <w:p w14:paraId="66C28CCB" w14:textId="77777777" w:rsidR="00583553" w:rsidRDefault="00583553" w:rsidP="00583553">
      <w:p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jegyző</w:t>
      </w:r>
    </w:p>
    <w:p w14:paraId="7696ADA7" w14:textId="77777777" w:rsidR="00492CE5" w:rsidRDefault="00492CE5"/>
    <w:sectPr w:rsidR="0049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8726D"/>
    <w:multiLevelType w:val="hybridMultilevel"/>
    <w:tmpl w:val="5B88FAF2"/>
    <w:lvl w:ilvl="0" w:tplc="040E000F">
      <w:start w:val="2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33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822189">
    <w:abstractNumId w:val="1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90E"/>
    <w:rsid w:val="00492CE5"/>
    <w:rsid w:val="00583553"/>
    <w:rsid w:val="005C18DB"/>
    <w:rsid w:val="007D6FD6"/>
    <w:rsid w:val="0090090E"/>
    <w:rsid w:val="009F1A9E"/>
    <w:rsid w:val="00A4599B"/>
    <w:rsid w:val="00AE3B90"/>
    <w:rsid w:val="00B94370"/>
    <w:rsid w:val="00C0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A741"/>
  <w15:chartTrackingRefBased/>
  <w15:docId w15:val="{6A9160A6-74D2-4674-A390-1886DFFA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553"/>
    <w:pPr>
      <w:spacing w:after="0" w:line="240" w:lineRule="auto"/>
    </w:pPr>
    <w:rPr>
      <w:rFonts w:ascii="Times New Roman" w:eastAsia="Times New Roman" w:hAnsi="Times New Roman" w:cs="Times New Roman"/>
      <w:smallCaps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3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602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11</cp:revision>
  <dcterms:created xsi:type="dcterms:W3CDTF">2023-06-09T06:49:00Z</dcterms:created>
  <dcterms:modified xsi:type="dcterms:W3CDTF">2023-06-12T13:15:00Z</dcterms:modified>
</cp:coreProperties>
</file>