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69D6" w14:textId="77777777" w:rsidR="0073232A" w:rsidRPr="00E02962" w:rsidRDefault="0073232A" w:rsidP="0073232A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E02962">
        <w:rPr>
          <w:i/>
          <w:sz w:val="22"/>
          <w:szCs w:val="22"/>
        </w:rPr>
        <w:t>Melléklet a ……/2022. számú Képviselő-testületi határozathoz</w:t>
      </w:r>
    </w:p>
    <w:p w14:paraId="62FFF681" w14:textId="77777777" w:rsidR="0073232A" w:rsidRPr="00E02962" w:rsidRDefault="0073232A" w:rsidP="0073232A">
      <w:pPr>
        <w:tabs>
          <w:tab w:val="left" w:pos="2977"/>
        </w:tabs>
        <w:rPr>
          <w:sz w:val="22"/>
          <w:szCs w:val="22"/>
        </w:rPr>
      </w:pPr>
    </w:p>
    <w:p w14:paraId="10A0A2CF" w14:textId="77777777" w:rsidR="0073232A" w:rsidRPr="00E02962" w:rsidRDefault="0073232A" w:rsidP="0073232A">
      <w:pPr>
        <w:tabs>
          <w:tab w:val="left" w:pos="2977"/>
        </w:tabs>
        <w:rPr>
          <w:sz w:val="22"/>
          <w:szCs w:val="22"/>
        </w:rPr>
      </w:pPr>
    </w:p>
    <w:p w14:paraId="7D92A0E8" w14:textId="77777777" w:rsidR="0073232A" w:rsidRPr="00E02962" w:rsidRDefault="0073232A" w:rsidP="0073232A">
      <w:pPr>
        <w:pStyle w:val="Cmsor2"/>
        <w:tabs>
          <w:tab w:val="left" w:pos="2977"/>
        </w:tabs>
        <w:jc w:val="center"/>
        <w:rPr>
          <w:szCs w:val="22"/>
        </w:rPr>
      </w:pPr>
      <w:r w:rsidRPr="00E02962">
        <w:rPr>
          <w:szCs w:val="22"/>
        </w:rPr>
        <w:t>LAKÁSBÉRLETI SZERZŐDÉS</w:t>
      </w:r>
    </w:p>
    <w:p w14:paraId="7D33EFF2" w14:textId="77777777" w:rsidR="0073232A" w:rsidRPr="00E02962" w:rsidRDefault="0073232A" w:rsidP="0073232A">
      <w:pPr>
        <w:tabs>
          <w:tab w:val="left" w:pos="2977"/>
        </w:tabs>
        <w:jc w:val="center"/>
        <w:rPr>
          <w:sz w:val="22"/>
          <w:szCs w:val="22"/>
        </w:rPr>
      </w:pPr>
      <w:r w:rsidRPr="00E02962">
        <w:rPr>
          <w:sz w:val="22"/>
          <w:szCs w:val="22"/>
        </w:rPr>
        <w:t>a módosításokkal egységes szerkezetben</w:t>
      </w:r>
    </w:p>
    <w:p w14:paraId="4C8906EE" w14:textId="77777777" w:rsidR="0073232A" w:rsidRPr="00E02962" w:rsidRDefault="0073232A" w:rsidP="0073232A">
      <w:pPr>
        <w:tabs>
          <w:tab w:val="left" w:pos="2977"/>
        </w:tabs>
        <w:jc w:val="center"/>
        <w:rPr>
          <w:sz w:val="22"/>
          <w:szCs w:val="22"/>
        </w:rPr>
      </w:pPr>
      <w:r w:rsidRPr="00E02962">
        <w:rPr>
          <w:sz w:val="22"/>
          <w:szCs w:val="22"/>
        </w:rPr>
        <w:t>(tervezet)</w:t>
      </w:r>
    </w:p>
    <w:p w14:paraId="3FDBC794" w14:textId="77777777" w:rsidR="0073232A" w:rsidRPr="00E02962" w:rsidRDefault="0073232A" w:rsidP="0073232A">
      <w:pPr>
        <w:tabs>
          <w:tab w:val="left" w:pos="2977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ab/>
      </w:r>
    </w:p>
    <w:p w14:paraId="6D8460EA" w14:textId="77777777" w:rsidR="0073232A" w:rsidRPr="00E02962" w:rsidRDefault="0073232A" w:rsidP="0073232A">
      <w:pPr>
        <w:tabs>
          <w:tab w:val="left" w:pos="2977"/>
        </w:tabs>
        <w:jc w:val="both"/>
        <w:rPr>
          <w:sz w:val="22"/>
          <w:szCs w:val="22"/>
        </w:rPr>
      </w:pPr>
    </w:p>
    <w:p w14:paraId="0A86DD48" w14:textId="77777777" w:rsidR="0073232A" w:rsidRPr="00E02962" w:rsidRDefault="0073232A" w:rsidP="0073232A">
      <w:pPr>
        <w:tabs>
          <w:tab w:val="left" w:pos="2977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amely létrejött egyrészről </w:t>
      </w:r>
      <w:r w:rsidRPr="00E02962">
        <w:rPr>
          <w:b/>
          <w:sz w:val="22"/>
          <w:szCs w:val="22"/>
        </w:rPr>
        <w:t xml:space="preserve">Kiskőrös Város Önkormányzata </w:t>
      </w:r>
      <w:r w:rsidRPr="00E02962">
        <w:rPr>
          <w:bCs/>
          <w:iCs/>
          <w:sz w:val="22"/>
          <w:szCs w:val="22"/>
        </w:rPr>
        <w:t>(6200 Kiskőrös, Petőfi Sándor tér 1.)</w:t>
      </w:r>
      <w:r w:rsidRPr="00E02962">
        <w:rPr>
          <w:sz w:val="22"/>
          <w:szCs w:val="22"/>
        </w:rPr>
        <w:t xml:space="preserve"> mint bérbeadó (a továbbiakban: </w:t>
      </w:r>
      <w:r w:rsidRPr="00E02962">
        <w:rPr>
          <w:b/>
          <w:sz w:val="22"/>
          <w:szCs w:val="22"/>
        </w:rPr>
        <w:t>Bérbeadó)</w:t>
      </w:r>
      <w:r w:rsidRPr="00E02962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E02962">
        <w:rPr>
          <w:b/>
          <w:sz w:val="22"/>
          <w:szCs w:val="22"/>
        </w:rPr>
        <w:t xml:space="preserve">Jakab Gina </w:t>
      </w:r>
      <w:r w:rsidRPr="00E02962">
        <w:rPr>
          <w:iCs/>
          <w:color w:val="000000"/>
          <w:sz w:val="22"/>
          <w:szCs w:val="22"/>
        </w:rPr>
        <w:t>(születési neve: ……………….. született: …………….., ……….. év ……….. hónap …………. napján, anyja születési neve: ……………)</w:t>
      </w:r>
      <w:r w:rsidRPr="00E02962">
        <w:rPr>
          <w:color w:val="000000"/>
          <w:sz w:val="22"/>
          <w:szCs w:val="22"/>
        </w:rPr>
        <w:t xml:space="preserve"> 6200 </w:t>
      </w:r>
      <w:r w:rsidRPr="00E02962">
        <w:rPr>
          <w:sz w:val="22"/>
          <w:szCs w:val="22"/>
        </w:rPr>
        <w:t>Kiskőrös, Öregszőlő tanya 93. ajtószám alatti lakos, mint bérlő (a továbbiakban:</w:t>
      </w:r>
      <w:r w:rsidRPr="00E02962">
        <w:rPr>
          <w:b/>
          <w:sz w:val="22"/>
          <w:szCs w:val="22"/>
        </w:rPr>
        <w:t xml:space="preserve"> Bérlő</w:t>
      </w:r>
      <w:r w:rsidRPr="00E02962">
        <w:rPr>
          <w:sz w:val="22"/>
          <w:szCs w:val="22"/>
        </w:rPr>
        <w:t xml:space="preserve">) (a továbbiakban együttesen: </w:t>
      </w:r>
      <w:r w:rsidRPr="00E02962">
        <w:rPr>
          <w:b/>
          <w:sz w:val="22"/>
          <w:szCs w:val="22"/>
        </w:rPr>
        <w:t>Szerződő Felek</w:t>
      </w:r>
      <w:r w:rsidRPr="00E02962">
        <w:rPr>
          <w:sz w:val="22"/>
          <w:szCs w:val="22"/>
        </w:rPr>
        <w:t>) között az alulírott napon és helyen, az alábbi feltételek mellett:</w:t>
      </w:r>
    </w:p>
    <w:p w14:paraId="72E3D8C3" w14:textId="77777777" w:rsidR="0073232A" w:rsidRPr="00E02962" w:rsidRDefault="0073232A" w:rsidP="0073232A">
      <w:pPr>
        <w:jc w:val="both"/>
        <w:rPr>
          <w:sz w:val="22"/>
          <w:szCs w:val="22"/>
        </w:rPr>
      </w:pPr>
    </w:p>
    <w:p w14:paraId="29FFA73A" w14:textId="77777777" w:rsidR="0073232A" w:rsidRPr="00E02962" w:rsidRDefault="0073232A" w:rsidP="0073232A">
      <w:pPr>
        <w:ind w:left="360"/>
        <w:jc w:val="center"/>
        <w:rPr>
          <w:b/>
          <w:sz w:val="22"/>
          <w:szCs w:val="22"/>
        </w:rPr>
      </w:pPr>
    </w:p>
    <w:p w14:paraId="4FBF359C" w14:textId="77777777" w:rsidR="0073232A" w:rsidRPr="00E02962" w:rsidRDefault="0073232A" w:rsidP="0073232A">
      <w:pPr>
        <w:pStyle w:val="Listaszerbekezds"/>
        <w:numPr>
          <w:ilvl w:val="0"/>
          <w:numId w:val="36"/>
        </w:numPr>
        <w:jc w:val="center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>ELŐZMÉNY</w:t>
      </w:r>
    </w:p>
    <w:p w14:paraId="75787DD5" w14:textId="77777777" w:rsidR="0073232A" w:rsidRPr="00E02962" w:rsidRDefault="0073232A" w:rsidP="0073232A">
      <w:pPr>
        <w:jc w:val="center"/>
        <w:rPr>
          <w:b/>
          <w:sz w:val="22"/>
          <w:szCs w:val="22"/>
        </w:rPr>
      </w:pPr>
    </w:p>
    <w:p w14:paraId="2A803E41" w14:textId="77777777" w:rsidR="0073232A" w:rsidRPr="00E02962" w:rsidRDefault="0073232A" w:rsidP="0073232A">
      <w:pPr>
        <w:jc w:val="center"/>
        <w:rPr>
          <w:b/>
          <w:sz w:val="22"/>
          <w:szCs w:val="22"/>
        </w:rPr>
      </w:pPr>
    </w:p>
    <w:p w14:paraId="14E1106B" w14:textId="77777777" w:rsidR="0073232A" w:rsidRPr="00E02962" w:rsidRDefault="0073232A" w:rsidP="0073232A">
      <w:pPr>
        <w:ind w:left="426" w:hanging="284"/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1. Bérbeadó Kiskőrös Város Képviselő-testülete Egészségügyi és Szociálpolitikai Bizottsága 68/2018. számú </w:t>
      </w:r>
      <w:r w:rsidRPr="00E02962">
        <w:rPr>
          <w:i/>
          <w:sz w:val="22"/>
          <w:szCs w:val="22"/>
        </w:rPr>
        <w:t>(Hatvannyolc per Kettőezer-tizennyolc)</w:t>
      </w:r>
      <w:r w:rsidRPr="00E02962">
        <w:rPr>
          <w:sz w:val="22"/>
          <w:szCs w:val="22"/>
        </w:rPr>
        <w:t xml:space="preserve"> számú döntése alapján bérbe adta, Bérlő bérbe vette Kiskőrös Város Önkormányzata üzleti vagyonát képező, Kiskőrös külterületi 080/3 </w:t>
      </w:r>
      <w:r w:rsidRPr="00E02962">
        <w:rPr>
          <w:i/>
          <w:sz w:val="22"/>
          <w:szCs w:val="22"/>
        </w:rPr>
        <w:t>(Nulla-nyolcvan per Három)</w:t>
      </w:r>
      <w:r w:rsidRPr="00E02962">
        <w:rPr>
          <w:sz w:val="22"/>
          <w:szCs w:val="22"/>
        </w:rPr>
        <w:t xml:space="preserve"> helyrajzi számú, 73 </w:t>
      </w:r>
      <w:r w:rsidRPr="00E02962">
        <w:rPr>
          <w:i/>
          <w:sz w:val="22"/>
          <w:szCs w:val="22"/>
        </w:rPr>
        <w:t>(Hetvenhárom)</w:t>
      </w:r>
      <w:r w:rsidRPr="00E02962">
        <w:rPr>
          <w:sz w:val="22"/>
          <w:szCs w:val="22"/>
        </w:rPr>
        <w:t xml:space="preserve"> négyzetméter alapterületű, természetben </w:t>
      </w:r>
    </w:p>
    <w:p w14:paraId="193F9351" w14:textId="77777777" w:rsidR="0073232A" w:rsidRPr="00E02962" w:rsidRDefault="0073232A" w:rsidP="0073232A">
      <w:pPr>
        <w:ind w:left="360"/>
        <w:jc w:val="center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>Kiskőrös, Öregszőlő tanya 27. szám</w:t>
      </w:r>
    </w:p>
    <w:p w14:paraId="370357FA" w14:textId="77777777" w:rsidR="0073232A" w:rsidRPr="00E02962" w:rsidRDefault="0073232A" w:rsidP="0073232A">
      <w:pPr>
        <w:ind w:left="360"/>
        <w:jc w:val="center"/>
        <w:rPr>
          <w:b/>
          <w:sz w:val="22"/>
          <w:szCs w:val="22"/>
        </w:rPr>
      </w:pPr>
    </w:p>
    <w:p w14:paraId="1652EB96" w14:textId="77777777" w:rsidR="0073232A" w:rsidRPr="00E02962" w:rsidRDefault="0073232A" w:rsidP="0073232A">
      <w:pPr>
        <w:tabs>
          <w:tab w:val="left" w:pos="1221"/>
        </w:tabs>
        <w:ind w:left="426"/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alatt lévő 3 </w:t>
      </w:r>
      <w:r w:rsidRPr="00E02962">
        <w:rPr>
          <w:i/>
          <w:sz w:val="22"/>
          <w:szCs w:val="22"/>
        </w:rPr>
        <w:t>(Három)</w:t>
      </w:r>
      <w:r w:rsidRPr="00E02962">
        <w:rPr>
          <w:sz w:val="22"/>
          <w:szCs w:val="22"/>
        </w:rPr>
        <w:t xml:space="preserve"> szoba, 1 </w:t>
      </w:r>
      <w:r w:rsidRPr="00E02962">
        <w:rPr>
          <w:i/>
          <w:sz w:val="22"/>
          <w:szCs w:val="22"/>
        </w:rPr>
        <w:t>(Egy)</w:t>
      </w:r>
      <w:r w:rsidRPr="00E02962">
        <w:rPr>
          <w:sz w:val="22"/>
          <w:szCs w:val="22"/>
        </w:rPr>
        <w:t xml:space="preserve"> konyha, 1 </w:t>
      </w:r>
      <w:r w:rsidRPr="00E02962">
        <w:rPr>
          <w:i/>
          <w:sz w:val="22"/>
          <w:szCs w:val="22"/>
        </w:rPr>
        <w:t>(Egy)</w:t>
      </w:r>
      <w:r w:rsidRPr="00E02962">
        <w:rPr>
          <w:sz w:val="22"/>
          <w:szCs w:val="22"/>
        </w:rPr>
        <w:t xml:space="preserve"> fürdőszoba, 1 </w:t>
      </w:r>
      <w:r w:rsidRPr="00E02962">
        <w:rPr>
          <w:i/>
          <w:sz w:val="22"/>
          <w:szCs w:val="22"/>
        </w:rPr>
        <w:t>(Egy)</w:t>
      </w:r>
      <w:r w:rsidRPr="00E02962">
        <w:rPr>
          <w:sz w:val="22"/>
          <w:szCs w:val="22"/>
        </w:rPr>
        <w:t xml:space="preserve"> WC, 1 </w:t>
      </w:r>
      <w:r w:rsidRPr="00E02962">
        <w:rPr>
          <w:i/>
          <w:sz w:val="22"/>
          <w:szCs w:val="22"/>
        </w:rPr>
        <w:t xml:space="preserve">(Egy) </w:t>
      </w:r>
      <w:r w:rsidRPr="00E02962">
        <w:rPr>
          <w:sz w:val="22"/>
          <w:szCs w:val="22"/>
        </w:rPr>
        <w:t xml:space="preserve">tároló helyiségekből álló komfortos lakást, </w:t>
      </w:r>
      <w:r w:rsidRPr="00E02962">
        <w:rPr>
          <w:color w:val="000000"/>
          <w:sz w:val="22"/>
          <w:szCs w:val="22"/>
        </w:rPr>
        <w:t xml:space="preserve">2018. </w:t>
      </w:r>
      <w:r w:rsidRPr="00E02962">
        <w:rPr>
          <w:i/>
          <w:color w:val="000000"/>
          <w:sz w:val="22"/>
          <w:szCs w:val="22"/>
        </w:rPr>
        <w:t>(Kettőezer-tizennyolcadik)</w:t>
      </w:r>
      <w:r w:rsidRPr="00E02962">
        <w:rPr>
          <w:color w:val="000000"/>
          <w:sz w:val="22"/>
          <w:szCs w:val="22"/>
        </w:rPr>
        <w:t xml:space="preserve"> év december hónap 21. </w:t>
      </w:r>
      <w:r w:rsidRPr="00E02962">
        <w:rPr>
          <w:i/>
          <w:sz w:val="22"/>
          <w:szCs w:val="22"/>
        </w:rPr>
        <w:t>(Huszonegyedik)</w:t>
      </w:r>
      <w:r w:rsidRPr="00E02962">
        <w:rPr>
          <w:color w:val="000000"/>
          <w:sz w:val="22"/>
          <w:szCs w:val="22"/>
        </w:rPr>
        <w:t xml:space="preserve"> napjától</w:t>
      </w:r>
      <w:r w:rsidRPr="00E02962">
        <w:rPr>
          <w:sz w:val="22"/>
          <w:szCs w:val="22"/>
        </w:rPr>
        <w:t xml:space="preserve"> 2020. (</w:t>
      </w:r>
      <w:r w:rsidRPr="00E02962">
        <w:rPr>
          <w:i/>
          <w:sz w:val="22"/>
          <w:szCs w:val="22"/>
        </w:rPr>
        <w:t>Kettőezer-huszadik</w:t>
      </w:r>
      <w:r w:rsidRPr="00E02962">
        <w:rPr>
          <w:sz w:val="22"/>
          <w:szCs w:val="22"/>
        </w:rPr>
        <w:t xml:space="preserve">) év december 20. </w:t>
      </w:r>
      <w:r w:rsidRPr="00E02962">
        <w:rPr>
          <w:i/>
          <w:sz w:val="22"/>
          <w:szCs w:val="22"/>
        </w:rPr>
        <w:t>(Huszadik)</w:t>
      </w:r>
      <w:r w:rsidRPr="00E02962">
        <w:rPr>
          <w:sz w:val="22"/>
          <w:szCs w:val="22"/>
        </w:rPr>
        <w:t xml:space="preserve"> napjáig terjedő 2 </w:t>
      </w:r>
      <w:r w:rsidRPr="00E02962">
        <w:rPr>
          <w:i/>
          <w:sz w:val="22"/>
          <w:szCs w:val="22"/>
        </w:rPr>
        <w:t>(Kettő)</w:t>
      </w:r>
      <w:r w:rsidRPr="00E02962">
        <w:rPr>
          <w:sz w:val="22"/>
          <w:szCs w:val="22"/>
        </w:rPr>
        <w:t xml:space="preserve"> éves időtartamra</w:t>
      </w:r>
      <w:r w:rsidR="00474F7E" w:rsidRPr="00E02962">
        <w:rPr>
          <w:sz w:val="22"/>
          <w:szCs w:val="22"/>
        </w:rPr>
        <w:t>.</w:t>
      </w:r>
    </w:p>
    <w:p w14:paraId="0624A433" w14:textId="77777777" w:rsidR="0073232A" w:rsidRPr="00E02962" w:rsidRDefault="0073232A" w:rsidP="0073232A">
      <w:pPr>
        <w:tabs>
          <w:tab w:val="left" w:pos="1221"/>
        </w:tabs>
        <w:ind w:left="426" w:hanging="284"/>
        <w:jc w:val="both"/>
        <w:rPr>
          <w:bCs/>
          <w:iCs/>
          <w:sz w:val="22"/>
          <w:szCs w:val="22"/>
        </w:rPr>
      </w:pPr>
      <w:r w:rsidRPr="00E02962">
        <w:rPr>
          <w:sz w:val="22"/>
          <w:szCs w:val="22"/>
        </w:rPr>
        <w:t>2.  Bérbeadó és Bérlő az 1. pontban megjelölt lakás bérbevételére megkötött szerződését Kiskőrös Város Polgármestere a 26/2020. (</w:t>
      </w:r>
      <w:r w:rsidRPr="00E02962">
        <w:rPr>
          <w:i/>
          <w:sz w:val="22"/>
          <w:szCs w:val="22"/>
        </w:rPr>
        <w:t xml:space="preserve">Huszonhat per </w:t>
      </w:r>
      <w:r w:rsidRPr="00E02962">
        <w:rPr>
          <w:bCs/>
          <w:i/>
          <w:sz w:val="22"/>
          <w:szCs w:val="22"/>
        </w:rPr>
        <w:t>Kettőezer-húsz)</w:t>
      </w:r>
      <w:r w:rsidRPr="00E02962">
        <w:rPr>
          <w:bCs/>
          <w:sz w:val="22"/>
          <w:szCs w:val="22"/>
        </w:rPr>
        <w:t xml:space="preserve"> számú határozata alapján </w:t>
      </w:r>
      <w:r w:rsidRPr="00E02962">
        <w:rPr>
          <w:bCs/>
          <w:iCs/>
          <w:sz w:val="22"/>
          <w:szCs w:val="22"/>
        </w:rPr>
        <w:t xml:space="preserve">közös megegyezéssel </w:t>
      </w:r>
      <w:r w:rsidRPr="00E02962">
        <w:rPr>
          <w:sz w:val="22"/>
          <w:szCs w:val="22"/>
        </w:rPr>
        <w:t>2020. (</w:t>
      </w:r>
      <w:r w:rsidRPr="00E02962">
        <w:rPr>
          <w:i/>
          <w:sz w:val="22"/>
          <w:szCs w:val="22"/>
        </w:rPr>
        <w:t>Kettőezer-huszadik</w:t>
      </w:r>
      <w:r w:rsidRPr="00E02962">
        <w:rPr>
          <w:sz w:val="22"/>
          <w:szCs w:val="22"/>
        </w:rPr>
        <w:t>) év december  hónap 21.</w:t>
      </w:r>
      <w:r w:rsidRPr="00E02962">
        <w:rPr>
          <w:i/>
          <w:sz w:val="22"/>
          <w:szCs w:val="22"/>
        </w:rPr>
        <w:t>(Huszonegyedik)</w:t>
      </w:r>
      <w:r w:rsidRPr="00E02962">
        <w:rPr>
          <w:sz w:val="22"/>
          <w:szCs w:val="22"/>
        </w:rPr>
        <w:t xml:space="preserve"> napjától 2022. (</w:t>
      </w:r>
      <w:r w:rsidRPr="00E02962">
        <w:rPr>
          <w:i/>
          <w:sz w:val="22"/>
          <w:szCs w:val="22"/>
        </w:rPr>
        <w:t xml:space="preserve">Kettőezer-huszonkettedik) </w:t>
      </w:r>
      <w:r w:rsidRPr="00E02962">
        <w:rPr>
          <w:sz w:val="22"/>
          <w:szCs w:val="22"/>
        </w:rPr>
        <w:t xml:space="preserve">év december hónap 20. </w:t>
      </w:r>
      <w:r w:rsidRPr="00E02962">
        <w:rPr>
          <w:i/>
          <w:sz w:val="22"/>
          <w:szCs w:val="22"/>
        </w:rPr>
        <w:t xml:space="preserve">(Huszadik) </w:t>
      </w:r>
      <w:r w:rsidRPr="00E02962">
        <w:rPr>
          <w:sz w:val="22"/>
          <w:szCs w:val="22"/>
        </w:rPr>
        <w:t xml:space="preserve">napjáig </w:t>
      </w:r>
      <w:r w:rsidRPr="00E02962">
        <w:rPr>
          <w:bCs/>
          <w:iCs/>
          <w:sz w:val="22"/>
          <w:szCs w:val="22"/>
        </w:rPr>
        <w:t xml:space="preserve">2 </w:t>
      </w:r>
      <w:r w:rsidRPr="00E02962">
        <w:rPr>
          <w:bCs/>
          <w:i/>
          <w:iCs/>
          <w:sz w:val="22"/>
          <w:szCs w:val="22"/>
        </w:rPr>
        <w:t>(Kettő)</w:t>
      </w:r>
      <w:r w:rsidRPr="00E02962">
        <w:rPr>
          <w:bCs/>
          <w:iCs/>
          <w:sz w:val="22"/>
          <w:szCs w:val="22"/>
        </w:rPr>
        <w:t xml:space="preserve"> éves időtartamra meghosszabbította.</w:t>
      </w:r>
    </w:p>
    <w:p w14:paraId="46BBEFAD" w14:textId="77777777" w:rsidR="0073232A" w:rsidRPr="00E02962" w:rsidRDefault="0073232A" w:rsidP="0073232A">
      <w:pPr>
        <w:ind w:left="426" w:hanging="284"/>
        <w:jc w:val="both"/>
        <w:rPr>
          <w:b/>
          <w:bCs/>
          <w:i/>
          <w:iCs/>
          <w:sz w:val="22"/>
          <w:szCs w:val="22"/>
        </w:rPr>
      </w:pPr>
      <w:r w:rsidRPr="00E02962">
        <w:rPr>
          <w:sz w:val="22"/>
          <w:szCs w:val="22"/>
        </w:rPr>
        <w:t xml:space="preserve">3. Bérbeadó és Bérlő az 1. pontban megjelölt lakás bérbevételére megkötött szerződését Kiskőrös Város Képviselő-testülete a ……./2022. </w:t>
      </w:r>
      <w:r w:rsidRPr="00E02962">
        <w:rPr>
          <w:i/>
          <w:sz w:val="22"/>
          <w:szCs w:val="22"/>
        </w:rPr>
        <w:t xml:space="preserve">(………. per </w:t>
      </w:r>
      <w:r w:rsidRPr="00E02962">
        <w:rPr>
          <w:bCs/>
          <w:i/>
          <w:sz w:val="22"/>
          <w:szCs w:val="22"/>
        </w:rPr>
        <w:t>Kettőezer-huszonkettő)</w:t>
      </w:r>
      <w:r w:rsidRPr="00E02962">
        <w:rPr>
          <w:bCs/>
          <w:sz w:val="22"/>
          <w:szCs w:val="22"/>
        </w:rPr>
        <w:t xml:space="preserve"> számú határozata alapján </w:t>
      </w:r>
      <w:r w:rsidRPr="00E02962">
        <w:rPr>
          <w:bCs/>
          <w:iCs/>
          <w:sz w:val="22"/>
          <w:szCs w:val="22"/>
        </w:rPr>
        <w:t xml:space="preserve">közös megegyezéssel </w:t>
      </w:r>
      <w:r w:rsidRPr="00E02962">
        <w:rPr>
          <w:sz w:val="22"/>
          <w:szCs w:val="22"/>
        </w:rPr>
        <w:t>2023. (</w:t>
      </w:r>
      <w:r w:rsidRPr="00E02962">
        <w:rPr>
          <w:i/>
          <w:sz w:val="22"/>
          <w:szCs w:val="22"/>
        </w:rPr>
        <w:t>Kettőezer-huszonharmadik</w:t>
      </w:r>
      <w:r w:rsidRPr="00E02962">
        <w:rPr>
          <w:sz w:val="22"/>
          <w:szCs w:val="22"/>
        </w:rPr>
        <w:t xml:space="preserve">) év január hónap 01. </w:t>
      </w:r>
      <w:r w:rsidRPr="00E02962">
        <w:rPr>
          <w:i/>
          <w:sz w:val="22"/>
          <w:szCs w:val="22"/>
        </w:rPr>
        <w:t>(Első)</w:t>
      </w:r>
      <w:r w:rsidRPr="00E02962">
        <w:rPr>
          <w:sz w:val="22"/>
          <w:szCs w:val="22"/>
        </w:rPr>
        <w:t xml:space="preserve"> napjától 2023. (</w:t>
      </w:r>
      <w:r w:rsidRPr="00E02962">
        <w:rPr>
          <w:i/>
          <w:sz w:val="22"/>
          <w:szCs w:val="22"/>
        </w:rPr>
        <w:t>Kettőezer-huszonharmadik</w:t>
      </w:r>
      <w:r w:rsidRPr="00E02962">
        <w:rPr>
          <w:sz w:val="22"/>
          <w:szCs w:val="22"/>
        </w:rPr>
        <w:t xml:space="preserve">) év december hónap 31. </w:t>
      </w:r>
      <w:r w:rsidRPr="00E02962">
        <w:rPr>
          <w:i/>
          <w:sz w:val="22"/>
          <w:szCs w:val="22"/>
        </w:rPr>
        <w:t xml:space="preserve">(Harmincegyedik) </w:t>
      </w:r>
      <w:r w:rsidRPr="00E02962">
        <w:rPr>
          <w:sz w:val="22"/>
          <w:szCs w:val="22"/>
        </w:rPr>
        <w:t>napjáig</w:t>
      </w:r>
      <w:r w:rsidRPr="00E02962">
        <w:rPr>
          <w:bCs/>
          <w:iCs/>
          <w:sz w:val="22"/>
          <w:szCs w:val="22"/>
        </w:rPr>
        <w:t xml:space="preserve"> 1 </w:t>
      </w:r>
      <w:r w:rsidRPr="00E02962">
        <w:rPr>
          <w:bCs/>
          <w:i/>
          <w:iCs/>
          <w:sz w:val="22"/>
          <w:szCs w:val="22"/>
        </w:rPr>
        <w:t>(Egy)</w:t>
      </w:r>
      <w:r w:rsidRPr="00E02962">
        <w:rPr>
          <w:bCs/>
          <w:iCs/>
          <w:sz w:val="22"/>
          <w:szCs w:val="22"/>
        </w:rPr>
        <w:t xml:space="preserve"> éves időtartamra meghosszabbítja.</w:t>
      </w:r>
    </w:p>
    <w:p w14:paraId="32E68DB3" w14:textId="77777777" w:rsidR="0073232A" w:rsidRPr="00E02962" w:rsidRDefault="0073232A" w:rsidP="0073232A">
      <w:pPr>
        <w:tabs>
          <w:tab w:val="left" w:pos="1221"/>
        </w:tabs>
        <w:ind w:left="426" w:hanging="284"/>
        <w:jc w:val="both"/>
        <w:rPr>
          <w:sz w:val="22"/>
          <w:szCs w:val="22"/>
        </w:rPr>
      </w:pPr>
    </w:p>
    <w:p w14:paraId="51D6DB4D" w14:textId="77777777" w:rsidR="0073232A" w:rsidRPr="00E02962" w:rsidRDefault="0073232A" w:rsidP="0073232A">
      <w:pPr>
        <w:tabs>
          <w:tab w:val="left" w:pos="1221"/>
        </w:tabs>
        <w:ind w:left="426" w:hanging="426"/>
        <w:jc w:val="both"/>
        <w:rPr>
          <w:b/>
          <w:bCs/>
          <w:i/>
          <w:iCs/>
          <w:sz w:val="22"/>
          <w:szCs w:val="22"/>
        </w:rPr>
      </w:pPr>
    </w:p>
    <w:p w14:paraId="3AA7F98E" w14:textId="77777777" w:rsidR="0073232A" w:rsidRPr="00E02962" w:rsidRDefault="0073232A" w:rsidP="0073232A">
      <w:pPr>
        <w:pStyle w:val="Listaszerbekezds"/>
        <w:numPr>
          <w:ilvl w:val="0"/>
          <w:numId w:val="35"/>
        </w:numPr>
        <w:tabs>
          <w:tab w:val="left" w:pos="1221"/>
        </w:tabs>
        <w:jc w:val="center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>Jogok, kötelezettségek</w:t>
      </w:r>
    </w:p>
    <w:p w14:paraId="591D9B98" w14:textId="77777777" w:rsidR="0073232A" w:rsidRPr="00E02962" w:rsidRDefault="0073232A" w:rsidP="0073232A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FE6FC58" w14:textId="77777777" w:rsidR="0073232A" w:rsidRPr="00E02962" w:rsidRDefault="0073232A" w:rsidP="0073232A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3B6BABEA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Bérlő a lakás használatáért előre, minden hónap 15. </w:t>
      </w:r>
      <w:r w:rsidRPr="00E02962">
        <w:rPr>
          <w:i/>
          <w:sz w:val="22"/>
          <w:szCs w:val="22"/>
        </w:rPr>
        <w:t>(Tizenötödik)</w:t>
      </w:r>
      <w:r w:rsidRPr="00E02962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E02962">
        <w:rPr>
          <w:b/>
          <w:sz w:val="22"/>
          <w:szCs w:val="22"/>
        </w:rPr>
        <w:t>156,- Ft</w:t>
      </w:r>
      <w:r w:rsidRPr="00E02962">
        <w:rPr>
          <w:b/>
          <w:i/>
          <w:sz w:val="22"/>
          <w:szCs w:val="22"/>
        </w:rPr>
        <w:t xml:space="preserve">, </w:t>
      </w:r>
      <w:r w:rsidRPr="00E02962">
        <w:rPr>
          <w:b/>
          <w:sz w:val="22"/>
          <w:szCs w:val="22"/>
        </w:rPr>
        <w:t xml:space="preserve">azaz </w:t>
      </w:r>
      <w:r w:rsidRPr="00E02962">
        <w:rPr>
          <w:b/>
          <w:i/>
          <w:sz w:val="22"/>
          <w:szCs w:val="22"/>
        </w:rPr>
        <w:t>Egyszázötvenhat</w:t>
      </w:r>
      <w:r w:rsidRPr="00E02962">
        <w:rPr>
          <w:b/>
          <w:sz w:val="22"/>
          <w:szCs w:val="22"/>
        </w:rPr>
        <w:t xml:space="preserve"> forint, összesen havi 11.388,- Ft</w:t>
      </w:r>
      <w:r w:rsidRPr="00E02962">
        <w:rPr>
          <w:b/>
          <w:iCs/>
          <w:sz w:val="22"/>
          <w:szCs w:val="22"/>
        </w:rPr>
        <w:t xml:space="preserve">, azaz </w:t>
      </w:r>
      <w:r w:rsidRPr="00E02962">
        <w:rPr>
          <w:b/>
          <w:i/>
          <w:iCs/>
          <w:sz w:val="22"/>
          <w:szCs w:val="22"/>
        </w:rPr>
        <w:t xml:space="preserve">Tizenegyezer-háromszáznyolcvannyolc </w:t>
      </w:r>
      <w:r w:rsidRPr="00E02962">
        <w:rPr>
          <w:b/>
          <w:iCs/>
          <w:sz w:val="22"/>
          <w:szCs w:val="22"/>
        </w:rPr>
        <w:t>forint</w:t>
      </w:r>
      <w:r w:rsidRPr="00E02962">
        <w:rPr>
          <w:sz w:val="22"/>
          <w:szCs w:val="22"/>
        </w:rPr>
        <w:t xml:space="preserve">. A Bérlő tudomásul veszi, hogy a lakbér összege jogszabály (Rendelet) változása esetén módosulhat. A változás időpontjáról és </w:t>
      </w:r>
      <w:r w:rsidRPr="00E02962">
        <w:rPr>
          <w:sz w:val="22"/>
          <w:szCs w:val="22"/>
        </w:rPr>
        <w:lastRenderedPageBreak/>
        <w:t xml:space="preserve">mértékéről a Bérbeadó írásban értesíti a Bérlőt, az őt érintő változás bekövetkeztét legalább 15 </w:t>
      </w:r>
      <w:r w:rsidRPr="00E02962">
        <w:rPr>
          <w:i/>
          <w:sz w:val="22"/>
          <w:szCs w:val="22"/>
        </w:rPr>
        <w:t>(Tizenöt)</w:t>
      </w:r>
      <w:r w:rsidRPr="00E02962">
        <w:rPr>
          <w:sz w:val="22"/>
          <w:szCs w:val="22"/>
        </w:rPr>
        <w:t xml:space="preserve"> nappal megelőzően.</w:t>
      </w:r>
    </w:p>
    <w:p w14:paraId="2CAEF1B9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A bérlemény használatával együtt j</w:t>
      </w:r>
      <w:r w:rsidR="00552989" w:rsidRPr="00E02962">
        <w:rPr>
          <w:sz w:val="22"/>
          <w:szCs w:val="22"/>
        </w:rPr>
        <w:t>áró költségek (villanyáram, víz)</w:t>
      </w:r>
      <w:r w:rsidRPr="00E02962">
        <w:rPr>
          <w:sz w:val="22"/>
          <w:szCs w:val="22"/>
        </w:rPr>
        <w:t xml:space="preserve"> Bérlőt terhelik. Bérlő a bérleti díjon felül fizeti a lakás közüzemi díjait,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4E7C0525" w14:textId="77777777" w:rsidR="0073232A" w:rsidRPr="00E02962" w:rsidRDefault="0073232A" w:rsidP="0073232A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Bérlő a közüzemi szolgáltatások, hulladékszállítás valamint az egyéb terhek díjainak befizetését igazoló eredeti bizonylatokat a számlákon található fizetési határidőt követő hónap 15. </w:t>
      </w:r>
      <w:r w:rsidRPr="00E02962">
        <w:rPr>
          <w:i/>
          <w:sz w:val="22"/>
          <w:szCs w:val="22"/>
        </w:rPr>
        <w:t>(Tizenötödik)</w:t>
      </w:r>
      <w:r w:rsidRPr="00E02962">
        <w:rPr>
          <w:sz w:val="22"/>
          <w:szCs w:val="22"/>
        </w:rPr>
        <w:t xml:space="preserve"> és 20</w:t>
      </w:r>
      <w:r w:rsidRPr="00E02962">
        <w:rPr>
          <w:i/>
          <w:sz w:val="22"/>
          <w:szCs w:val="22"/>
        </w:rPr>
        <w:t>. (Huszadik)</w:t>
      </w:r>
      <w:r w:rsidR="00474F7E" w:rsidRPr="00E02962">
        <w:rPr>
          <w:i/>
          <w:sz w:val="22"/>
          <w:szCs w:val="22"/>
        </w:rPr>
        <w:t xml:space="preserve"> </w:t>
      </w:r>
      <w:r w:rsidRPr="00E02962">
        <w:rPr>
          <w:sz w:val="22"/>
          <w:szCs w:val="22"/>
        </w:rPr>
        <w:t xml:space="preserve">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E02962">
          <w:rPr>
            <w:rStyle w:val="Hiperhivatkozs"/>
            <w:sz w:val="22"/>
            <w:szCs w:val="22"/>
          </w:rPr>
          <w:t>szocialisigazgatas@kiskoros.hu</w:t>
        </w:r>
      </w:hyperlink>
      <w:r w:rsidRPr="00E02962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E02962">
        <w:rPr>
          <w:sz w:val="22"/>
          <w:szCs w:val="22"/>
        </w:rPr>
        <w:t>Next</w:t>
      </w:r>
      <w:proofErr w:type="spellEnd"/>
      <w:r w:rsidRPr="00E02962">
        <w:rPr>
          <w:sz w:val="22"/>
          <w:szCs w:val="22"/>
        </w:rPr>
        <w:t xml:space="preserve"> Energiakereskedelmi Zrt. közüzemi szolgáltatótól a villamos-energia, a Kiskunsági Víziközmű-Szolgáltató Kft. közüzemi szolgáltatótól a vízdíj szolgáltatási díj egyenlegéről, valamint az esetleges közüzemi díj tartozásáról a lakásbérleti szerződés időtartama alatt tájékoztatást kérjen.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energia szolgáltatóval az előrefizetős mérőóra felszerelésére haladéktalanul szerződést köt.</w:t>
      </w:r>
    </w:p>
    <w:p w14:paraId="06DE4C77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A bérleti díj, vagy a bérlemény használatával együtt járó költségek a szerződés II/1. </w:t>
      </w:r>
      <w:r w:rsidRPr="00E02962">
        <w:rPr>
          <w:i/>
          <w:sz w:val="22"/>
          <w:szCs w:val="22"/>
        </w:rPr>
        <w:t>(Kettő per Első)</w:t>
      </w:r>
      <w:r w:rsidRPr="00E02962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E02962">
        <w:rPr>
          <w:i/>
          <w:sz w:val="22"/>
          <w:szCs w:val="22"/>
        </w:rPr>
        <w:t>(Kettő per Harmadik)</w:t>
      </w:r>
      <w:r w:rsidRPr="00E02962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E02962">
        <w:rPr>
          <w:i/>
          <w:sz w:val="22"/>
          <w:szCs w:val="22"/>
        </w:rPr>
        <w:t>(Nyolc)</w:t>
      </w:r>
      <w:r w:rsidRPr="00E02962">
        <w:rPr>
          <w:sz w:val="22"/>
          <w:szCs w:val="22"/>
        </w:rPr>
        <w:t xml:space="preserve"> napon belül nem tesz eleget, Bérbeadó 15 </w:t>
      </w:r>
      <w:r w:rsidRPr="00E02962">
        <w:rPr>
          <w:i/>
          <w:sz w:val="22"/>
          <w:szCs w:val="22"/>
        </w:rPr>
        <w:t>(Tizenöt)</w:t>
      </w:r>
      <w:r w:rsidRPr="00E02962">
        <w:rPr>
          <w:sz w:val="22"/>
          <w:szCs w:val="22"/>
        </w:rPr>
        <w:t xml:space="preserve"> napon belül írásban felmondással élhet.</w:t>
      </w:r>
    </w:p>
    <w:p w14:paraId="1928138D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Bérlő kötelezettséget vállal </w:t>
      </w:r>
      <w:r w:rsidRPr="00E02962">
        <w:rPr>
          <w:iCs/>
          <w:sz w:val="22"/>
          <w:szCs w:val="22"/>
        </w:rPr>
        <w:t>a nemzeti vagyonról szóló 2011. évi CXCVI tv. 11. § (11)</w:t>
      </w:r>
      <w:r w:rsidRPr="00E02962">
        <w:rPr>
          <w:sz w:val="22"/>
          <w:szCs w:val="22"/>
        </w:rPr>
        <w:t xml:space="preserve"> bekezdés rendelkezéseiben foglaltakra.</w:t>
      </w:r>
    </w:p>
    <w:p w14:paraId="3182C30B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Bérbeadó gondoskodik:</w:t>
      </w:r>
    </w:p>
    <w:p w14:paraId="00814708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az épület karbantartásáról,</w:t>
      </w:r>
    </w:p>
    <w:p w14:paraId="7A8E9CB3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az épület központi berendezéseinek állandó üzemképes állapotáról,</w:t>
      </w:r>
    </w:p>
    <w:p w14:paraId="4C1E71F8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47070E89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74C576A2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E02962">
        <w:rPr>
          <w:i/>
          <w:sz w:val="22"/>
          <w:szCs w:val="22"/>
        </w:rPr>
        <w:t>(Kettő)</w:t>
      </w:r>
      <w:r w:rsidRPr="00E02962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E02962">
        <w:rPr>
          <w:i/>
          <w:sz w:val="22"/>
          <w:szCs w:val="22"/>
        </w:rPr>
        <w:t>(Kettő)</w:t>
      </w:r>
      <w:r w:rsidRPr="00E02962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6650F06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DFE41DA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1E313EE2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lastRenderedPageBreak/>
        <w:t>A bérleményben háziállat nem tartható Bérbeadó előzetes írásbeli hozzájárulása nélkül.</w:t>
      </w:r>
    </w:p>
    <w:p w14:paraId="62463326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A lakásbérleti szerződés megszűnik, ha:</w:t>
      </w:r>
    </w:p>
    <w:p w14:paraId="3A252AD9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Szerződő Felek a szerződést közös megegyezéssel megszüntetik,</w:t>
      </w:r>
    </w:p>
    <w:p w14:paraId="3EE98BD7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a lakás megsemmisül,</w:t>
      </w:r>
    </w:p>
    <w:p w14:paraId="20A69C1C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az arra jogosult felmond, </w:t>
      </w:r>
    </w:p>
    <w:p w14:paraId="32BFB251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meghal és nincs a lakásbérleti jog folytatására jogosult személy,</w:t>
      </w:r>
    </w:p>
    <w:p w14:paraId="7F28A696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Bérlő a lakást elcseréli, </w:t>
      </w:r>
    </w:p>
    <w:p w14:paraId="558BCE8A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Bérlőt Magyarország területéről kiutasították,</w:t>
      </w:r>
    </w:p>
    <w:p w14:paraId="6F7F5C52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lakásbérleti jogviszonyát a bíróság megszünteti,</w:t>
      </w:r>
    </w:p>
    <w:p w14:paraId="0405ADFA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lakásbérleti jogviszonya hatósági határozat folytán megszűnik,</w:t>
      </w:r>
    </w:p>
    <w:p w14:paraId="68F010C8" w14:textId="77777777" w:rsidR="0073232A" w:rsidRPr="00E02962" w:rsidRDefault="0073232A" w:rsidP="0073232A">
      <w:pPr>
        <w:pStyle w:val="Listaszerbekezds"/>
        <w:numPr>
          <w:ilvl w:val="1"/>
          <w:numId w:val="31"/>
        </w:numPr>
        <w:tabs>
          <w:tab w:val="num" w:pos="284"/>
        </w:tabs>
        <w:jc w:val="both"/>
        <w:rPr>
          <w:sz w:val="22"/>
          <w:szCs w:val="22"/>
        </w:rPr>
      </w:pPr>
      <w:r w:rsidRPr="00E02962">
        <w:rPr>
          <w:sz w:val="22"/>
          <w:szCs w:val="22"/>
        </w:rPr>
        <w:t>a szerződésben foglalt határozott idő letelik, vagy feltétel bekövetkezik.</w:t>
      </w:r>
    </w:p>
    <w:p w14:paraId="5CC0B500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 Bérbeadó részéről történő egyoldalú felmondással szűnik meg a szerződés, amennyiben</w:t>
      </w:r>
    </w:p>
    <w:p w14:paraId="67ECB3DD" w14:textId="77777777" w:rsidR="0073232A" w:rsidRPr="00E02962" w:rsidRDefault="0073232A" w:rsidP="0073232A">
      <w:pPr>
        <w:pStyle w:val="Listaszerbekezds"/>
        <w:numPr>
          <w:ilvl w:val="0"/>
          <w:numId w:val="32"/>
        </w:numPr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7EBD1094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3632022A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3789DD99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elmulasztja az őt terhelő karbantartási kötelezettséget,</w:t>
      </w:r>
    </w:p>
    <w:p w14:paraId="3F071657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Bérlő a lakást 2 </w:t>
      </w:r>
      <w:r w:rsidRPr="00E02962">
        <w:rPr>
          <w:i/>
          <w:sz w:val="22"/>
          <w:szCs w:val="22"/>
        </w:rPr>
        <w:t>(Kettő)</w:t>
      </w:r>
      <w:r w:rsidRPr="00E02962">
        <w:rPr>
          <w:sz w:val="22"/>
          <w:szCs w:val="22"/>
        </w:rPr>
        <w:t xml:space="preserve"> hónapot meghaladó időre bejelentés és indokolás nélkül elhagyta,</w:t>
      </w:r>
    </w:p>
    <w:p w14:paraId="0DF0E6B1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Bérlő Bérbeadó írásos engedélye nélkül a bérleti szerződés 10. </w:t>
      </w:r>
      <w:r w:rsidRPr="00E02962">
        <w:rPr>
          <w:i/>
          <w:sz w:val="22"/>
          <w:szCs w:val="22"/>
        </w:rPr>
        <w:t>(Tízedik)</w:t>
      </w:r>
      <w:r w:rsidRPr="00E02962">
        <w:rPr>
          <w:sz w:val="22"/>
          <w:szCs w:val="22"/>
        </w:rPr>
        <w:t xml:space="preserve"> pontjában megnevezetteken kívül más személyt befogad a bérleménybe,</w:t>
      </w:r>
    </w:p>
    <w:p w14:paraId="6DCEDB08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bármilyen jogcímen a bérlemény fekvése szerinti településen ingatlanhoz jut,</w:t>
      </w:r>
    </w:p>
    <w:p w14:paraId="33B5ADBB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>a lakás átalakításra, korszerűsítésre, lebontásra kerül,</w:t>
      </w:r>
    </w:p>
    <w:p w14:paraId="5BD6A118" w14:textId="77777777" w:rsidR="0073232A" w:rsidRPr="00E02962" w:rsidRDefault="0073232A" w:rsidP="0073232A">
      <w:pPr>
        <w:pStyle w:val="Listaszerbekezds"/>
        <w:numPr>
          <w:ilvl w:val="0"/>
          <w:numId w:val="32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egyéb szerződésszegése esetén.</w:t>
      </w:r>
    </w:p>
    <w:p w14:paraId="53EEFE78" w14:textId="77777777" w:rsidR="0073232A" w:rsidRPr="00E02962" w:rsidRDefault="0073232A" w:rsidP="0073232A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E02962">
        <w:rPr>
          <w:i/>
          <w:sz w:val="22"/>
          <w:szCs w:val="22"/>
        </w:rPr>
        <w:t>(Tizenöt)</w:t>
      </w:r>
      <w:r w:rsidRPr="00E02962">
        <w:rPr>
          <w:sz w:val="22"/>
          <w:szCs w:val="22"/>
        </w:rPr>
        <w:t xml:space="preserve"> napon belül írásban felmondással élhet.</w:t>
      </w:r>
    </w:p>
    <w:p w14:paraId="12A518E3" w14:textId="77777777" w:rsidR="0073232A" w:rsidRPr="00E02962" w:rsidRDefault="0073232A" w:rsidP="0073232A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E02962">
        <w:rPr>
          <w:i/>
          <w:sz w:val="22"/>
          <w:szCs w:val="22"/>
        </w:rPr>
        <w:t>(Nyolc)</w:t>
      </w:r>
      <w:r w:rsidRPr="00E02962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E02962">
        <w:rPr>
          <w:i/>
          <w:sz w:val="22"/>
          <w:szCs w:val="22"/>
        </w:rPr>
        <w:t>(Nyolc)</w:t>
      </w:r>
      <w:r w:rsidRPr="00E02962">
        <w:rPr>
          <w:sz w:val="22"/>
          <w:szCs w:val="22"/>
        </w:rPr>
        <w:t xml:space="preserve"> napon belül írásban kell közölni.</w:t>
      </w:r>
    </w:p>
    <w:p w14:paraId="62B88764" w14:textId="77777777" w:rsidR="0073232A" w:rsidRPr="00E02962" w:rsidRDefault="0073232A" w:rsidP="0073232A">
      <w:pPr>
        <w:pStyle w:val="NormlWeb"/>
        <w:numPr>
          <w:ilvl w:val="0"/>
          <w:numId w:val="31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E02962">
        <w:rPr>
          <w:i/>
          <w:sz w:val="22"/>
          <w:szCs w:val="22"/>
        </w:rPr>
        <w:t>(Nyolc)</w:t>
      </w:r>
      <w:r w:rsidRPr="00E02962">
        <w:rPr>
          <w:sz w:val="22"/>
          <w:szCs w:val="22"/>
        </w:rPr>
        <w:t xml:space="preserve"> napon belül írásban kell közölni.</w:t>
      </w:r>
    </w:p>
    <w:p w14:paraId="5C2EF9BE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112FD5E1" w14:textId="77777777" w:rsidR="0073232A" w:rsidRPr="00E02962" w:rsidRDefault="0073232A" w:rsidP="0073232A">
      <w:pPr>
        <w:pStyle w:val="Bekezds"/>
        <w:numPr>
          <w:ilvl w:val="0"/>
          <w:numId w:val="31"/>
        </w:numPr>
        <w:rPr>
          <w:sz w:val="22"/>
          <w:szCs w:val="22"/>
        </w:rPr>
      </w:pPr>
      <w:r w:rsidRPr="00E02962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32CC2C5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1738FBF3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002660D7" w14:textId="77777777" w:rsidR="0073232A" w:rsidRPr="00E02962" w:rsidRDefault="0073232A" w:rsidP="0073232A">
      <w:pPr>
        <w:pStyle w:val="Szvegblokk"/>
        <w:numPr>
          <w:ilvl w:val="0"/>
          <w:numId w:val="31"/>
        </w:numPr>
        <w:ind w:right="-58"/>
        <w:rPr>
          <w:iCs/>
          <w:sz w:val="22"/>
          <w:szCs w:val="22"/>
        </w:rPr>
      </w:pPr>
      <w:r w:rsidRPr="00E02962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5B5DB720" w14:textId="77777777" w:rsidR="0073232A" w:rsidRPr="00E02962" w:rsidRDefault="0073232A" w:rsidP="0073232A">
      <w:pPr>
        <w:pStyle w:val="Listaszerbekezds"/>
        <w:numPr>
          <w:ilvl w:val="2"/>
          <w:numId w:val="3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02962">
        <w:rPr>
          <w:iCs/>
          <w:sz w:val="22"/>
          <w:szCs w:val="22"/>
        </w:rPr>
        <w:t xml:space="preserve">a jogcím nélküli használat első 2 </w:t>
      </w:r>
      <w:r w:rsidRPr="00E02962">
        <w:rPr>
          <w:i/>
          <w:iCs/>
          <w:sz w:val="22"/>
          <w:szCs w:val="22"/>
        </w:rPr>
        <w:t>(Kettő)</w:t>
      </w:r>
      <w:r w:rsidRPr="00E02962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547281C" w14:textId="77777777" w:rsidR="0073232A" w:rsidRPr="00E02962" w:rsidRDefault="0073232A" w:rsidP="0073232A">
      <w:pPr>
        <w:pStyle w:val="Listaszerbekezds"/>
        <w:numPr>
          <w:ilvl w:val="2"/>
          <w:numId w:val="3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02962">
        <w:rPr>
          <w:iCs/>
          <w:sz w:val="22"/>
          <w:szCs w:val="22"/>
        </w:rPr>
        <w:t xml:space="preserve">további 10 </w:t>
      </w:r>
      <w:r w:rsidRPr="00E02962">
        <w:rPr>
          <w:i/>
          <w:iCs/>
          <w:sz w:val="22"/>
          <w:szCs w:val="22"/>
        </w:rPr>
        <w:t>(Tíz)</w:t>
      </w:r>
      <w:r w:rsidRPr="00E02962">
        <w:rPr>
          <w:iCs/>
          <w:sz w:val="22"/>
          <w:szCs w:val="22"/>
        </w:rPr>
        <w:t xml:space="preserve"> hónapig annak kétszerese,</w:t>
      </w:r>
    </w:p>
    <w:p w14:paraId="05DA881A" w14:textId="77777777" w:rsidR="0073232A" w:rsidRPr="00E02962" w:rsidRDefault="0073232A" w:rsidP="0073232A">
      <w:pPr>
        <w:pStyle w:val="Listaszerbekezds"/>
        <w:numPr>
          <w:ilvl w:val="2"/>
          <w:numId w:val="31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02962">
        <w:rPr>
          <w:iCs/>
          <w:sz w:val="22"/>
          <w:szCs w:val="22"/>
        </w:rPr>
        <w:lastRenderedPageBreak/>
        <w:t xml:space="preserve">1 </w:t>
      </w:r>
      <w:r w:rsidRPr="00E02962">
        <w:rPr>
          <w:i/>
          <w:iCs/>
          <w:sz w:val="22"/>
          <w:szCs w:val="22"/>
        </w:rPr>
        <w:t>(Egy)</w:t>
      </w:r>
      <w:r w:rsidRPr="00E02962">
        <w:rPr>
          <w:iCs/>
          <w:sz w:val="22"/>
          <w:szCs w:val="22"/>
        </w:rPr>
        <w:t xml:space="preserve"> éven túl annak háromszorosa.</w:t>
      </w:r>
    </w:p>
    <w:p w14:paraId="2BA3FD53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4D3A359D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4D27A76B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054E967B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E02962">
        <w:rPr>
          <w:sz w:val="22"/>
          <w:szCs w:val="22"/>
        </w:rPr>
        <w:t>bb</w:t>
      </w:r>
      <w:proofErr w:type="spellEnd"/>
      <w:r w:rsidRPr="00E02962">
        <w:rPr>
          <w:sz w:val="22"/>
          <w:szCs w:val="22"/>
        </w:rPr>
        <w:t xml:space="preserve">) pontja alapján az ingatlan HET-00789966 számú energetikai tanúsítványának másolata a lakásbérleti szerződés mellékletét képezi. A Hiteles Energetikai Tanúsítvány 2018. június 12. napján készült </w:t>
      </w:r>
    </w:p>
    <w:p w14:paraId="32EFA1A9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2E1993FB" w14:textId="77777777" w:rsidR="0073232A" w:rsidRPr="00E02962" w:rsidRDefault="0073232A" w:rsidP="0073232A">
      <w:pPr>
        <w:pStyle w:val="Listaszerbekezds"/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A Szerződő Felek megállapodnak abban, hogy a közjegyzői okiratba foglalás díja a Bérlőt terheli.</w:t>
      </w:r>
    </w:p>
    <w:p w14:paraId="264ED7E1" w14:textId="77777777" w:rsidR="0073232A" w:rsidRPr="00E02962" w:rsidRDefault="0073232A" w:rsidP="0073232A">
      <w:pPr>
        <w:numPr>
          <w:ilvl w:val="0"/>
          <w:numId w:val="31"/>
        </w:num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39BCA875" w14:textId="77777777" w:rsidR="0073232A" w:rsidRPr="00E02962" w:rsidRDefault="0073232A" w:rsidP="0073232A">
      <w:pPr>
        <w:jc w:val="both"/>
        <w:rPr>
          <w:sz w:val="22"/>
          <w:szCs w:val="22"/>
        </w:rPr>
      </w:pPr>
    </w:p>
    <w:p w14:paraId="1597628E" w14:textId="77777777" w:rsidR="0073232A" w:rsidRPr="00E02962" w:rsidRDefault="0073232A" w:rsidP="0073232A">
      <w:pPr>
        <w:jc w:val="both"/>
        <w:rPr>
          <w:sz w:val="22"/>
          <w:szCs w:val="22"/>
        </w:rPr>
      </w:pPr>
      <w:r w:rsidRPr="00E02962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BAC9117" w14:textId="77777777" w:rsidR="0073232A" w:rsidRPr="00E02962" w:rsidRDefault="0073232A" w:rsidP="0073232A">
      <w:pPr>
        <w:ind w:left="426" w:hanging="426"/>
        <w:jc w:val="both"/>
        <w:rPr>
          <w:b/>
          <w:sz w:val="22"/>
          <w:szCs w:val="22"/>
        </w:rPr>
      </w:pPr>
    </w:p>
    <w:p w14:paraId="5646FF56" w14:textId="77777777" w:rsidR="0073232A" w:rsidRPr="00E02962" w:rsidRDefault="0073232A" w:rsidP="0073232A">
      <w:pPr>
        <w:ind w:left="426" w:hanging="426"/>
        <w:jc w:val="both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>Kiskőrös, 2022. december</w:t>
      </w:r>
    </w:p>
    <w:p w14:paraId="7CBE7A4D" w14:textId="77777777" w:rsidR="0073232A" w:rsidRPr="00E02962" w:rsidRDefault="0073232A" w:rsidP="0073232A">
      <w:pPr>
        <w:jc w:val="both"/>
        <w:rPr>
          <w:b/>
          <w:sz w:val="22"/>
          <w:szCs w:val="22"/>
        </w:rPr>
      </w:pPr>
    </w:p>
    <w:p w14:paraId="3266EA0A" w14:textId="77777777" w:rsidR="0073232A" w:rsidRPr="00E02962" w:rsidRDefault="0073232A" w:rsidP="0073232A">
      <w:pPr>
        <w:ind w:left="426" w:hanging="426"/>
        <w:jc w:val="both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>Kiskőrös Város Önkormányzata,</w:t>
      </w:r>
    </w:p>
    <w:p w14:paraId="312D4418" w14:textId="77777777" w:rsidR="0073232A" w:rsidRPr="00E02962" w:rsidRDefault="0073232A" w:rsidP="0073232A">
      <w:pPr>
        <w:ind w:left="426" w:hanging="426"/>
        <w:jc w:val="both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>mint Bérbeadó képviseletében:</w:t>
      </w:r>
    </w:p>
    <w:p w14:paraId="309A2AFB" w14:textId="77777777" w:rsidR="0073232A" w:rsidRPr="00E02962" w:rsidRDefault="0073232A" w:rsidP="0073232A">
      <w:pPr>
        <w:jc w:val="both"/>
        <w:rPr>
          <w:b/>
          <w:sz w:val="22"/>
          <w:szCs w:val="22"/>
        </w:rPr>
      </w:pPr>
    </w:p>
    <w:p w14:paraId="256FA5FE" w14:textId="77777777" w:rsidR="0073232A" w:rsidRPr="00E02962" w:rsidRDefault="0073232A" w:rsidP="0073232A">
      <w:pPr>
        <w:jc w:val="both"/>
        <w:rPr>
          <w:b/>
          <w:sz w:val="22"/>
          <w:szCs w:val="22"/>
        </w:rPr>
      </w:pPr>
    </w:p>
    <w:p w14:paraId="473FCDB3" w14:textId="77777777" w:rsidR="0073232A" w:rsidRPr="00E02962" w:rsidRDefault="0073232A" w:rsidP="0073232A">
      <w:pPr>
        <w:jc w:val="both"/>
        <w:rPr>
          <w:b/>
          <w:sz w:val="22"/>
          <w:szCs w:val="22"/>
        </w:rPr>
      </w:pPr>
    </w:p>
    <w:p w14:paraId="75C3305A" w14:textId="77777777" w:rsidR="0073232A" w:rsidRPr="00E02962" w:rsidRDefault="0073232A" w:rsidP="0073232A">
      <w:pPr>
        <w:jc w:val="both"/>
        <w:rPr>
          <w:b/>
          <w:sz w:val="22"/>
          <w:szCs w:val="22"/>
        </w:rPr>
      </w:pPr>
    </w:p>
    <w:p w14:paraId="5C22F537" w14:textId="77777777" w:rsidR="0073232A" w:rsidRPr="00E02962" w:rsidRDefault="0073232A" w:rsidP="0073232A">
      <w:pPr>
        <w:jc w:val="both"/>
        <w:rPr>
          <w:b/>
          <w:sz w:val="22"/>
          <w:szCs w:val="22"/>
        </w:rPr>
      </w:pPr>
    </w:p>
    <w:p w14:paraId="44261705" w14:textId="77777777" w:rsidR="0073232A" w:rsidRPr="00E02962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ab/>
        <w:t>Domonyi László</w:t>
      </w:r>
      <w:r w:rsidRPr="00E02962">
        <w:rPr>
          <w:b/>
          <w:sz w:val="22"/>
          <w:szCs w:val="22"/>
        </w:rPr>
        <w:tab/>
        <w:t xml:space="preserve">Jakab </w:t>
      </w:r>
      <w:r w:rsidR="00092115" w:rsidRPr="00E02962">
        <w:rPr>
          <w:b/>
          <w:sz w:val="22"/>
          <w:szCs w:val="22"/>
        </w:rPr>
        <w:t>Gina</w:t>
      </w:r>
    </w:p>
    <w:p w14:paraId="044E0512" w14:textId="77777777" w:rsidR="0073232A" w:rsidRPr="00E02962" w:rsidRDefault="0073232A" w:rsidP="0073232A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E02962">
        <w:rPr>
          <w:b/>
          <w:sz w:val="22"/>
          <w:szCs w:val="22"/>
        </w:rPr>
        <w:tab/>
        <w:t xml:space="preserve">                 polgármester</w:t>
      </w:r>
      <w:r w:rsidRPr="00E02962">
        <w:rPr>
          <w:b/>
          <w:sz w:val="22"/>
          <w:szCs w:val="22"/>
        </w:rPr>
        <w:tab/>
        <w:t xml:space="preserve">      bérlő</w:t>
      </w:r>
    </w:p>
    <w:p w14:paraId="40252662" w14:textId="77777777" w:rsidR="0073232A" w:rsidRPr="00E02962" w:rsidRDefault="0073232A" w:rsidP="0073232A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C3E42D5" w14:textId="77777777" w:rsidR="0073232A" w:rsidRPr="00E02962" w:rsidRDefault="0073232A" w:rsidP="0073232A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B96DF4A" w14:textId="77777777" w:rsidR="0073232A" w:rsidRPr="00E02962" w:rsidRDefault="0073232A" w:rsidP="0073232A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5600E1BD" w14:textId="77777777" w:rsidR="0073232A" w:rsidRPr="00E02962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E02962">
        <w:rPr>
          <w:b/>
          <w:sz w:val="22"/>
          <w:szCs w:val="22"/>
        </w:rPr>
        <w:t>Ellenjegyzem</w:t>
      </w:r>
      <w:proofErr w:type="spellEnd"/>
      <w:r w:rsidRPr="00E02962">
        <w:rPr>
          <w:b/>
          <w:sz w:val="22"/>
          <w:szCs w:val="22"/>
        </w:rPr>
        <w:t>:</w:t>
      </w:r>
    </w:p>
    <w:p w14:paraId="7AE0F0EA" w14:textId="77777777" w:rsidR="0073232A" w:rsidRPr="00E02962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287385F" w14:textId="77777777" w:rsidR="0073232A" w:rsidRPr="00E02962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88A55A0" w14:textId="77777777" w:rsidR="0073232A" w:rsidRPr="00E02962" w:rsidRDefault="0073232A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E03AF0C" w14:textId="77777777" w:rsidR="0073232A" w:rsidRPr="00E02962" w:rsidRDefault="004713DF" w:rsidP="0073232A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02962">
        <w:rPr>
          <w:b/>
          <w:sz w:val="22"/>
          <w:szCs w:val="22"/>
        </w:rPr>
        <w:t xml:space="preserve">                      </w:t>
      </w:r>
      <w:r w:rsidR="0073232A" w:rsidRPr="00E02962">
        <w:rPr>
          <w:b/>
          <w:sz w:val="22"/>
          <w:szCs w:val="22"/>
        </w:rPr>
        <w:t>dr. Turán Csaba</w:t>
      </w:r>
    </w:p>
    <w:p w14:paraId="5E5F239E" w14:textId="77777777" w:rsidR="00E11CE5" w:rsidRPr="00E02962" w:rsidRDefault="004713DF" w:rsidP="004713D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02962">
        <w:rPr>
          <w:b/>
          <w:sz w:val="22"/>
          <w:szCs w:val="22"/>
        </w:rPr>
        <w:t xml:space="preserve">                               </w:t>
      </w:r>
      <w:r w:rsidR="0073232A" w:rsidRPr="00E02962">
        <w:rPr>
          <w:b/>
          <w:sz w:val="22"/>
          <w:szCs w:val="22"/>
        </w:rPr>
        <w:t>jegyző</w:t>
      </w:r>
    </w:p>
    <w:sectPr w:rsidR="00E11CE5" w:rsidRPr="00E02962" w:rsidSect="004B2BCE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lowerLetter"/>
      <w:lvlText w:val="%1.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" w15:restartNumberingAfterBreak="0">
    <w:nsid w:val="00000004"/>
    <w:multiLevelType w:val="multilevel"/>
    <w:tmpl w:val="00000004"/>
    <w:name w:val="WWNum13"/>
    <w:lvl w:ilvl="0">
      <w:start w:val="1"/>
      <w:numFmt w:val="lowerLetter"/>
      <w:lvlText w:val="%1.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4" w15:restartNumberingAfterBreak="0">
    <w:nsid w:val="00000005"/>
    <w:multiLevelType w:val="multilevel"/>
    <w:tmpl w:val="00000005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19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5" w15:restartNumberingAfterBreak="0">
    <w:nsid w:val="0F347FDA"/>
    <w:multiLevelType w:val="hybridMultilevel"/>
    <w:tmpl w:val="4C14E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E02F42"/>
    <w:multiLevelType w:val="hybridMultilevel"/>
    <w:tmpl w:val="434649F0"/>
    <w:lvl w:ilvl="0" w:tplc="34AE78CE">
      <w:start w:val="1"/>
      <w:numFmt w:val="lowerLetter"/>
      <w:lvlText w:val="%1.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2A6B5D"/>
    <w:multiLevelType w:val="hybridMultilevel"/>
    <w:tmpl w:val="438A6488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402FEB"/>
    <w:multiLevelType w:val="hybridMultilevel"/>
    <w:tmpl w:val="0068E2BA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167D51"/>
    <w:multiLevelType w:val="hybridMultilevel"/>
    <w:tmpl w:val="BA5CED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C03782"/>
    <w:multiLevelType w:val="hybridMultilevel"/>
    <w:tmpl w:val="5CD60BE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2F0051"/>
    <w:multiLevelType w:val="hybridMultilevel"/>
    <w:tmpl w:val="81586D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A5D6F"/>
    <w:multiLevelType w:val="hybridMultilevel"/>
    <w:tmpl w:val="7D1E53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664D0"/>
    <w:multiLevelType w:val="hybridMultilevel"/>
    <w:tmpl w:val="7756A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3556" w:hanging="720"/>
      </w:pPr>
    </w:lvl>
    <w:lvl w:ilvl="1" w:tplc="040E0019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</w:lvl>
    <w:lvl w:ilvl="2" w:tplc="040E001B">
      <w:start w:val="1"/>
      <w:numFmt w:val="decimal"/>
      <w:lvlText w:val="%3."/>
      <w:lvlJc w:val="left"/>
      <w:pPr>
        <w:tabs>
          <w:tab w:val="num" w:pos="3916"/>
        </w:tabs>
        <w:ind w:left="3916" w:hanging="360"/>
      </w:pPr>
    </w:lvl>
    <w:lvl w:ilvl="3" w:tplc="040E000F">
      <w:start w:val="1"/>
      <w:numFmt w:val="decimal"/>
      <w:lvlText w:val="%4."/>
      <w:lvlJc w:val="left"/>
      <w:pPr>
        <w:tabs>
          <w:tab w:val="num" w:pos="4636"/>
        </w:tabs>
        <w:ind w:left="4636" w:hanging="360"/>
      </w:pPr>
    </w:lvl>
    <w:lvl w:ilvl="4" w:tplc="040E0019">
      <w:start w:val="1"/>
      <w:numFmt w:val="decimal"/>
      <w:lvlText w:val="%5."/>
      <w:lvlJc w:val="left"/>
      <w:pPr>
        <w:tabs>
          <w:tab w:val="num" w:pos="5356"/>
        </w:tabs>
        <w:ind w:left="5356" w:hanging="360"/>
      </w:pPr>
    </w:lvl>
    <w:lvl w:ilvl="5" w:tplc="040E001B">
      <w:start w:val="1"/>
      <w:numFmt w:val="decimal"/>
      <w:lvlText w:val="%6."/>
      <w:lvlJc w:val="left"/>
      <w:pPr>
        <w:tabs>
          <w:tab w:val="num" w:pos="6076"/>
        </w:tabs>
        <w:ind w:left="6076" w:hanging="360"/>
      </w:pPr>
    </w:lvl>
    <w:lvl w:ilvl="6" w:tplc="040E000F">
      <w:start w:val="1"/>
      <w:numFmt w:val="decimal"/>
      <w:lvlText w:val="%7."/>
      <w:lvlJc w:val="left"/>
      <w:pPr>
        <w:tabs>
          <w:tab w:val="num" w:pos="6796"/>
        </w:tabs>
        <w:ind w:left="6796" w:hanging="360"/>
      </w:pPr>
    </w:lvl>
    <w:lvl w:ilvl="7" w:tplc="040E0019">
      <w:start w:val="1"/>
      <w:numFmt w:val="decimal"/>
      <w:lvlText w:val="%8."/>
      <w:lvlJc w:val="left"/>
      <w:pPr>
        <w:tabs>
          <w:tab w:val="num" w:pos="7516"/>
        </w:tabs>
        <w:ind w:left="7516" w:hanging="360"/>
      </w:pPr>
    </w:lvl>
    <w:lvl w:ilvl="8" w:tplc="040E001B">
      <w:start w:val="1"/>
      <w:numFmt w:val="decimal"/>
      <w:lvlText w:val="%9."/>
      <w:lvlJc w:val="left"/>
      <w:pPr>
        <w:tabs>
          <w:tab w:val="num" w:pos="8236"/>
        </w:tabs>
        <w:ind w:left="8236" w:hanging="360"/>
      </w:pPr>
    </w:lvl>
  </w:abstractNum>
  <w:abstractNum w:abstractNumId="18" w15:restartNumberingAfterBreak="0">
    <w:nsid w:val="5C2A1384"/>
    <w:multiLevelType w:val="hybridMultilevel"/>
    <w:tmpl w:val="E7400144"/>
    <w:lvl w:ilvl="0" w:tplc="F7E6B550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1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632F3E5C"/>
    <w:multiLevelType w:val="hybridMultilevel"/>
    <w:tmpl w:val="9BC8EC40"/>
    <w:lvl w:ilvl="0" w:tplc="48067D7C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F7E6B550">
      <w:start w:val="1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5E431E5"/>
    <w:multiLevelType w:val="hybridMultilevel"/>
    <w:tmpl w:val="F284610E"/>
    <w:lvl w:ilvl="0" w:tplc="C0087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945FEF"/>
    <w:multiLevelType w:val="hybridMultilevel"/>
    <w:tmpl w:val="87D22172"/>
    <w:lvl w:ilvl="0" w:tplc="DF0EC7C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90A29"/>
    <w:multiLevelType w:val="hybridMultilevel"/>
    <w:tmpl w:val="12F0E7C8"/>
    <w:lvl w:ilvl="0" w:tplc="B81A5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A51CAB"/>
    <w:multiLevelType w:val="hybridMultilevel"/>
    <w:tmpl w:val="CCBE3FDE"/>
    <w:lvl w:ilvl="0" w:tplc="9A3674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070E6A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C726D1E"/>
    <w:multiLevelType w:val="hybridMultilevel"/>
    <w:tmpl w:val="DBDC3E82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875764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780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5622219">
    <w:abstractNumId w:val="5"/>
  </w:num>
  <w:num w:numId="4" w16cid:durableId="1731880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749681">
    <w:abstractNumId w:val="5"/>
  </w:num>
  <w:num w:numId="6" w16cid:durableId="188832914">
    <w:abstractNumId w:val="12"/>
  </w:num>
  <w:num w:numId="7" w16cid:durableId="457068022">
    <w:abstractNumId w:val="8"/>
  </w:num>
  <w:num w:numId="8" w16cid:durableId="1479806355">
    <w:abstractNumId w:val="16"/>
  </w:num>
  <w:num w:numId="9" w16cid:durableId="1925063258">
    <w:abstractNumId w:val="24"/>
  </w:num>
  <w:num w:numId="10" w16cid:durableId="1150057071">
    <w:abstractNumId w:val="20"/>
  </w:num>
  <w:num w:numId="11" w16cid:durableId="553203910">
    <w:abstractNumId w:val="25"/>
  </w:num>
  <w:num w:numId="12" w16cid:durableId="470025468">
    <w:abstractNumId w:val="7"/>
  </w:num>
  <w:num w:numId="13" w16cid:durableId="1430735853">
    <w:abstractNumId w:val="6"/>
  </w:num>
  <w:num w:numId="14" w16cid:durableId="2013992842">
    <w:abstractNumId w:val="18"/>
  </w:num>
  <w:num w:numId="15" w16cid:durableId="1652247181">
    <w:abstractNumId w:val="0"/>
  </w:num>
  <w:num w:numId="16" w16cid:durableId="1119488830">
    <w:abstractNumId w:val="2"/>
  </w:num>
  <w:num w:numId="17" w16cid:durableId="195702543">
    <w:abstractNumId w:val="3"/>
  </w:num>
  <w:num w:numId="18" w16cid:durableId="615909307">
    <w:abstractNumId w:val="4"/>
  </w:num>
  <w:num w:numId="19" w16cid:durableId="15314556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7683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982637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76356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9684245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46332470">
    <w:abstractNumId w:val="23"/>
  </w:num>
  <w:num w:numId="25" w16cid:durableId="1325470563">
    <w:abstractNumId w:val="13"/>
  </w:num>
  <w:num w:numId="26" w16cid:durableId="621225523">
    <w:abstractNumId w:val="10"/>
  </w:num>
  <w:num w:numId="27" w16cid:durableId="1487361800">
    <w:abstractNumId w:val="19"/>
  </w:num>
  <w:num w:numId="28" w16cid:durableId="873810133">
    <w:abstractNumId w:val="15"/>
  </w:num>
  <w:num w:numId="29" w16cid:durableId="873617273">
    <w:abstractNumId w:val="14"/>
  </w:num>
  <w:num w:numId="30" w16cid:durableId="1802067803">
    <w:abstractNumId w:val="11"/>
  </w:num>
  <w:num w:numId="31" w16cid:durableId="1383940039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74813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90714807">
    <w:abstractNumId w:val="9"/>
  </w:num>
  <w:num w:numId="34" w16cid:durableId="815146454">
    <w:abstractNumId w:val="26"/>
  </w:num>
  <w:num w:numId="35" w16cid:durableId="241569975">
    <w:abstractNumId w:val="22"/>
  </w:num>
  <w:num w:numId="36" w16cid:durableId="20214657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F3"/>
    <w:rsid w:val="000153A6"/>
    <w:rsid w:val="000745FA"/>
    <w:rsid w:val="0008036A"/>
    <w:rsid w:val="00092115"/>
    <w:rsid w:val="000B0864"/>
    <w:rsid w:val="000D00EE"/>
    <w:rsid w:val="000D0D76"/>
    <w:rsid w:val="000F02A6"/>
    <w:rsid w:val="000F067B"/>
    <w:rsid w:val="00100366"/>
    <w:rsid w:val="00121B2C"/>
    <w:rsid w:val="001539C8"/>
    <w:rsid w:val="001873D6"/>
    <w:rsid w:val="00196B36"/>
    <w:rsid w:val="00256135"/>
    <w:rsid w:val="00277917"/>
    <w:rsid w:val="002C3868"/>
    <w:rsid w:val="00304219"/>
    <w:rsid w:val="003204B8"/>
    <w:rsid w:val="00322A85"/>
    <w:rsid w:val="00323542"/>
    <w:rsid w:val="00350E86"/>
    <w:rsid w:val="0045644E"/>
    <w:rsid w:val="004713DF"/>
    <w:rsid w:val="00474D28"/>
    <w:rsid w:val="00474F7E"/>
    <w:rsid w:val="004B1725"/>
    <w:rsid w:val="004B2BCE"/>
    <w:rsid w:val="00536E16"/>
    <w:rsid w:val="00552989"/>
    <w:rsid w:val="006268A7"/>
    <w:rsid w:val="0065404E"/>
    <w:rsid w:val="00654420"/>
    <w:rsid w:val="007179BA"/>
    <w:rsid w:val="0073232A"/>
    <w:rsid w:val="00765C73"/>
    <w:rsid w:val="0078141E"/>
    <w:rsid w:val="00796EB0"/>
    <w:rsid w:val="007A7E27"/>
    <w:rsid w:val="0085280A"/>
    <w:rsid w:val="00853848"/>
    <w:rsid w:val="00872328"/>
    <w:rsid w:val="00877CD0"/>
    <w:rsid w:val="008F1740"/>
    <w:rsid w:val="009011F5"/>
    <w:rsid w:val="00950534"/>
    <w:rsid w:val="00991FD6"/>
    <w:rsid w:val="009A04AF"/>
    <w:rsid w:val="009D28FA"/>
    <w:rsid w:val="00A155B2"/>
    <w:rsid w:val="00A23031"/>
    <w:rsid w:val="00A84C49"/>
    <w:rsid w:val="00AD0DBD"/>
    <w:rsid w:val="00BD48A6"/>
    <w:rsid w:val="00BF119D"/>
    <w:rsid w:val="00C266C7"/>
    <w:rsid w:val="00C94AEC"/>
    <w:rsid w:val="00CD1776"/>
    <w:rsid w:val="00D37D6B"/>
    <w:rsid w:val="00D62A92"/>
    <w:rsid w:val="00D81401"/>
    <w:rsid w:val="00DF08F3"/>
    <w:rsid w:val="00E02962"/>
    <w:rsid w:val="00E11CE5"/>
    <w:rsid w:val="00E12457"/>
    <w:rsid w:val="00F13DEF"/>
    <w:rsid w:val="00F94988"/>
    <w:rsid w:val="00FD2DEA"/>
    <w:rsid w:val="00FD2E9D"/>
    <w:rsid w:val="00FE3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FC68"/>
  <w15:docId w15:val="{59CDD730-4B71-40FD-89B4-F927F02C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F0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DF08F3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DF08F3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DF08F3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DF08F3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DF08F3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C94A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22A8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A85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NormlWeb1">
    <w:name w:val="Normál (Web)1"/>
    <w:basedOn w:val="Norml"/>
    <w:rsid w:val="00100366"/>
    <w:pPr>
      <w:suppressAutoHyphens/>
      <w:spacing w:before="280" w:after="119"/>
    </w:pPr>
  </w:style>
  <w:style w:type="paragraph" w:customStyle="1" w:styleId="Listaszerbekezds1">
    <w:name w:val="Listaszerű bekezdés1"/>
    <w:basedOn w:val="Norml"/>
    <w:rsid w:val="00100366"/>
    <w:pPr>
      <w:suppressAutoHyphens/>
      <w:ind w:left="720"/>
      <w:contextualSpacing/>
    </w:pPr>
  </w:style>
  <w:style w:type="paragraph" w:customStyle="1" w:styleId="NormlWeb2">
    <w:name w:val="Normál (Web)2"/>
    <w:basedOn w:val="Norml"/>
    <w:rsid w:val="008F1740"/>
    <w:pPr>
      <w:suppressAutoHyphens/>
      <w:spacing w:before="280" w:after="119"/>
    </w:pPr>
  </w:style>
  <w:style w:type="paragraph" w:customStyle="1" w:styleId="Listaszerbekezds2">
    <w:name w:val="Listaszerű bekezdés2"/>
    <w:basedOn w:val="Norml"/>
    <w:rsid w:val="008F1740"/>
    <w:pPr>
      <w:suppressAutoHyphens/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7323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0AEDD-B5B8-4BD6-B1F2-661A6414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1830</Words>
  <Characters>12629</Characters>
  <Application>Microsoft Office Word</Application>
  <DocSecurity>0</DocSecurity>
  <Lines>105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2020-12-03T07:27:00Z</cp:lastPrinted>
  <dcterms:created xsi:type="dcterms:W3CDTF">2022-12-06T11:51:00Z</dcterms:created>
  <dcterms:modified xsi:type="dcterms:W3CDTF">2022-12-06T11:51:00Z</dcterms:modified>
</cp:coreProperties>
</file>