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28247" w14:textId="77777777" w:rsidR="00997626" w:rsidRPr="000F1BBC" w:rsidRDefault="00997626" w:rsidP="000F1BBC">
      <w:pPr>
        <w:pStyle w:val="Cmsor2"/>
        <w:spacing w:before="0" w:after="0"/>
        <w:jc w:val="both"/>
        <w:rPr>
          <w:rFonts w:ascii="Times New Roman" w:hAnsi="Times New Roman"/>
          <w:i w:val="0"/>
          <w:iCs w:val="0"/>
          <w:sz w:val="22"/>
          <w:szCs w:val="22"/>
          <w:u w:val="single"/>
        </w:rPr>
      </w:pPr>
      <w:r w:rsidRPr="000F1BBC">
        <w:rPr>
          <w:rFonts w:ascii="Times New Roman" w:hAnsi="Times New Roman"/>
          <w:i w:val="0"/>
          <w:iCs w:val="0"/>
          <w:sz w:val="22"/>
          <w:szCs w:val="22"/>
          <w:u w:val="single"/>
        </w:rPr>
        <w:t>KISKŐRÖS VÁROS POLGÁRMESTERE</w:t>
      </w:r>
    </w:p>
    <w:p w14:paraId="4264C426" w14:textId="77777777" w:rsidR="00997626" w:rsidRDefault="00997626" w:rsidP="000F1BBC">
      <w:pPr>
        <w:spacing w:after="0" w:line="240" w:lineRule="auto"/>
        <w:rPr>
          <w:rFonts w:ascii="Times New Roman" w:hAnsi="Times New Roman" w:cs="Times New Roman"/>
          <w:lang w:val="x-none" w:eastAsia="x-none"/>
        </w:rPr>
      </w:pPr>
    </w:p>
    <w:p w14:paraId="2BFDAD6A" w14:textId="77777777" w:rsidR="000F1BBC" w:rsidRPr="000F1BBC" w:rsidRDefault="000F1BBC" w:rsidP="000F1BBC">
      <w:pPr>
        <w:spacing w:after="0" w:line="240" w:lineRule="auto"/>
        <w:rPr>
          <w:rFonts w:ascii="Times New Roman" w:hAnsi="Times New Roman" w:cs="Times New Roman"/>
          <w:lang w:val="x-none" w:eastAsia="x-none"/>
        </w:rPr>
      </w:pPr>
    </w:p>
    <w:p w14:paraId="2EC5CE2E" w14:textId="77777777" w:rsidR="00997626" w:rsidRPr="000F1BBC" w:rsidRDefault="00997626" w:rsidP="000F1BBC">
      <w:pPr>
        <w:pStyle w:val="Cmsor2"/>
        <w:spacing w:before="0" w:after="0"/>
        <w:jc w:val="center"/>
        <w:rPr>
          <w:rFonts w:ascii="Times New Roman" w:hAnsi="Times New Roman"/>
          <w:i w:val="0"/>
          <w:iCs w:val="0"/>
          <w:sz w:val="22"/>
          <w:szCs w:val="22"/>
          <w:u w:val="single"/>
        </w:rPr>
      </w:pPr>
      <w:r w:rsidRPr="000F1BBC">
        <w:rPr>
          <w:rFonts w:ascii="Times New Roman" w:hAnsi="Times New Roman"/>
          <w:i w:val="0"/>
          <w:iCs w:val="0"/>
          <w:sz w:val="22"/>
          <w:szCs w:val="22"/>
          <w:u w:val="single"/>
        </w:rPr>
        <w:t>ELŐTERJESZTÉS</w:t>
      </w:r>
    </w:p>
    <w:p w14:paraId="75839585" w14:textId="7704E2CE" w:rsidR="00997626" w:rsidRPr="000F1BBC" w:rsidRDefault="00997626" w:rsidP="000F1BBC">
      <w:pPr>
        <w:spacing w:after="0" w:line="240" w:lineRule="auto"/>
        <w:jc w:val="center"/>
        <w:rPr>
          <w:rFonts w:ascii="Times New Roman" w:hAnsi="Times New Roman" w:cs="Times New Roman"/>
        </w:rPr>
      </w:pPr>
      <w:r w:rsidRPr="000F1BBC">
        <w:rPr>
          <w:rFonts w:ascii="Times New Roman" w:hAnsi="Times New Roman" w:cs="Times New Roman"/>
        </w:rPr>
        <w:t xml:space="preserve">(a Képviselő-testület </w:t>
      </w:r>
      <w:r w:rsidR="00166760" w:rsidRPr="000F1BBC">
        <w:rPr>
          <w:rFonts w:ascii="Times New Roman" w:hAnsi="Times New Roman" w:cs="Times New Roman"/>
        </w:rPr>
        <w:t xml:space="preserve">2023. </w:t>
      </w:r>
      <w:r w:rsidR="004823DF" w:rsidRPr="000F1BBC">
        <w:rPr>
          <w:rFonts w:ascii="Times New Roman" w:hAnsi="Times New Roman" w:cs="Times New Roman"/>
        </w:rPr>
        <w:t>április</w:t>
      </w:r>
      <w:r w:rsidR="000F1BBC" w:rsidRPr="000F1BBC">
        <w:rPr>
          <w:rFonts w:ascii="Times New Roman" w:hAnsi="Times New Roman" w:cs="Times New Roman"/>
        </w:rPr>
        <w:t xml:space="preserve"> 19</w:t>
      </w:r>
      <w:r w:rsidRPr="000F1BBC">
        <w:rPr>
          <w:rFonts w:ascii="Times New Roman" w:hAnsi="Times New Roman" w:cs="Times New Roman"/>
        </w:rPr>
        <w:t xml:space="preserve">-i </w:t>
      </w:r>
      <w:r w:rsidR="00166760" w:rsidRPr="000F1BBC">
        <w:rPr>
          <w:rFonts w:ascii="Times New Roman" w:hAnsi="Times New Roman" w:cs="Times New Roman"/>
        </w:rPr>
        <w:t xml:space="preserve">rendkívüli </w:t>
      </w:r>
      <w:r w:rsidRPr="000F1BBC">
        <w:rPr>
          <w:rFonts w:ascii="Times New Roman" w:hAnsi="Times New Roman" w:cs="Times New Roman"/>
        </w:rPr>
        <w:t>ülésére)</w:t>
      </w:r>
    </w:p>
    <w:p w14:paraId="540C1536" w14:textId="77777777" w:rsidR="00997626" w:rsidRPr="000F1BBC" w:rsidRDefault="00997626" w:rsidP="000F1BBC">
      <w:pPr>
        <w:spacing w:after="0" w:line="240" w:lineRule="auto"/>
        <w:jc w:val="both"/>
        <w:rPr>
          <w:rFonts w:ascii="Times New Roman" w:hAnsi="Times New Roman" w:cs="Times New Roman"/>
        </w:rPr>
      </w:pPr>
    </w:p>
    <w:p w14:paraId="6E96A93B" w14:textId="77777777" w:rsidR="00997626" w:rsidRPr="000F1BBC" w:rsidRDefault="00997626" w:rsidP="000F1BBC">
      <w:pPr>
        <w:pStyle w:val="Szvegtrzsbehzssal"/>
        <w:ind w:left="0" w:firstLine="0"/>
        <w:jc w:val="both"/>
        <w:rPr>
          <w:sz w:val="22"/>
          <w:szCs w:val="22"/>
        </w:rPr>
      </w:pPr>
    </w:p>
    <w:p w14:paraId="24E73CDD" w14:textId="7BF5D774" w:rsidR="00997626" w:rsidRPr="000F1BBC" w:rsidRDefault="00997626" w:rsidP="000F1BBC">
      <w:pPr>
        <w:pStyle w:val="Listaszerbekezds"/>
        <w:ind w:left="1410" w:hanging="1410"/>
        <w:jc w:val="both"/>
        <w:rPr>
          <w:rFonts w:ascii="Times New Roman" w:hAnsi="Times New Roman" w:cs="Times New Roman"/>
          <w:b/>
          <w:bCs/>
          <w:caps/>
        </w:rPr>
      </w:pPr>
      <w:r w:rsidRPr="000F1BBC">
        <w:rPr>
          <w:rFonts w:ascii="Times New Roman" w:hAnsi="Times New Roman" w:cs="Times New Roman"/>
          <w:b/>
          <w:caps/>
          <w:u w:val="single"/>
        </w:rPr>
        <w:t>Tárgy:</w:t>
      </w:r>
      <w:r w:rsidRPr="000F1BBC">
        <w:rPr>
          <w:rFonts w:ascii="Times New Roman" w:hAnsi="Times New Roman" w:cs="Times New Roman"/>
          <w:b/>
          <w:caps/>
        </w:rPr>
        <w:t xml:space="preserve"> </w:t>
      </w:r>
      <w:r w:rsidRPr="000F1BBC">
        <w:rPr>
          <w:rFonts w:ascii="Times New Roman" w:hAnsi="Times New Roman" w:cs="Times New Roman"/>
          <w:b/>
          <w:caps/>
        </w:rPr>
        <w:tab/>
        <w:t>„</w:t>
      </w:r>
      <w:r w:rsidRPr="000F1BBC">
        <w:rPr>
          <w:rFonts w:ascii="Times New Roman" w:hAnsi="Times New Roman" w:cs="Times New Roman"/>
          <w:b/>
          <w:bCs/>
          <w:caps/>
        </w:rPr>
        <w:t>Rónaszéki Fürdő - előkészítési szakasz” tárgyban közbeszerzési eljárás elindításáról szóló döntés</w:t>
      </w:r>
    </w:p>
    <w:p w14:paraId="7FF09484" w14:textId="77777777" w:rsidR="00C870B8" w:rsidRDefault="00C870B8" w:rsidP="000F1BBC">
      <w:pPr>
        <w:pStyle w:val="Listaszerbekezds"/>
        <w:ind w:left="1410" w:hanging="1410"/>
        <w:jc w:val="both"/>
        <w:rPr>
          <w:rFonts w:ascii="Times New Roman" w:hAnsi="Times New Roman" w:cs="Times New Roman"/>
          <w:b/>
          <w:bCs/>
          <w:caps/>
        </w:rPr>
      </w:pPr>
    </w:p>
    <w:p w14:paraId="1AA6AA8F" w14:textId="77777777" w:rsidR="000F1BBC" w:rsidRPr="000F1BBC" w:rsidRDefault="000F1BBC" w:rsidP="000F1BBC">
      <w:pPr>
        <w:pStyle w:val="Listaszerbekezds"/>
        <w:ind w:left="1410" w:hanging="1410"/>
        <w:jc w:val="both"/>
        <w:rPr>
          <w:rFonts w:ascii="Times New Roman" w:hAnsi="Times New Roman" w:cs="Times New Roman"/>
          <w:b/>
          <w:bCs/>
          <w:caps/>
        </w:rPr>
      </w:pPr>
    </w:p>
    <w:p w14:paraId="60047EBF" w14:textId="05A660A2" w:rsidR="00986F0C" w:rsidRPr="000F1BBC" w:rsidRDefault="00986F0C" w:rsidP="000F1BBC">
      <w:pPr>
        <w:spacing w:after="0" w:line="240" w:lineRule="auto"/>
        <w:jc w:val="both"/>
        <w:rPr>
          <w:rFonts w:ascii="Times New Roman" w:hAnsi="Times New Roman" w:cs="Times New Roman"/>
        </w:rPr>
      </w:pPr>
      <w:r w:rsidRPr="000F1BBC">
        <w:rPr>
          <w:rFonts w:ascii="Times New Roman" w:hAnsi="Times New Roman" w:cs="Times New Roman"/>
        </w:rPr>
        <w:t>Magyarország Kormánya a gazdaság újraindítását célzó egyedi fejlesztési támogatásokról szóló 1448/2021. (VII. 7.) Korm. határozat alapján</w:t>
      </w:r>
      <w:r w:rsidR="00096C6A" w:rsidRPr="000F1BBC">
        <w:rPr>
          <w:rFonts w:ascii="Times New Roman" w:hAnsi="Times New Roman" w:cs="Times New Roman"/>
        </w:rPr>
        <w:t xml:space="preserve"> </w:t>
      </w:r>
      <w:r w:rsidRPr="000F1BBC">
        <w:rPr>
          <w:rFonts w:ascii="Times New Roman" w:hAnsi="Times New Roman" w:cs="Times New Roman"/>
        </w:rPr>
        <w:t>”Kiskőrösi fürdő fejlesztésének előkészítése” projekt finanszírozására 510 millió forint támogatást biztosít. A Támogatási Szerződés megkötésére a Kisfalud</w:t>
      </w:r>
      <w:r w:rsidR="003662F7" w:rsidRPr="000F1BBC">
        <w:rPr>
          <w:rFonts w:ascii="Times New Roman" w:hAnsi="Times New Roman" w:cs="Times New Roman"/>
        </w:rPr>
        <w:t>y</w:t>
      </w:r>
      <w:r w:rsidR="00061A22" w:rsidRPr="000F1BBC">
        <w:rPr>
          <w:rFonts w:ascii="Times New Roman" w:hAnsi="Times New Roman" w:cs="Times New Roman"/>
        </w:rPr>
        <w:t>2030</w:t>
      </w:r>
      <w:r w:rsidRPr="000F1BBC">
        <w:rPr>
          <w:rFonts w:ascii="Times New Roman" w:hAnsi="Times New Roman" w:cs="Times New Roman"/>
        </w:rPr>
        <w:t xml:space="preserve"> Turisztikai Fejlesztő Nonprofit Zrt-vel 2022. március 30-án került</w:t>
      </w:r>
      <w:r w:rsidR="003662F7" w:rsidRPr="000F1BBC">
        <w:rPr>
          <w:rFonts w:ascii="Times New Roman" w:hAnsi="Times New Roman" w:cs="Times New Roman"/>
        </w:rPr>
        <w:t xml:space="preserve"> sor</w:t>
      </w:r>
      <w:r w:rsidRPr="000F1BBC">
        <w:rPr>
          <w:rFonts w:ascii="Times New Roman" w:hAnsi="Times New Roman" w:cs="Times New Roman"/>
        </w:rPr>
        <w:t xml:space="preserve">. </w:t>
      </w:r>
    </w:p>
    <w:p w14:paraId="2F11275C" w14:textId="7AC9B210" w:rsidR="00580864" w:rsidRPr="000F1BBC" w:rsidRDefault="002F4A9E" w:rsidP="000F1BBC">
      <w:pPr>
        <w:spacing w:after="0" w:line="240" w:lineRule="auto"/>
        <w:jc w:val="both"/>
        <w:rPr>
          <w:rFonts w:ascii="Times New Roman" w:hAnsi="Times New Roman" w:cs="Times New Roman"/>
        </w:rPr>
      </w:pPr>
      <w:r w:rsidRPr="000F1BBC">
        <w:rPr>
          <w:rFonts w:ascii="Times New Roman" w:hAnsi="Times New Roman" w:cs="Times New Roman"/>
        </w:rPr>
        <w:t>A</w:t>
      </w:r>
      <w:r w:rsidR="00580864" w:rsidRPr="000F1BBC">
        <w:rPr>
          <w:rFonts w:ascii="Times New Roman" w:hAnsi="Times New Roman" w:cs="Times New Roman"/>
        </w:rPr>
        <w:t xml:space="preserve"> projekt sikeres megvalósításához szükséges tervezési szolgáltatás </w:t>
      </w:r>
      <w:r w:rsidR="00580864" w:rsidRPr="000F1BBC">
        <w:rPr>
          <w:rStyle w:val="Oldalszm"/>
          <w:rFonts w:ascii="Times New Roman" w:hAnsi="Times New Roman" w:cs="Times New Roman"/>
          <w:bCs/>
        </w:rPr>
        <w:t>becsült értéke</w:t>
      </w:r>
      <w:r w:rsidR="00C90E38" w:rsidRPr="000F1BBC">
        <w:rPr>
          <w:rStyle w:val="Oldalszm"/>
          <w:rFonts w:ascii="Times New Roman" w:hAnsi="Times New Roman" w:cs="Times New Roman"/>
          <w:bCs/>
        </w:rPr>
        <w:t xml:space="preserve"> (indikatív árajánlatok alapján)</w:t>
      </w:r>
      <w:r w:rsidR="00580864" w:rsidRPr="000F1BBC">
        <w:rPr>
          <w:rStyle w:val="Oldalszm"/>
          <w:rFonts w:ascii="Times New Roman" w:hAnsi="Times New Roman" w:cs="Times New Roman"/>
          <w:bCs/>
        </w:rPr>
        <w:t xml:space="preserve"> nettó </w:t>
      </w:r>
      <w:r w:rsidR="00096C6A" w:rsidRPr="000F1BBC">
        <w:rPr>
          <w:rStyle w:val="Oldalszm"/>
          <w:rFonts w:ascii="Times New Roman" w:hAnsi="Times New Roman" w:cs="Times New Roman"/>
          <w:bCs/>
        </w:rPr>
        <w:t>367 300 000</w:t>
      </w:r>
      <w:r w:rsidR="00580864" w:rsidRPr="000F1BBC">
        <w:rPr>
          <w:rStyle w:val="Oldalszm"/>
          <w:rFonts w:ascii="Times New Roman" w:hAnsi="Times New Roman" w:cs="Times New Roman"/>
          <w:bCs/>
        </w:rPr>
        <w:t xml:space="preserve"> Ft. A </w:t>
      </w:r>
      <w:r w:rsidR="00580864" w:rsidRPr="000F1BBC">
        <w:rPr>
          <w:rFonts w:ascii="Times New Roman" w:hAnsi="Times New Roman" w:cs="Times New Roman"/>
        </w:rPr>
        <w:t>tervezési szolgáltatás megrendelésére, a közbeszerzésekről szóló 2015. évi CXLIII. törvény (a továbbiakban: Kbt.) Második Rész 81. § (1) bekezdés szerint, uniós eljárásrendben, nyílt közbeszerzési eljárás keretében</w:t>
      </w:r>
      <w:r w:rsidR="00267D8A" w:rsidRPr="000F1BBC">
        <w:rPr>
          <w:rFonts w:ascii="Times New Roman" w:hAnsi="Times New Roman" w:cs="Times New Roman"/>
        </w:rPr>
        <w:t xml:space="preserve"> volt</w:t>
      </w:r>
      <w:r w:rsidR="00580864" w:rsidRPr="000F1BBC">
        <w:rPr>
          <w:rFonts w:ascii="Times New Roman" w:hAnsi="Times New Roman" w:cs="Times New Roman"/>
        </w:rPr>
        <w:t xml:space="preserve"> lehetséges.</w:t>
      </w:r>
    </w:p>
    <w:p w14:paraId="18618BB4" w14:textId="5C2EFE5A" w:rsidR="00580864" w:rsidRPr="000F1BBC" w:rsidRDefault="002F4A9E" w:rsidP="000F1BBC">
      <w:pPr>
        <w:spacing w:after="0" w:line="240" w:lineRule="auto"/>
        <w:jc w:val="both"/>
        <w:rPr>
          <w:rFonts w:ascii="Times New Roman" w:hAnsi="Times New Roman" w:cs="Times New Roman"/>
        </w:rPr>
      </w:pPr>
      <w:r w:rsidRPr="000F1BBC">
        <w:rPr>
          <w:rFonts w:ascii="Times New Roman" w:hAnsi="Times New Roman" w:cs="Times New Roman"/>
        </w:rPr>
        <w:t>Képviselő-testület a 103/2022. sz. Képviselő-testületi határozattal döntött az eljárás megindításáról. A „Rónaszéki Fürdő - előkészítési szakasz” tárgyú közbeszerzési eljárás (Eljárás EKR azonosítója</w:t>
      </w:r>
      <w:r w:rsidR="000827AC" w:rsidRPr="000F1BBC">
        <w:t xml:space="preserve"> </w:t>
      </w:r>
      <w:r w:rsidR="000827AC" w:rsidRPr="000F1BBC">
        <w:rPr>
          <w:rFonts w:ascii="Times New Roman" w:hAnsi="Times New Roman" w:cs="Times New Roman"/>
        </w:rPr>
        <w:t>EKR001902972022</w:t>
      </w:r>
      <w:r w:rsidRPr="000F1BBC">
        <w:rPr>
          <w:rFonts w:ascii="Times New Roman" w:hAnsi="Times New Roman" w:cs="Times New Roman"/>
        </w:rPr>
        <w:t xml:space="preserve">) a 2022. december 12-én feladott </w:t>
      </w:r>
      <w:r w:rsidR="000827AC" w:rsidRPr="000F1BBC">
        <w:rPr>
          <w:rFonts w:ascii="Times New Roman" w:hAnsi="Times New Roman" w:cs="Times New Roman"/>
        </w:rPr>
        <w:t xml:space="preserve">26516/2022 EHR azonosítószámú </w:t>
      </w:r>
      <w:r w:rsidRPr="000F1BBC">
        <w:rPr>
          <w:rFonts w:ascii="Times New Roman" w:hAnsi="Times New Roman" w:cs="Times New Roman"/>
        </w:rPr>
        <w:t xml:space="preserve">hirdetménnyel </w:t>
      </w:r>
      <w:r w:rsidR="00C90E38" w:rsidRPr="000F1BBC">
        <w:rPr>
          <w:rFonts w:ascii="Times New Roman" w:hAnsi="Times New Roman" w:cs="Times New Roman"/>
        </w:rPr>
        <w:t>megindításra k</w:t>
      </w:r>
      <w:r w:rsidRPr="000F1BBC">
        <w:rPr>
          <w:rFonts w:ascii="Times New Roman" w:hAnsi="Times New Roman" w:cs="Times New Roman"/>
        </w:rPr>
        <w:t>erült</w:t>
      </w:r>
      <w:r w:rsidR="007F298B" w:rsidRPr="000F1BBC">
        <w:rPr>
          <w:rFonts w:ascii="Times New Roman" w:hAnsi="Times New Roman" w:cs="Times New Roman"/>
        </w:rPr>
        <w:t xml:space="preserve">, amely eredménytelenül zárult. </w:t>
      </w:r>
    </w:p>
    <w:p w14:paraId="1C9602E2" w14:textId="5C8257F7" w:rsidR="00746596" w:rsidRPr="000F1BBC" w:rsidRDefault="007F298B" w:rsidP="000F1BBC">
      <w:pPr>
        <w:spacing w:after="0" w:line="240" w:lineRule="auto"/>
        <w:jc w:val="both"/>
        <w:rPr>
          <w:rFonts w:ascii="Times New Roman" w:hAnsi="Times New Roman" w:cs="Times New Roman"/>
        </w:rPr>
      </w:pPr>
      <w:r w:rsidRPr="000F1BBC">
        <w:rPr>
          <w:rFonts w:ascii="Times New Roman" w:hAnsi="Times New Roman" w:cs="Times New Roman"/>
        </w:rPr>
        <w:t>Az eredménytelenül zárult eljárást követően</w:t>
      </w:r>
      <w:r w:rsidR="00E447D9" w:rsidRPr="000F1BBC">
        <w:rPr>
          <w:rFonts w:ascii="Times New Roman" w:hAnsi="Times New Roman" w:cs="Times New Roman"/>
        </w:rPr>
        <w:t xml:space="preserve"> a Képviselő- testület az 5/2023. sz. </w:t>
      </w:r>
      <w:proofErr w:type="spellStart"/>
      <w:r w:rsidR="00E447D9" w:rsidRPr="000F1BBC">
        <w:rPr>
          <w:rFonts w:ascii="Times New Roman" w:hAnsi="Times New Roman" w:cs="Times New Roman"/>
        </w:rPr>
        <w:t>Képv</w:t>
      </w:r>
      <w:proofErr w:type="spellEnd"/>
      <w:r w:rsidR="001B51B4" w:rsidRPr="000F1BBC">
        <w:rPr>
          <w:rFonts w:ascii="Times New Roman" w:hAnsi="Times New Roman" w:cs="Times New Roman"/>
        </w:rPr>
        <w:t>.</w:t>
      </w:r>
      <w:r w:rsidR="00267D8A" w:rsidRPr="000F1BBC">
        <w:rPr>
          <w:rFonts w:ascii="Times New Roman" w:hAnsi="Times New Roman" w:cs="Times New Roman"/>
        </w:rPr>
        <w:t xml:space="preserve"> </w:t>
      </w:r>
      <w:r w:rsidR="00E447D9" w:rsidRPr="000F1BBC">
        <w:rPr>
          <w:rFonts w:ascii="Times New Roman" w:hAnsi="Times New Roman" w:cs="Times New Roman"/>
        </w:rPr>
        <w:t>test</w:t>
      </w:r>
      <w:r w:rsidR="001B51B4" w:rsidRPr="000F1BBC">
        <w:rPr>
          <w:rFonts w:ascii="Times New Roman" w:hAnsi="Times New Roman" w:cs="Times New Roman"/>
        </w:rPr>
        <w:t>. határozatával döntött a</w:t>
      </w:r>
      <w:r w:rsidR="00AE6A5D" w:rsidRPr="000F1BBC">
        <w:rPr>
          <w:rFonts w:ascii="Times New Roman" w:hAnsi="Times New Roman" w:cs="Times New Roman"/>
        </w:rPr>
        <w:t xml:space="preserve"> korábbi eljárás lezárásáról</w:t>
      </w:r>
      <w:r w:rsidR="00267D8A" w:rsidRPr="000F1BBC">
        <w:rPr>
          <w:rFonts w:ascii="Times New Roman" w:hAnsi="Times New Roman" w:cs="Times New Roman"/>
        </w:rPr>
        <w:t>,</w:t>
      </w:r>
      <w:r w:rsidR="00AE6A5D" w:rsidRPr="000F1BBC">
        <w:rPr>
          <w:rFonts w:ascii="Times New Roman" w:hAnsi="Times New Roman" w:cs="Times New Roman"/>
        </w:rPr>
        <w:t xml:space="preserve"> valamint a</w:t>
      </w:r>
      <w:r w:rsidR="001B51B4" w:rsidRPr="000F1BBC">
        <w:rPr>
          <w:rFonts w:ascii="Times New Roman" w:hAnsi="Times New Roman" w:cs="Times New Roman"/>
        </w:rPr>
        <w:t xml:space="preserve">z </w:t>
      </w:r>
      <w:r w:rsidR="00AE6A5D" w:rsidRPr="000F1BBC">
        <w:rPr>
          <w:rFonts w:ascii="Times New Roman" w:hAnsi="Times New Roman" w:cs="Times New Roman"/>
        </w:rPr>
        <w:t xml:space="preserve">új </w:t>
      </w:r>
      <w:r w:rsidR="001B51B4" w:rsidRPr="000F1BBC">
        <w:rPr>
          <w:rFonts w:ascii="Times New Roman" w:hAnsi="Times New Roman" w:cs="Times New Roman"/>
        </w:rPr>
        <w:t xml:space="preserve">eljárás ismételt megindításáról. </w:t>
      </w:r>
      <w:r w:rsidRPr="000F1BBC">
        <w:rPr>
          <w:rFonts w:ascii="Times New Roman" w:hAnsi="Times New Roman" w:cs="Times New Roman"/>
        </w:rPr>
        <w:t xml:space="preserve"> 2023. februárjában EKR000100922023 azonosítószámmal ismételten megindításra került</w:t>
      </w:r>
      <w:r w:rsidR="00746596" w:rsidRPr="000F1BBC">
        <w:rPr>
          <w:rFonts w:ascii="Times New Roman" w:hAnsi="Times New Roman" w:cs="Times New Roman"/>
        </w:rPr>
        <w:t xml:space="preserve"> a tervező beszerzésére irányuló közbeszerzési eljárás. </w:t>
      </w:r>
    </w:p>
    <w:p w14:paraId="69E8EB8F" w14:textId="6901C56D" w:rsidR="00AE6A5D" w:rsidRPr="000F1BBC" w:rsidRDefault="00746596" w:rsidP="000F1BBC">
      <w:pPr>
        <w:spacing w:after="0" w:line="240" w:lineRule="auto"/>
        <w:jc w:val="both"/>
        <w:rPr>
          <w:rFonts w:ascii="Times New Roman" w:hAnsi="Times New Roman" w:cs="Times New Roman"/>
          <w:color w:val="000000"/>
        </w:rPr>
      </w:pPr>
      <w:r w:rsidRPr="000F1BBC">
        <w:rPr>
          <w:rFonts w:ascii="Times New Roman" w:hAnsi="Times New Roman" w:cs="Times New Roman"/>
        </w:rPr>
        <w:t>2023. márciusában a támogató Kisfaludy2030 Turisztikai Fejlesztő Nonprofit Zrt. arról tájékoztatta Önkormányzatunkat, hogy a</w:t>
      </w:r>
      <w:r w:rsidR="00AE6A5D" w:rsidRPr="000F1BBC">
        <w:rPr>
          <w:rFonts w:ascii="Times New Roman" w:hAnsi="Times New Roman" w:cs="Times New Roman"/>
          <w:color w:val="000000"/>
        </w:rPr>
        <w:t>z energiaválság következményeinek kezelésére hozott kormányzati intézkedések részeként az ötszáz</w:t>
      </w:r>
      <w:r w:rsidR="00371759" w:rsidRPr="000F1BBC">
        <w:rPr>
          <w:rFonts w:ascii="Times New Roman" w:hAnsi="Times New Roman" w:cs="Times New Roman"/>
          <w:color w:val="000000"/>
        </w:rPr>
        <w:t>tíz</w:t>
      </w:r>
      <w:r w:rsidR="00AE6A5D" w:rsidRPr="000F1BBC">
        <w:rPr>
          <w:rFonts w:ascii="Times New Roman" w:hAnsi="Times New Roman" w:cs="Times New Roman"/>
          <w:color w:val="000000"/>
        </w:rPr>
        <w:t>milliós nagyságrendű támogatás</w:t>
      </w:r>
      <w:r w:rsidR="00B708EA" w:rsidRPr="000F1BBC">
        <w:rPr>
          <w:rFonts w:ascii="Times New Roman" w:hAnsi="Times New Roman" w:cs="Times New Roman"/>
          <w:color w:val="000000"/>
        </w:rPr>
        <w:t>t</w:t>
      </w:r>
      <w:r w:rsidR="00AE6A5D" w:rsidRPr="000F1BBC">
        <w:rPr>
          <w:rFonts w:ascii="Times New Roman" w:hAnsi="Times New Roman" w:cs="Times New Roman"/>
          <w:color w:val="000000"/>
        </w:rPr>
        <w:t xml:space="preserve">, amit a kiskőrösi Rónaszéki fürdő fejlesztésére </w:t>
      </w:r>
      <w:r w:rsidR="00B708EA" w:rsidRPr="000F1BBC">
        <w:rPr>
          <w:rFonts w:ascii="Times New Roman" w:hAnsi="Times New Roman" w:cs="Times New Roman"/>
          <w:color w:val="000000"/>
        </w:rPr>
        <w:t>nyújtott</w:t>
      </w:r>
      <w:r w:rsidR="00267D8A" w:rsidRPr="000F1BBC">
        <w:rPr>
          <w:rFonts w:ascii="Times New Roman" w:hAnsi="Times New Roman" w:cs="Times New Roman"/>
          <w:color w:val="000000"/>
        </w:rPr>
        <w:t>,</w:t>
      </w:r>
      <w:r w:rsidR="00AE6A5D" w:rsidRPr="000F1BBC">
        <w:rPr>
          <w:rFonts w:ascii="Times New Roman" w:hAnsi="Times New Roman" w:cs="Times New Roman"/>
          <w:color w:val="000000"/>
        </w:rPr>
        <w:t xml:space="preserve"> sajnálatos módon </w:t>
      </w:r>
      <w:r w:rsidR="00B708EA" w:rsidRPr="000F1BBC">
        <w:rPr>
          <w:rFonts w:ascii="Times New Roman" w:hAnsi="Times New Roman" w:cs="Times New Roman"/>
          <w:color w:val="000000"/>
        </w:rPr>
        <w:t>a továbbiakban nem tudja biztosítani.</w:t>
      </w:r>
    </w:p>
    <w:p w14:paraId="7BDB9ED3" w14:textId="447E1D0B" w:rsidR="00AE6A5D" w:rsidRPr="000F1BBC" w:rsidRDefault="00AE6A5D" w:rsidP="000F1BBC">
      <w:pPr>
        <w:spacing w:after="0" w:line="240" w:lineRule="auto"/>
        <w:jc w:val="both"/>
        <w:rPr>
          <w:rFonts w:ascii="Times New Roman" w:hAnsi="Times New Roman" w:cs="Times New Roman"/>
          <w:color w:val="000000"/>
        </w:rPr>
      </w:pPr>
      <w:proofErr w:type="spellStart"/>
      <w:r w:rsidRPr="000F1BBC">
        <w:rPr>
          <w:rFonts w:ascii="Times New Roman" w:hAnsi="Times New Roman" w:cs="Times New Roman"/>
          <w:color w:val="000000"/>
        </w:rPr>
        <w:t>Guller</w:t>
      </w:r>
      <w:proofErr w:type="spellEnd"/>
      <w:r w:rsidRPr="000F1BBC">
        <w:rPr>
          <w:rFonts w:ascii="Times New Roman" w:hAnsi="Times New Roman" w:cs="Times New Roman"/>
          <w:color w:val="000000"/>
        </w:rPr>
        <w:t xml:space="preserve"> Zoltán, a Magyar Turizmusfejlesztési Ügynökség igazgatósági tagja </w:t>
      </w:r>
      <w:r w:rsidR="00267D8A" w:rsidRPr="000F1BBC">
        <w:rPr>
          <w:rFonts w:ascii="Times New Roman" w:hAnsi="Times New Roman" w:cs="Times New Roman"/>
          <w:color w:val="000000"/>
        </w:rPr>
        <w:t xml:space="preserve">több fórumon is </w:t>
      </w:r>
      <w:r w:rsidRPr="000F1BBC">
        <w:rPr>
          <w:rFonts w:ascii="Times New Roman" w:hAnsi="Times New Roman" w:cs="Times New Roman"/>
          <w:color w:val="000000"/>
        </w:rPr>
        <w:t xml:space="preserve">azt nyilatkozta, hogy több beruházás visszavonásakor arra törekedtek a forrásmegvonással járó döntés meghozatalakor, hogy azoktól a turisztikai fejlesztésektől vonják el a támogatást, amelyek </w:t>
      </w:r>
      <w:r w:rsidR="00371759" w:rsidRPr="000F1BBC">
        <w:rPr>
          <w:rFonts w:ascii="Times New Roman" w:hAnsi="Times New Roman" w:cs="Times New Roman"/>
          <w:color w:val="000000"/>
        </w:rPr>
        <w:t>fizikailag még</w:t>
      </w:r>
      <w:r w:rsidRPr="000F1BBC">
        <w:rPr>
          <w:rFonts w:ascii="Times New Roman" w:hAnsi="Times New Roman" w:cs="Times New Roman"/>
          <w:color w:val="000000"/>
        </w:rPr>
        <w:t xml:space="preserve"> nem indultak el.</w:t>
      </w:r>
      <w:r w:rsidR="00267D8A" w:rsidRPr="000F1BBC">
        <w:rPr>
          <w:rFonts w:ascii="Times New Roman" w:hAnsi="Times New Roman" w:cs="Times New Roman"/>
          <w:color w:val="000000"/>
        </w:rPr>
        <w:t xml:space="preserve"> </w:t>
      </w:r>
    </w:p>
    <w:p w14:paraId="2853EF68" w14:textId="3F877363" w:rsidR="00371759" w:rsidRPr="000F1BBC" w:rsidRDefault="00371759" w:rsidP="000F1BBC">
      <w:pPr>
        <w:spacing w:after="0" w:line="240" w:lineRule="auto"/>
        <w:jc w:val="both"/>
        <w:rPr>
          <w:rFonts w:ascii="Times New Roman" w:hAnsi="Times New Roman" w:cs="Times New Roman"/>
          <w:color w:val="000000"/>
        </w:rPr>
      </w:pPr>
      <w:r w:rsidRPr="000F1BBC">
        <w:rPr>
          <w:rFonts w:ascii="Times New Roman" w:hAnsi="Times New Roman" w:cs="Times New Roman"/>
          <w:color w:val="000000"/>
        </w:rPr>
        <w:t>A Turisztikai Ügynökség minden jelen időpontig kifizetett</w:t>
      </w:r>
      <w:r w:rsidR="00F26A85" w:rsidRPr="000F1BBC">
        <w:rPr>
          <w:rFonts w:ascii="Times New Roman" w:hAnsi="Times New Roman" w:cs="Times New Roman"/>
          <w:color w:val="000000"/>
        </w:rPr>
        <w:t xml:space="preserve"> </w:t>
      </w:r>
      <w:r w:rsidRPr="000F1BBC">
        <w:rPr>
          <w:rFonts w:ascii="Times New Roman" w:hAnsi="Times New Roman" w:cs="Times New Roman"/>
          <w:color w:val="000000"/>
        </w:rPr>
        <w:t>és kifizetésre váró számla ellenértékét megtéríti</w:t>
      </w:r>
      <w:r w:rsidR="00F26A85" w:rsidRPr="000F1BBC">
        <w:rPr>
          <w:rFonts w:ascii="Times New Roman" w:hAnsi="Times New Roman" w:cs="Times New Roman"/>
          <w:color w:val="000000"/>
        </w:rPr>
        <w:t xml:space="preserve"> és biztosította Önkormányzatunkat, hogy amennyiben lehetőség nyílik rá biztosítja a Rónaszéki Fürdő fejlesztéséhez szükséges fedezetet. </w:t>
      </w:r>
      <w:r w:rsidR="00B708EA" w:rsidRPr="000F1BBC">
        <w:rPr>
          <w:rFonts w:ascii="Times New Roman" w:hAnsi="Times New Roman" w:cs="Times New Roman"/>
          <w:color w:val="000000"/>
        </w:rPr>
        <w:t xml:space="preserve">A folyamatban lévő, 2023. </w:t>
      </w:r>
      <w:r w:rsidRPr="000F1BBC">
        <w:rPr>
          <w:rFonts w:ascii="Times New Roman" w:hAnsi="Times New Roman" w:cs="Times New Roman"/>
          <w:color w:val="000000"/>
        </w:rPr>
        <w:t>februárban elindított eljárás</w:t>
      </w:r>
      <w:r w:rsidR="00B708EA" w:rsidRPr="000F1BBC">
        <w:rPr>
          <w:rFonts w:ascii="Times New Roman" w:hAnsi="Times New Roman" w:cs="Times New Roman"/>
          <w:color w:val="000000"/>
        </w:rPr>
        <w:t xml:space="preserve"> keretében – fedezethiány miatt – nem született döntés a nyertes ajánlattevőről, az eljárást eredményhirdetés nélkül az Ajánlatkérő kénytelen volt</w:t>
      </w:r>
      <w:r w:rsidRPr="000F1BBC">
        <w:rPr>
          <w:rFonts w:ascii="Times New Roman" w:hAnsi="Times New Roman" w:cs="Times New Roman"/>
          <w:color w:val="000000"/>
        </w:rPr>
        <w:t xml:space="preserve"> </w:t>
      </w:r>
      <w:r w:rsidR="00F26A85" w:rsidRPr="000F1BBC">
        <w:rPr>
          <w:rFonts w:ascii="Times New Roman" w:hAnsi="Times New Roman" w:cs="Times New Roman"/>
          <w:color w:val="000000"/>
        </w:rPr>
        <w:t>visszavonni, mivel az eljárás fedezete nem áll rendelkezésünkre.</w:t>
      </w:r>
    </w:p>
    <w:p w14:paraId="099C1BC7" w14:textId="44E25B4A" w:rsidR="00F26A85" w:rsidRPr="000F1BBC" w:rsidRDefault="00F26A85" w:rsidP="000F1BBC">
      <w:pPr>
        <w:spacing w:after="0" w:line="240" w:lineRule="auto"/>
        <w:jc w:val="both"/>
        <w:rPr>
          <w:rFonts w:ascii="Times New Roman" w:hAnsi="Times New Roman" w:cs="Times New Roman"/>
          <w:color w:val="000000"/>
        </w:rPr>
      </w:pPr>
    </w:p>
    <w:p w14:paraId="59C9EB14" w14:textId="1A5A1B32" w:rsidR="00D6196C" w:rsidRPr="000F1BBC" w:rsidRDefault="00F26A85" w:rsidP="000F1BBC">
      <w:pPr>
        <w:pStyle w:val="NormlWeb"/>
        <w:shd w:val="clear" w:color="auto" w:fill="FFFFFF"/>
        <w:spacing w:before="0" w:beforeAutospacing="0" w:after="0" w:afterAutospacing="0"/>
        <w:jc w:val="both"/>
        <w:rPr>
          <w:rFonts w:ascii="SF Pro Display" w:hAnsi="SF Pro Display"/>
          <w:color w:val="4A4A4A"/>
          <w:sz w:val="22"/>
          <w:szCs w:val="22"/>
        </w:rPr>
      </w:pPr>
      <w:r w:rsidRPr="000F1BBC">
        <w:rPr>
          <w:color w:val="000000"/>
          <w:sz w:val="22"/>
          <w:szCs w:val="22"/>
        </w:rPr>
        <w:t xml:space="preserve">Azonban a jövőbeli tervekre figyelemmel lehetőség van </w:t>
      </w:r>
      <w:r w:rsidR="00B339BC" w:rsidRPr="000F1BBC">
        <w:rPr>
          <w:color w:val="000000"/>
          <w:sz w:val="22"/>
          <w:szCs w:val="22"/>
        </w:rPr>
        <w:t xml:space="preserve">a Kbt. 53.§. (5) bekezdése alapján feltételes közbeszerzési eljárást lefolytatni. </w:t>
      </w:r>
      <w:r w:rsidR="00D6196C" w:rsidRPr="000F1BBC">
        <w:rPr>
          <w:rFonts w:ascii="SF Pro Display" w:hAnsi="SF Pro Display"/>
          <w:color w:val="4A4A4A"/>
          <w:sz w:val="22"/>
          <w:szCs w:val="22"/>
        </w:rPr>
        <w:t> </w:t>
      </w:r>
    </w:p>
    <w:p w14:paraId="626F0133" w14:textId="77777777" w:rsidR="00D6196C" w:rsidRPr="000F1BBC" w:rsidRDefault="00D6196C" w:rsidP="000F1BBC">
      <w:pPr>
        <w:pStyle w:val="NormlWeb"/>
        <w:shd w:val="clear" w:color="auto" w:fill="FFFFFF"/>
        <w:spacing w:before="0" w:beforeAutospacing="0" w:after="0" w:afterAutospacing="0"/>
        <w:jc w:val="both"/>
        <w:rPr>
          <w:sz w:val="22"/>
          <w:szCs w:val="22"/>
        </w:rPr>
      </w:pPr>
      <w:r w:rsidRPr="000F1BBC">
        <w:rPr>
          <w:sz w:val="22"/>
          <w:szCs w:val="22"/>
        </w:rPr>
        <w:t xml:space="preserve">A Kbt. feltételes közbeszerzésnek nevezi azokat az eljárásokat, amelyek esetében az ajánlattételi, illetve részvételi határidő lejártát követően valamely előre meghatározott, az ajánlatkérő ellenőrzési körén kívül eső, bizonytalan jövőbeli esemény következhet be (például nem kap meg valamilyen engedélyt, jóváhagyást, támogatást). </w:t>
      </w:r>
    </w:p>
    <w:p w14:paraId="17D48B7B" w14:textId="4626D391" w:rsidR="00D6196C" w:rsidRPr="000F1BBC" w:rsidRDefault="00D6196C" w:rsidP="000F1BBC">
      <w:pPr>
        <w:pStyle w:val="NormlWeb"/>
        <w:shd w:val="clear" w:color="auto" w:fill="FFFFFF"/>
        <w:spacing w:before="0" w:beforeAutospacing="0" w:after="0" w:afterAutospacing="0"/>
        <w:jc w:val="both"/>
        <w:rPr>
          <w:sz w:val="22"/>
          <w:szCs w:val="22"/>
        </w:rPr>
      </w:pPr>
      <w:r w:rsidRPr="000F1BBC">
        <w:rPr>
          <w:sz w:val="22"/>
          <w:szCs w:val="22"/>
        </w:rPr>
        <w:t xml:space="preserve">Ajánlatkérőnek erre az eljárást megindító felhívásban fel kell hívnia a gazdasági szereplők figyelmét, jelezve, hogy a feltétel bekövetkezésekor az eljárást eredménytelenné nyilváníthatja. Támogatások esetében bizonytalan jövőbeli eseménynek minősül, hogy az ajánlatkérő a támogatást megkapja-e, illetve az igényelt teljes összegben kapja-e meg. Amennyiben erre az eljárást megindító felhívásban felhívta a gazdasági szereplők figyelmét, az eljárást eredménytelenné nyilváníthatja, de dönthet az eljárás folytatásáról is (például saját költségvetésből finanszírozza a beszerzést). </w:t>
      </w:r>
    </w:p>
    <w:p w14:paraId="0FCA2151" w14:textId="1B5E72B6" w:rsidR="00E01EE9" w:rsidRPr="000F1BBC" w:rsidRDefault="00E01EE9" w:rsidP="000F1BBC">
      <w:pPr>
        <w:spacing w:after="0" w:line="240" w:lineRule="auto"/>
        <w:jc w:val="both"/>
        <w:rPr>
          <w:rFonts w:ascii="Times New Roman" w:hAnsi="Times New Roman" w:cs="Times New Roman"/>
        </w:rPr>
      </w:pPr>
      <w:r w:rsidRPr="000F1BBC">
        <w:rPr>
          <w:rFonts w:ascii="Times New Roman" w:hAnsi="Times New Roman" w:cs="Times New Roman"/>
        </w:rPr>
        <w:lastRenderedPageBreak/>
        <w:t>Kiskőrös Város Önkormányzata közbeszerzési szabályzata</w:t>
      </w:r>
      <w:r w:rsidR="00A45067" w:rsidRPr="000F1BBC">
        <w:rPr>
          <w:rFonts w:ascii="Times New Roman" w:hAnsi="Times New Roman" w:cs="Times New Roman"/>
        </w:rPr>
        <w:t xml:space="preserve"> </w:t>
      </w:r>
      <w:r w:rsidR="00986F0C" w:rsidRPr="000F1BBC">
        <w:rPr>
          <w:rFonts w:ascii="Times New Roman" w:hAnsi="Times New Roman" w:cs="Times New Roman"/>
        </w:rPr>
        <w:t xml:space="preserve">6.2.5.1. pontja alapján a </w:t>
      </w:r>
      <w:r w:rsidRPr="000F1BBC">
        <w:rPr>
          <w:rFonts w:ascii="Times New Roman" w:hAnsi="Times New Roman" w:cs="Times New Roman"/>
        </w:rPr>
        <w:t xml:space="preserve">kivételi körbe nem tartozó esetekben, </w:t>
      </w:r>
      <w:r w:rsidR="00EE5625" w:rsidRPr="000F1BBC">
        <w:rPr>
          <w:rFonts w:ascii="Times New Roman" w:hAnsi="Times New Roman" w:cs="Times New Roman"/>
        </w:rPr>
        <w:t xml:space="preserve">a kivételi körbe nem tartozó esetekben, a Kbt. II. része szerinti közbeszerzések esetén a közbeszerzési eljárások szabályszerű lefolytatása ellenőrzésének elrendelése, az eljárás megindítása, a szabálytalan, vagy a közbeszerzési eljárás tisztaságát sértő esetek kivizsgálása, a szükséges intézkedések megtétele. </w:t>
      </w:r>
      <w:r w:rsidR="00A03B93" w:rsidRPr="000F1BBC">
        <w:rPr>
          <w:rFonts w:ascii="Times New Roman" w:hAnsi="Times New Roman" w:cs="Times New Roman"/>
        </w:rPr>
        <w:t xml:space="preserve">Illetve a Bíráló Bizottság szakvéleménye alapján a kivételi körbe nem tartozó esetekben, a Kbt. II. része szerinti közbeszerzési eljárásokat lezáró döntések meghozatala. </w:t>
      </w:r>
    </w:p>
    <w:p w14:paraId="0C5191A8" w14:textId="215765F8" w:rsidR="00A45067" w:rsidRDefault="00A45067" w:rsidP="000F1BBC">
      <w:pPr>
        <w:spacing w:after="0" w:line="240" w:lineRule="auto"/>
        <w:jc w:val="both"/>
        <w:rPr>
          <w:rFonts w:ascii="Times New Roman" w:hAnsi="Times New Roman" w:cs="Times New Roman"/>
        </w:rPr>
      </w:pPr>
      <w:r w:rsidRPr="000F1BBC">
        <w:rPr>
          <w:rFonts w:ascii="Times New Roman" w:hAnsi="Times New Roman" w:cs="Times New Roman"/>
        </w:rPr>
        <w:t xml:space="preserve">A fenti tárgyú közbeszerzési eljárás </w:t>
      </w:r>
      <w:r w:rsidR="00EE5625" w:rsidRPr="000F1BBC">
        <w:rPr>
          <w:rFonts w:ascii="Times New Roman" w:hAnsi="Times New Roman" w:cs="Times New Roman"/>
        </w:rPr>
        <w:t>megindításáról</w:t>
      </w:r>
      <w:r w:rsidRPr="000F1BBC">
        <w:rPr>
          <w:rFonts w:ascii="Times New Roman" w:hAnsi="Times New Roman" w:cs="Times New Roman"/>
        </w:rPr>
        <w:t xml:space="preserve"> való döntés a Képviselő-testület hatáskörébe tartozik, amely jelen előterjesztés tárgyát képezi.</w:t>
      </w:r>
      <w:r w:rsidR="000C7192" w:rsidRPr="000F1BBC">
        <w:rPr>
          <w:rFonts w:ascii="Times New Roman" w:hAnsi="Times New Roman" w:cs="Times New Roman"/>
        </w:rPr>
        <w:t xml:space="preserve"> A dokumentumok nagy terjedelme miatt azok megtekintésére a Stratégiai- és Városüzemeltetési Osztály pályázati irodájában van lehetőség.</w:t>
      </w:r>
    </w:p>
    <w:p w14:paraId="70BB5EE8" w14:textId="77777777" w:rsidR="000F1BBC" w:rsidRPr="000F1BBC" w:rsidRDefault="000F1BBC" w:rsidP="000F1BBC">
      <w:pPr>
        <w:spacing w:after="0" w:line="240" w:lineRule="auto"/>
        <w:jc w:val="both"/>
        <w:rPr>
          <w:rFonts w:ascii="Times New Roman" w:hAnsi="Times New Roman" w:cs="Times New Roman"/>
        </w:rPr>
      </w:pPr>
    </w:p>
    <w:p w14:paraId="5546D44C" w14:textId="162B2430" w:rsidR="00A45067" w:rsidRDefault="00A45067" w:rsidP="000F1BBC">
      <w:pPr>
        <w:spacing w:after="0" w:line="240" w:lineRule="auto"/>
        <w:jc w:val="both"/>
        <w:rPr>
          <w:rFonts w:ascii="Times New Roman" w:hAnsi="Times New Roman" w:cs="Times New Roman"/>
        </w:rPr>
      </w:pPr>
      <w:r w:rsidRPr="000F1BBC">
        <w:rPr>
          <w:rFonts w:ascii="Times New Roman" w:hAnsi="Times New Roman" w:cs="Times New Roman"/>
        </w:rPr>
        <w:t xml:space="preserve">Javaslom, hogy a Képviselő-testület az előterjesztésben </w:t>
      </w:r>
      <w:r w:rsidR="0057287F" w:rsidRPr="000F1BBC">
        <w:rPr>
          <w:rFonts w:ascii="Times New Roman" w:hAnsi="Times New Roman" w:cs="Times New Roman"/>
        </w:rPr>
        <w:t>összefoglaltak</w:t>
      </w:r>
      <w:r w:rsidRPr="000F1BBC">
        <w:rPr>
          <w:rFonts w:ascii="Times New Roman" w:hAnsi="Times New Roman" w:cs="Times New Roman"/>
        </w:rPr>
        <w:t xml:space="preserve"> alapján a határozat-tervezetben foglaltak szerint döntsön.</w:t>
      </w:r>
    </w:p>
    <w:p w14:paraId="56509810" w14:textId="77777777" w:rsidR="000F1BBC" w:rsidRDefault="000F1BBC" w:rsidP="000F1BBC">
      <w:pPr>
        <w:spacing w:after="0" w:line="240" w:lineRule="auto"/>
        <w:jc w:val="both"/>
        <w:rPr>
          <w:rFonts w:ascii="Times New Roman" w:hAnsi="Times New Roman" w:cs="Times New Roman"/>
        </w:rPr>
      </w:pPr>
    </w:p>
    <w:p w14:paraId="5F91DE76" w14:textId="77777777" w:rsidR="000F1BBC" w:rsidRPr="000F1BBC" w:rsidRDefault="000F1BBC" w:rsidP="000F1BBC">
      <w:pPr>
        <w:spacing w:after="0" w:line="240" w:lineRule="auto"/>
        <w:jc w:val="both"/>
        <w:rPr>
          <w:rFonts w:ascii="Times New Roman" w:hAnsi="Times New Roman" w:cs="Times New Roman"/>
        </w:rPr>
      </w:pPr>
    </w:p>
    <w:p w14:paraId="2981DA99" w14:textId="3722F905" w:rsidR="000C7192" w:rsidRPr="000F1BBC" w:rsidRDefault="000C7192" w:rsidP="000F1BBC">
      <w:pPr>
        <w:spacing w:after="0" w:line="240" w:lineRule="auto"/>
        <w:jc w:val="both"/>
        <w:rPr>
          <w:rFonts w:ascii="Times New Roman" w:hAnsi="Times New Roman" w:cs="Times New Roman"/>
          <w:b/>
          <w:bCs/>
        </w:rPr>
      </w:pPr>
      <w:r w:rsidRPr="000F1BBC">
        <w:rPr>
          <w:rFonts w:ascii="Times New Roman" w:hAnsi="Times New Roman" w:cs="Times New Roman"/>
          <w:b/>
          <w:bCs/>
        </w:rPr>
        <w:t>Kiskőrös, 202</w:t>
      </w:r>
      <w:r w:rsidR="00EE5625" w:rsidRPr="000F1BBC">
        <w:rPr>
          <w:rFonts w:ascii="Times New Roman" w:hAnsi="Times New Roman" w:cs="Times New Roman"/>
          <w:b/>
          <w:bCs/>
        </w:rPr>
        <w:t xml:space="preserve">3. </w:t>
      </w:r>
      <w:r w:rsidR="00955E0A">
        <w:rPr>
          <w:rFonts w:ascii="Times New Roman" w:hAnsi="Times New Roman" w:cs="Times New Roman"/>
          <w:b/>
          <w:bCs/>
        </w:rPr>
        <w:t>április</w:t>
      </w:r>
      <w:r w:rsidR="00EE5625" w:rsidRPr="000F1BBC">
        <w:rPr>
          <w:rFonts w:ascii="Times New Roman" w:hAnsi="Times New Roman" w:cs="Times New Roman"/>
          <w:b/>
          <w:bCs/>
        </w:rPr>
        <w:t xml:space="preserve"> </w:t>
      </w:r>
      <w:r w:rsidR="00955E0A">
        <w:rPr>
          <w:rFonts w:ascii="Times New Roman" w:hAnsi="Times New Roman" w:cs="Times New Roman"/>
          <w:b/>
          <w:bCs/>
        </w:rPr>
        <w:t>17</w:t>
      </w:r>
      <w:r w:rsidR="00EE5625" w:rsidRPr="000F1BBC">
        <w:rPr>
          <w:rFonts w:ascii="Times New Roman" w:hAnsi="Times New Roman" w:cs="Times New Roman"/>
          <w:b/>
          <w:bCs/>
        </w:rPr>
        <w:t>.</w:t>
      </w:r>
    </w:p>
    <w:p w14:paraId="57963F12" w14:textId="77777777" w:rsidR="000F1BBC" w:rsidRDefault="000F1BBC" w:rsidP="000F1BBC">
      <w:pPr>
        <w:spacing w:after="0" w:line="240" w:lineRule="auto"/>
        <w:ind w:left="6372"/>
        <w:jc w:val="center"/>
        <w:rPr>
          <w:rFonts w:ascii="Times New Roman" w:hAnsi="Times New Roman" w:cs="Times New Roman"/>
          <w:b/>
          <w:bCs/>
        </w:rPr>
      </w:pPr>
    </w:p>
    <w:p w14:paraId="735C72E1" w14:textId="77777777" w:rsidR="000F1BBC" w:rsidRDefault="000F1BBC" w:rsidP="000F1BBC">
      <w:pPr>
        <w:spacing w:after="0" w:line="240" w:lineRule="auto"/>
        <w:ind w:left="6372"/>
        <w:jc w:val="center"/>
        <w:rPr>
          <w:rFonts w:ascii="Times New Roman" w:hAnsi="Times New Roman" w:cs="Times New Roman"/>
          <w:b/>
          <w:bCs/>
        </w:rPr>
      </w:pPr>
    </w:p>
    <w:p w14:paraId="01DBB655" w14:textId="39FE7F0A" w:rsidR="000C7192" w:rsidRPr="000F1BBC" w:rsidRDefault="000C7192" w:rsidP="000F1BBC">
      <w:pPr>
        <w:spacing w:after="0" w:line="240" w:lineRule="auto"/>
        <w:ind w:left="6372"/>
        <w:jc w:val="center"/>
        <w:rPr>
          <w:rFonts w:ascii="Times New Roman" w:hAnsi="Times New Roman" w:cs="Times New Roman"/>
          <w:b/>
          <w:bCs/>
        </w:rPr>
      </w:pPr>
      <w:r w:rsidRPr="000F1BBC">
        <w:rPr>
          <w:rFonts w:ascii="Times New Roman" w:hAnsi="Times New Roman" w:cs="Times New Roman"/>
          <w:b/>
          <w:bCs/>
        </w:rPr>
        <w:t>Domonyi László</w:t>
      </w:r>
      <w:r w:rsidR="000F1BBC" w:rsidRPr="000F1BBC">
        <w:rPr>
          <w:rFonts w:ascii="Times New Roman" w:hAnsi="Times New Roman" w:cs="Times New Roman"/>
          <w:b/>
          <w:bCs/>
        </w:rPr>
        <w:t xml:space="preserve"> s.k.,</w:t>
      </w:r>
    </w:p>
    <w:p w14:paraId="7434D71C" w14:textId="3630D7B5" w:rsidR="000C7192" w:rsidRPr="000F1BBC" w:rsidRDefault="000C7192" w:rsidP="000F1BBC">
      <w:pPr>
        <w:spacing w:after="0" w:line="240" w:lineRule="auto"/>
        <w:ind w:left="6372"/>
        <w:jc w:val="center"/>
        <w:rPr>
          <w:rFonts w:ascii="Times New Roman" w:hAnsi="Times New Roman" w:cs="Times New Roman"/>
          <w:b/>
          <w:bCs/>
        </w:rPr>
      </w:pPr>
      <w:r w:rsidRPr="000F1BBC">
        <w:rPr>
          <w:rFonts w:ascii="Times New Roman" w:hAnsi="Times New Roman" w:cs="Times New Roman"/>
          <w:b/>
          <w:bCs/>
        </w:rPr>
        <w:t>polgármester</w:t>
      </w:r>
    </w:p>
    <w:p w14:paraId="6C698431" w14:textId="08C36109" w:rsidR="000B3BE6" w:rsidRPr="000F1BBC" w:rsidRDefault="000B3BE6" w:rsidP="000F1BBC">
      <w:pPr>
        <w:spacing w:after="0" w:line="240" w:lineRule="auto"/>
        <w:rPr>
          <w:rFonts w:ascii="Times New Roman" w:hAnsi="Times New Roman" w:cs="Times New Roman"/>
        </w:rPr>
      </w:pPr>
    </w:p>
    <w:p w14:paraId="4A6E507D" w14:textId="77777777" w:rsidR="003F13FB" w:rsidRDefault="003F13FB" w:rsidP="000F1BBC">
      <w:pPr>
        <w:spacing w:after="0" w:line="240" w:lineRule="auto"/>
        <w:rPr>
          <w:rFonts w:ascii="Times New Roman" w:hAnsi="Times New Roman" w:cs="Times New Roman"/>
        </w:rPr>
      </w:pPr>
    </w:p>
    <w:p w14:paraId="4DAD5E8D" w14:textId="77777777" w:rsidR="000F1BBC" w:rsidRPr="000F1BBC" w:rsidRDefault="000F1BBC" w:rsidP="000F1BBC">
      <w:pPr>
        <w:spacing w:after="0" w:line="240" w:lineRule="auto"/>
        <w:rPr>
          <w:rFonts w:ascii="Times New Roman" w:hAnsi="Times New Roman" w:cs="Times New Roman"/>
        </w:rPr>
      </w:pPr>
    </w:p>
    <w:p w14:paraId="2B8480E9" w14:textId="761E0D02" w:rsidR="00A45067" w:rsidRPr="000F1BBC" w:rsidRDefault="000C7192" w:rsidP="000F1BBC">
      <w:pPr>
        <w:spacing w:after="0" w:line="240" w:lineRule="auto"/>
        <w:jc w:val="center"/>
        <w:rPr>
          <w:rFonts w:ascii="Times New Roman" w:hAnsi="Times New Roman" w:cs="Times New Roman"/>
          <w:b/>
          <w:bCs/>
        </w:rPr>
      </w:pPr>
      <w:r w:rsidRPr="000F1BBC">
        <w:rPr>
          <w:rFonts w:ascii="Times New Roman" w:hAnsi="Times New Roman" w:cs="Times New Roman"/>
          <w:b/>
          <w:bCs/>
        </w:rPr>
        <w:t>HATÁROZAT-TERVEZET</w:t>
      </w:r>
    </w:p>
    <w:p w14:paraId="79E607BA" w14:textId="77777777" w:rsidR="003F13FB" w:rsidRDefault="003F13FB" w:rsidP="000F1BBC">
      <w:pPr>
        <w:spacing w:after="0" w:line="240" w:lineRule="auto"/>
        <w:jc w:val="center"/>
        <w:rPr>
          <w:rFonts w:ascii="Times New Roman" w:hAnsi="Times New Roman" w:cs="Times New Roman"/>
        </w:rPr>
      </w:pPr>
    </w:p>
    <w:p w14:paraId="20CC21DD" w14:textId="77777777" w:rsidR="000F1BBC" w:rsidRPr="000F1BBC" w:rsidRDefault="000F1BBC" w:rsidP="000F1BBC">
      <w:pPr>
        <w:spacing w:after="0" w:line="240" w:lineRule="auto"/>
        <w:jc w:val="center"/>
        <w:rPr>
          <w:rFonts w:ascii="Times New Roman" w:hAnsi="Times New Roman" w:cs="Times New Roman"/>
        </w:rPr>
      </w:pPr>
    </w:p>
    <w:p w14:paraId="0E8E5323" w14:textId="2297DFB0" w:rsidR="00E84170" w:rsidRDefault="00E84170" w:rsidP="000F1BBC">
      <w:pPr>
        <w:spacing w:after="0" w:line="240" w:lineRule="auto"/>
        <w:jc w:val="both"/>
        <w:rPr>
          <w:rFonts w:ascii="Times New Roman" w:hAnsi="Times New Roman" w:cs="Times New Roman"/>
        </w:rPr>
      </w:pPr>
      <w:r w:rsidRPr="000F1BBC">
        <w:rPr>
          <w:rFonts w:ascii="Times New Roman" w:hAnsi="Times New Roman" w:cs="Times New Roman"/>
        </w:rPr>
        <w:t xml:space="preserve">Kiskőrös Város Képviselő-testülete </w:t>
      </w:r>
    </w:p>
    <w:p w14:paraId="5E747E1C" w14:textId="77777777" w:rsidR="000F1BBC" w:rsidRPr="000F1BBC" w:rsidRDefault="000F1BBC" w:rsidP="000F1BBC">
      <w:pPr>
        <w:spacing w:after="0" w:line="240" w:lineRule="auto"/>
        <w:jc w:val="both"/>
        <w:rPr>
          <w:rFonts w:ascii="Times New Roman" w:hAnsi="Times New Roman" w:cs="Times New Roman"/>
        </w:rPr>
      </w:pPr>
    </w:p>
    <w:p w14:paraId="7D6C7277" w14:textId="63773A83" w:rsidR="00E84170" w:rsidRDefault="00E84170" w:rsidP="000F1BBC">
      <w:pPr>
        <w:pStyle w:val="Listaszerbekezds"/>
        <w:numPr>
          <w:ilvl w:val="0"/>
          <w:numId w:val="3"/>
        </w:numPr>
        <w:jc w:val="both"/>
        <w:rPr>
          <w:rFonts w:ascii="Times New Roman" w:hAnsi="Times New Roman" w:cs="Times New Roman"/>
        </w:rPr>
      </w:pPr>
      <w:r w:rsidRPr="000F1BBC">
        <w:rPr>
          <w:rFonts w:ascii="Times New Roman" w:hAnsi="Times New Roman" w:cs="Times New Roman"/>
        </w:rPr>
        <w:t>elfogadja, Kiskőrös Város Önkormányzata</w:t>
      </w:r>
      <w:r w:rsidR="00A03B93" w:rsidRPr="000F1BBC">
        <w:rPr>
          <w:rFonts w:ascii="Times New Roman" w:hAnsi="Times New Roman" w:cs="Times New Roman"/>
        </w:rPr>
        <w:t>,</w:t>
      </w:r>
      <w:r w:rsidRPr="000F1BBC">
        <w:rPr>
          <w:rFonts w:ascii="Times New Roman" w:hAnsi="Times New Roman" w:cs="Times New Roman"/>
        </w:rPr>
        <w:t xml:space="preserve"> mint ajánlatkérő, </w:t>
      </w:r>
      <w:r w:rsidR="00A03B93" w:rsidRPr="000F1BBC">
        <w:rPr>
          <w:rStyle w:val="Oldalszm"/>
          <w:rFonts w:ascii="Times New Roman" w:hAnsi="Times New Roman" w:cs="Times New Roman"/>
          <w:bCs/>
        </w:rPr>
        <w:t>a „</w:t>
      </w:r>
      <w:r w:rsidRPr="000F1BBC">
        <w:rPr>
          <w:rFonts w:ascii="Times New Roman" w:hAnsi="Times New Roman" w:cs="Times New Roman"/>
          <w:bCs/>
        </w:rPr>
        <w:t>Rónaszéki Fürdő - előkészítési szakasz”</w:t>
      </w:r>
      <w:r w:rsidRPr="000F1BBC">
        <w:rPr>
          <w:rFonts w:ascii="Times New Roman" w:hAnsi="Times New Roman" w:cs="Times New Roman"/>
        </w:rPr>
        <w:t xml:space="preserve"> tárgyban, tervezési szolgáltatás megrendelésére, a közbeszerzésekről szóló 2015. évi CXLIII. törvény Második Rész 81. § (1) bekezdés szerint, uniós eljárásrendben, nyílt közbeszerzési eljárásban a javasolt ajánlattételi felhívást és ajánlattételi dokumentációt. </w:t>
      </w:r>
    </w:p>
    <w:p w14:paraId="34ABC109" w14:textId="77777777" w:rsidR="000F1BBC" w:rsidRPr="000F1BBC" w:rsidRDefault="000F1BBC" w:rsidP="000F1BBC">
      <w:pPr>
        <w:pStyle w:val="Listaszerbekezds"/>
        <w:jc w:val="both"/>
        <w:rPr>
          <w:rFonts w:ascii="Times New Roman" w:hAnsi="Times New Roman" w:cs="Times New Roman"/>
        </w:rPr>
      </w:pPr>
    </w:p>
    <w:p w14:paraId="2EBEFAE7" w14:textId="181B987F" w:rsidR="000F1BBC" w:rsidRDefault="006B6975" w:rsidP="000F1BBC">
      <w:pPr>
        <w:pStyle w:val="Listaszerbekezds"/>
        <w:numPr>
          <w:ilvl w:val="0"/>
          <w:numId w:val="3"/>
        </w:numPr>
        <w:jc w:val="both"/>
        <w:rPr>
          <w:rFonts w:ascii="Times New Roman" w:hAnsi="Times New Roman" w:cs="Times New Roman"/>
        </w:rPr>
      </w:pPr>
      <w:r w:rsidRPr="000F1BBC">
        <w:rPr>
          <w:rFonts w:ascii="Times New Roman" w:hAnsi="Times New Roman" w:cs="Times New Roman"/>
        </w:rPr>
        <w:t xml:space="preserve">egyetért a „Rónaszéki Fürdő - előkészítési szakasz” tárgyú közbeszerzési eljárás </w:t>
      </w:r>
      <w:r w:rsidR="00870A8C" w:rsidRPr="000F1BBC">
        <w:rPr>
          <w:rFonts w:ascii="Times New Roman" w:hAnsi="Times New Roman" w:cs="Times New Roman"/>
        </w:rPr>
        <w:t xml:space="preserve">ismételt </w:t>
      </w:r>
      <w:r w:rsidRPr="000F1BBC">
        <w:rPr>
          <w:rFonts w:ascii="Times New Roman" w:hAnsi="Times New Roman" w:cs="Times New Roman"/>
        </w:rPr>
        <w:t>lefolytatásával.</w:t>
      </w:r>
    </w:p>
    <w:p w14:paraId="63D3573A" w14:textId="77777777" w:rsidR="000F1BBC" w:rsidRPr="000F1BBC" w:rsidRDefault="000F1BBC" w:rsidP="000F1BBC">
      <w:pPr>
        <w:spacing w:after="0" w:line="240" w:lineRule="auto"/>
        <w:jc w:val="both"/>
        <w:rPr>
          <w:rFonts w:ascii="Times New Roman" w:hAnsi="Times New Roman" w:cs="Times New Roman"/>
        </w:rPr>
      </w:pPr>
    </w:p>
    <w:p w14:paraId="62B75419" w14:textId="70CE84B4" w:rsidR="006B6975" w:rsidRDefault="006B6975" w:rsidP="000F1BBC">
      <w:pPr>
        <w:pStyle w:val="Listaszerbekezds"/>
        <w:numPr>
          <w:ilvl w:val="0"/>
          <w:numId w:val="3"/>
        </w:numPr>
        <w:jc w:val="both"/>
        <w:rPr>
          <w:rFonts w:ascii="Times New Roman" w:hAnsi="Times New Roman" w:cs="Times New Roman"/>
        </w:rPr>
      </w:pPr>
      <w:r w:rsidRPr="000F1BBC">
        <w:rPr>
          <w:rFonts w:ascii="Times New Roman" w:hAnsi="Times New Roman" w:cs="Times New Roman"/>
        </w:rPr>
        <w:t>felhatalmazza a Polgármestert, hogy a közbeszerzésekről szóló többször módosított 2015. évi CXLIII. törvény és Kiskőrös Város Önkormányzata Közbeszerzési Szabályzata alapján az eljárást megindítsa és a szükséges intézkedéseket megtegye.</w:t>
      </w:r>
    </w:p>
    <w:p w14:paraId="23F56A1E" w14:textId="77777777" w:rsidR="000F1BBC" w:rsidRPr="000F1BBC" w:rsidRDefault="000F1BBC" w:rsidP="000F1BBC">
      <w:pPr>
        <w:spacing w:after="0" w:line="240" w:lineRule="auto"/>
        <w:jc w:val="both"/>
        <w:rPr>
          <w:rFonts w:ascii="Times New Roman" w:hAnsi="Times New Roman" w:cs="Times New Roman"/>
        </w:rPr>
      </w:pPr>
    </w:p>
    <w:p w14:paraId="1AC7B087" w14:textId="37BD083A" w:rsidR="00E84170" w:rsidRPr="000F1BBC" w:rsidRDefault="006B6975" w:rsidP="000F1BBC">
      <w:pPr>
        <w:pStyle w:val="Listaszerbekezds"/>
        <w:numPr>
          <w:ilvl w:val="0"/>
          <w:numId w:val="3"/>
        </w:numPr>
        <w:jc w:val="both"/>
        <w:rPr>
          <w:rFonts w:ascii="Times New Roman" w:hAnsi="Times New Roman" w:cs="Times New Roman"/>
        </w:rPr>
      </w:pPr>
      <w:r w:rsidRPr="000F1BBC">
        <w:rPr>
          <w:rFonts w:ascii="Times New Roman" w:hAnsi="Times New Roman" w:cs="Times New Roman"/>
        </w:rPr>
        <w:t xml:space="preserve">felhatalmazza a Polgármestert, </w:t>
      </w:r>
      <w:r w:rsidR="00E84170" w:rsidRPr="000F1BBC">
        <w:rPr>
          <w:rFonts w:ascii="Times New Roman" w:hAnsi="Times New Roman" w:cs="Times New Roman"/>
        </w:rPr>
        <w:t>az eljárással kapcsolatosa</w:t>
      </w:r>
      <w:r w:rsidRPr="000F1BBC">
        <w:rPr>
          <w:rFonts w:ascii="Times New Roman" w:hAnsi="Times New Roman" w:cs="Times New Roman"/>
        </w:rPr>
        <w:t>n</w:t>
      </w:r>
      <w:r w:rsidR="00E84170" w:rsidRPr="000F1BBC">
        <w:rPr>
          <w:rFonts w:ascii="Times New Roman" w:hAnsi="Times New Roman" w:cs="Times New Roman"/>
        </w:rPr>
        <w:t xml:space="preserve"> valamennyi dokumentum aláírására.</w:t>
      </w:r>
    </w:p>
    <w:p w14:paraId="4470329F" w14:textId="3A3A4A1D" w:rsidR="00E84170" w:rsidRDefault="00E84170" w:rsidP="000F1BBC">
      <w:pPr>
        <w:spacing w:after="0" w:line="240" w:lineRule="auto"/>
        <w:jc w:val="both"/>
        <w:rPr>
          <w:rFonts w:ascii="Times New Roman" w:hAnsi="Times New Roman" w:cs="Times New Roman"/>
        </w:rPr>
      </w:pPr>
    </w:p>
    <w:p w14:paraId="4969AB06" w14:textId="77777777" w:rsidR="000F1BBC" w:rsidRDefault="000F1BBC" w:rsidP="000F1BBC">
      <w:pPr>
        <w:spacing w:after="0" w:line="240" w:lineRule="auto"/>
        <w:jc w:val="both"/>
        <w:rPr>
          <w:rFonts w:ascii="Times New Roman" w:hAnsi="Times New Roman" w:cs="Times New Roman"/>
        </w:rPr>
      </w:pPr>
    </w:p>
    <w:p w14:paraId="6D82C5E9" w14:textId="4CEF5E2D" w:rsidR="000F1BBC" w:rsidRDefault="000F1BBC" w:rsidP="000F1BBC">
      <w:pPr>
        <w:spacing w:after="0" w:line="240" w:lineRule="auto"/>
        <w:jc w:val="both"/>
        <w:rPr>
          <w:rFonts w:ascii="Times New Roman" w:hAnsi="Times New Roman" w:cs="Times New Roman"/>
        </w:rPr>
      </w:pPr>
      <w:r w:rsidRPr="000F1BBC">
        <w:rPr>
          <w:rFonts w:ascii="Times New Roman" w:hAnsi="Times New Roman" w:cs="Times New Roman"/>
          <w:b/>
          <w:bCs/>
          <w:u w:val="single"/>
        </w:rPr>
        <w:t>Felelős:</w:t>
      </w:r>
      <w:r w:rsidRPr="000F1BBC">
        <w:rPr>
          <w:rFonts w:ascii="Times New Roman" w:hAnsi="Times New Roman" w:cs="Times New Roman"/>
          <w:b/>
          <w:bCs/>
        </w:rPr>
        <w:tab/>
      </w:r>
      <w:r w:rsidRPr="000F1BBC">
        <w:rPr>
          <w:rFonts w:ascii="Times New Roman" w:hAnsi="Times New Roman" w:cs="Times New Roman"/>
        </w:rPr>
        <w:t>polgármester</w:t>
      </w:r>
    </w:p>
    <w:p w14:paraId="72897099" w14:textId="299C1A89" w:rsidR="000F1BBC" w:rsidRPr="000F1BBC" w:rsidRDefault="000F1BBC" w:rsidP="000F1BBC">
      <w:pPr>
        <w:spacing w:after="0" w:line="240" w:lineRule="auto"/>
        <w:jc w:val="both"/>
        <w:rPr>
          <w:rFonts w:ascii="Times New Roman" w:hAnsi="Times New Roman" w:cs="Times New Roman"/>
        </w:rPr>
      </w:pPr>
      <w:r w:rsidRPr="000F1BBC">
        <w:rPr>
          <w:rFonts w:ascii="Times New Roman" w:hAnsi="Times New Roman" w:cs="Times New Roman"/>
          <w:b/>
          <w:bCs/>
          <w:u w:val="single"/>
        </w:rPr>
        <w:t>Határidő:</w:t>
      </w:r>
      <w:r>
        <w:rPr>
          <w:rFonts w:ascii="Times New Roman" w:hAnsi="Times New Roman" w:cs="Times New Roman"/>
        </w:rPr>
        <w:tab/>
        <w:t>azonnal</w:t>
      </w:r>
    </w:p>
    <w:p w14:paraId="71553943" w14:textId="77777777" w:rsidR="000F1BBC" w:rsidRPr="000F1BBC" w:rsidRDefault="000F1BBC" w:rsidP="000F1BBC">
      <w:pPr>
        <w:spacing w:after="0" w:line="240" w:lineRule="auto"/>
        <w:jc w:val="both"/>
        <w:rPr>
          <w:rFonts w:ascii="Times New Roman" w:hAnsi="Times New Roman" w:cs="Times New Roman"/>
        </w:rPr>
      </w:pPr>
    </w:p>
    <w:p w14:paraId="1F52D8A7" w14:textId="77777777" w:rsidR="00E84170" w:rsidRPr="000F1BBC" w:rsidRDefault="00E84170" w:rsidP="000F1BBC">
      <w:pPr>
        <w:spacing w:after="0" w:line="240" w:lineRule="auto"/>
        <w:jc w:val="center"/>
      </w:pPr>
    </w:p>
    <w:p w14:paraId="484E3ECE" w14:textId="77777777" w:rsidR="00E84170" w:rsidRPr="000F1BBC" w:rsidRDefault="00E84170" w:rsidP="000F1BBC">
      <w:pPr>
        <w:spacing w:after="0" w:line="240" w:lineRule="auto"/>
        <w:jc w:val="center"/>
      </w:pPr>
    </w:p>
    <w:p w14:paraId="651EA3F3" w14:textId="77777777" w:rsidR="000C7192" w:rsidRPr="000F1BBC" w:rsidRDefault="000C7192" w:rsidP="000F1BBC">
      <w:pPr>
        <w:spacing w:after="0" w:line="240" w:lineRule="auto"/>
        <w:jc w:val="center"/>
        <w:rPr>
          <w:rFonts w:ascii="Times New Roman" w:hAnsi="Times New Roman" w:cs="Times New Roman"/>
        </w:rPr>
      </w:pPr>
    </w:p>
    <w:p w14:paraId="0E0652A6" w14:textId="77777777" w:rsidR="00A45067" w:rsidRPr="000F1BBC" w:rsidRDefault="00A45067" w:rsidP="000F1BBC">
      <w:pPr>
        <w:spacing w:after="0" w:line="240" w:lineRule="auto"/>
        <w:jc w:val="both"/>
        <w:rPr>
          <w:rFonts w:ascii="Times New Roman" w:hAnsi="Times New Roman" w:cs="Times New Roman"/>
        </w:rPr>
      </w:pPr>
    </w:p>
    <w:p w14:paraId="20909459" w14:textId="0ACA3786" w:rsidR="00E01EE9" w:rsidRPr="000F1BBC" w:rsidRDefault="00986F0C" w:rsidP="000F1BBC">
      <w:pPr>
        <w:spacing w:after="0" w:line="240" w:lineRule="auto"/>
      </w:pPr>
      <w:r w:rsidRPr="000F1BBC">
        <w:t xml:space="preserve"> </w:t>
      </w:r>
    </w:p>
    <w:sectPr w:rsidR="00E01EE9" w:rsidRPr="000F1B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F Pro Display">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6879"/>
    <w:multiLevelType w:val="hybridMultilevel"/>
    <w:tmpl w:val="B51EB59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E2E0ABB"/>
    <w:multiLevelType w:val="hybridMultilevel"/>
    <w:tmpl w:val="B28ACA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74E6559"/>
    <w:multiLevelType w:val="hybridMultilevel"/>
    <w:tmpl w:val="7FE02DC0"/>
    <w:lvl w:ilvl="0" w:tplc="571E810C">
      <w:numFmt w:val="bullet"/>
      <w:lvlText w:val="-"/>
      <w:lvlJc w:val="left"/>
      <w:pPr>
        <w:tabs>
          <w:tab w:val="num" w:pos="645"/>
        </w:tabs>
        <w:ind w:left="645" w:hanging="360"/>
      </w:pPr>
      <w:rPr>
        <w:rFonts w:ascii="Times New Roman" w:eastAsia="Times New Roman" w:hAnsi="Times New Roman" w:cs="Times New Roman" w:hint="default"/>
      </w:rPr>
    </w:lvl>
    <w:lvl w:ilvl="1" w:tplc="040E0001">
      <w:start w:val="1"/>
      <w:numFmt w:val="bullet"/>
      <w:lvlText w:val=""/>
      <w:lvlJc w:val="left"/>
      <w:pPr>
        <w:tabs>
          <w:tab w:val="num" w:pos="1365"/>
        </w:tabs>
        <w:ind w:left="1365" w:hanging="360"/>
      </w:pPr>
      <w:rPr>
        <w:rFonts w:ascii="Symbol" w:hAnsi="Symbol" w:hint="default"/>
      </w:rPr>
    </w:lvl>
    <w:lvl w:ilvl="2" w:tplc="040E0005" w:tentative="1">
      <w:start w:val="1"/>
      <w:numFmt w:val="bullet"/>
      <w:lvlText w:val=""/>
      <w:lvlJc w:val="left"/>
      <w:pPr>
        <w:tabs>
          <w:tab w:val="num" w:pos="2085"/>
        </w:tabs>
        <w:ind w:left="2085" w:hanging="360"/>
      </w:pPr>
      <w:rPr>
        <w:rFonts w:ascii="Wingdings" w:hAnsi="Wingdings" w:hint="default"/>
      </w:rPr>
    </w:lvl>
    <w:lvl w:ilvl="3" w:tplc="040E0001" w:tentative="1">
      <w:start w:val="1"/>
      <w:numFmt w:val="bullet"/>
      <w:lvlText w:val=""/>
      <w:lvlJc w:val="left"/>
      <w:pPr>
        <w:tabs>
          <w:tab w:val="num" w:pos="2805"/>
        </w:tabs>
        <w:ind w:left="2805" w:hanging="360"/>
      </w:pPr>
      <w:rPr>
        <w:rFonts w:ascii="Symbol" w:hAnsi="Symbol" w:hint="default"/>
      </w:rPr>
    </w:lvl>
    <w:lvl w:ilvl="4" w:tplc="040E0003" w:tentative="1">
      <w:start w:val="1"/>
      <w:numFmt w:val="bullet"/>
      <w:lvlText w:val="o"/>
      <w:lvlJc w:val="left"/>
      <w:pPr>
        <w:tabs>
          <w:tab w:val="num" w:pos="3525"/>
        </w:tabs>
        <w:ind w:left="3525" w:hanging="360"/>
      </w:pPr>
      <w:rPr>
        <w:rFonts w:ascii="Courier New" w:hAnsi="Courier New" w:hint="default"/>
      </w:rPr>
    </w:lvl>
    <w:lvl w:ilvl="5" w:tplc="040E0005" w:tentative="1">
      <w:start w:val="1"/>
      <w:numFmt w:val="bullet"/>
      <w:lvlText w:val=""/>
      <w:lvlJc w:val="left"/>
      <w:pPr>
        <w:tabs>
          <w:tab w:val="num" w:pos="4245"/>
        </w:tabs>
        <w:ind w:left="4245" w:hanging="360"/>
      </w:pPr>
      <w:rPr>
        <w:rFonts w:ascii="Wingdings" w:hAnsi="Wingdings" w:hint="default"/>
      </w:rPr>
    </w:lvl>
    <w:lvl w:ilvl="6" w:tplc="040E0001" w:tentative="1">
      <w:start w:val="1"/>
      <w:numFmt w:val="bullet"/>
      <w:lvlText w:val=""/>
      <w:lvlJc w:val="left"/>
      <w:pPr>
        <w:tabs>
          <w:tab w:val="num" w:pos="4965"/>
        </w:tabs>
        <w:ind w:left="4965" w:hanging="360"/>
      </w:pPr>
      <w:rPr>
        <w:rFonts w:ascii="Symbol" w:hAnsi="Symbol" w:hint="default"/>
      </w:rPr>
    </w:lvl>
    <w:lvl w:ilvl="7" w:tplc="040E0003" w:tentative="1">
      <w:start w:val="1"/>
      <w:numFmt w:val="bullet"/>
      <w:lvlText w:val="o"/>
      <w:lvlJc w:val="left"/>
      <w:pPr>
        <w:tabs>
          <w:tab w:val="num" w:pos="5685"/>
        </w:tabs>
        <w:ind w:left="5685" w:hanging="360"/>
      </w:pPr>
      <w:rPr>
        <w:rFonts w:ascii="Courier New" w:hAnsi="Courier New" w:hint="default"/>
      </w:rPr>
    </w:lvl>
    <w:lvl w:ilvl="8" w:tplc="040E0005" w:tentative="1">
      <w:start w:val="1"/>
      <w:numFmt w:val="bullet"/>
      <w:lvlText w:val=""/>
      <w:lvlJc w:val="left"/>
      <w:pPr>
        <w:tabs>
          <w:tab w:val="num" w:pos="6405"/>
        </w:tabs>
        <w:ind w:left="6405" w:hanging="360"/>
      </w:pPr>
      <w:rPr>
        <w:rFonts w:ascii="Wingdings" w:hAnsi="Wingdings" w:hint="default"/>
      </w:rPr>
    </w:lvl>
  </w:abstractNum>
  <w:num w:numId="1" w16cid:durableId="1905293291">
    <w:abstractNumId w:val="2"/>
  </w:num>
  <w:num w:numId="2" w16cid:durableId="1082679912">
    <w:abstractNumId w:val="1"/>
  </w:num>
  <w:num w:numId="3" w16cid:durableId="390345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EE9"/>
    <w:rsid w:val="00010B02"/>
    <w:rsid w:val="00061A22"/>
    <w:rsid w:val="000827AC"/>
    <w:rsid w:val="00096C6A"/>
    <w:rsid w:val="000A21CB"/>
    <w:rsid w:val="000B3BE6"/>
    <w:rsid w:val="000C7192"/>
    <w:rsid w:val="000F1BBC"/>
    <w:rsid w:val="00120134"/>
    <w:rsid w:val="00166760"/>
    <w:rsid w:val="001B51B4"/>
    <w:rsid w:val="00200CB6"/>
    <w:rsid w:val="00247D24"/>
    <w:rsid w:val="00267D8A"/>
    <w:rsid w:val="002E742F"/>
    <w:rsid w:val="002F4A9E"/>
    <w:rsid w:val="003662F7"/>
    <w:rsid w:val="00371759"/>
    <w:rsid w:val="00371E3D"/>
    <w:rsid w:val="00373B81"/>
    <w:rsid w:val="003F13FB"/>
    <w:rsid w:val="003F797D"/>
    <w:rsid w:val="004823DF"/>
    <w:rsid w:val="004B582D"/>
    <w:rsid w:val="0054193D"/>
    <w:rsid w:val="00541A4B"/>
    <w:rsid w:val="0057287F"/>
    <w:rsid w:val="00580864"/>
    <w:rsid w:val="00596106"/>
    <w:rsid w:val="005B78B5"/>
    <w:rsid w:val="006B6975"/>
    <w:rsid w:val="00701D6F"/>
    <w:rsid w:val="00746596"/>
    <w:rsid w:val="007F298B"/>
    <w:rsid w:val="00870A8C"/>
    <w:rsid w:val="008D247C"/>
    <w:rsid w:val="00933C58"/>
    <w:rsid w:val="00955E0A"/>
    <w:rsid w:val="00986F0C"/>
    <w:rsid w:val="00997626"/>
    <w:rsid w:val="00A0229B"/>
    <w:rsid w:val="00A03B93"/>
    <w:rsid w:val="00A2655E"/>
    <w:rsid w:val="00A45067"/>
    <w:rsid w:val="00AB1830"/>
    <w:rsid w:val="00AE6A5D"/>
    <w:rsid w:val="00B339BC"/>
    <w:rsid w:val="00B708EA"/>
    <w:rsid w:val="00C77531"/>
    <w:rsid w:val="00C870B8"/>
    <w:rsid w:val="00C90E38"/>
    <w:rsid w:val="00D6196C"/>
    <w:rsid w:val="00D658BE"/>
    <w:rsid w:val="00E01EE9"/>
    <w:rsid w:val="00E447D9"/>
    <w:rsid w:val="00E84170"/>
    <w:rsid w:val="00EE5625"/>
    <w:rsid w:val="00F26A85"/>
    <w:rsid w:val="00FD675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54B6C"/>
  <w15:chartTrackingRefBased/>
  <w15:docId w15:val="{8D7B1659-DA25-41DF-BE69-7640C5DDA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80864"/>
  </w:style>
  <w:style w:type="paragraph" w:styleId="Cmsor2">
    <w:name w:val="heading 2"/>
    <w:basedOn w:val="Norml"/>
    <w:next w:val="Norml"/>
    <w:link w:val="Cmsor2Char"/>
    <w:semiHidden/>
    <w:unhideWhenUsed/>
    <w:qFormat/>
    <w:rsid w:val="00997626"/>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ablyzatszveg">
    <w:name w:val="szabályzatszöveg"/>
    <w:basedOn w:val="Norml"/>
    <w:rsid w:val="00E01EE9"/>
    <w:pPr>
      <w:spacing w:after="0" w:line="240" w:lineRule="auto"/>
      <w:jc w:val="both"/>
    </w:pPr>
    <w:rPr>
      <w:rFonts w:ascii="Times New Roman" w:eastAsia="Times New Roman" w:hAnsi="Times New Roman" w:cs="Times New Roman"/>
      <w:snapToGrid w:val="0"/>
      <w:sz w:val="24"/>
      <w:szCs w:val="20"/>
      <w:lang w:eastAsia="hu-HU"/>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locked/>
    <w:rsid w:val="00FD675B"/>
    <w:rPr>
      <w:rFonts w:ascii="Calibri" w:hAnsi="Calibri" w:cs="Calibri"/>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Parágrafo da Lista1"/>
    <w:basedOn w:val="Norml"/>
    <w:link w:val="ListaszerbekezdsChar"/>
    <w:uiPriority w:val="34"/>
    <w:qFormat/>
    <w:rsid w:val="00FD675B"/>
    <w:pPr>
      <w:spacing w:after="0" w:line="240" w:lineRule="auto"/>
      <w:ind w:left="720"/>
      <w:contextualSpacing/>
    </w:pPr>
    <w:rPr>
      <w:rFonts w:ascii="Calibri" w:hAnsi="Calibri" w:cs="Calibri"/>
    </w:rPr>
  </w:style>
  <w:style w:type="character" w:styleId="Oldalszm">
    <w:name w:val="page number"/>
    <w:qFormat/>
    <w:rsid w:val="00373B81"/>
  </w:style>
  <w:style w:type="character" w:customStyle="1" w:styleId="Cmsor2Char">
    <w:name w:val="Címsor 2 Char"/>
    <w:basedOn w:val="Bekezdsalapbettpusa"/>
    <w:link w:val="Cmsor2"/>
    <w:semiHidden/>
    <w:rsid w:val="00997626"/>
    <w:rPr>
      <w:rFonts w:ascii="Cambria" w:eastAsia="Times New Roman" w:hAnsi="Cambria" w:cs="Times New Roman"/>
      <w:b/>
      <w:bCs/>
      <w:i/>
      <w:iCs/>
      <w:sz w:val="28"/>
      <w:szCs w:val="28"/>
      <w:lang w:val="x-none" w:eastAsia="x-none"/>
    </w:rPr>
  </w:style>
  <w:style w:type="paragraph" w:styleId="Szvegtrzsbehzssal">
    <w:name w:val="Body Text Indent"/>
    <w:basedOn w:val="Norml"/>
    <w:link w:val="SzvegtrzsbehzssalChar"/>
    <w:semiHidden/>
    <w:unhideWhenUsed/>
    <w:rsid w:val="00997626"/>
    <w:pPr>
      <w:spacing w:after="0" w:line="240" w:lineRule="auto"/>
      <w:ind w:left="1080" w:hanging="1080"/>
    </w:pPr>
    <w:rPr>
      <w:rFonts w:ascii="Times New Roman" w:eastAsia="Times New Roman" w:hAnsi="Times New Roman" w:cs="Times New Roman"/>
      <w:sz w:val="24"/>
      <w:szCs w:val="24"/>
      <w:lang w:eastAsia="hu-HU"/>
    </w:rPr>
  </w:style>
  <w:style w:type="character" w:customStyle="1" w:styleId="SzvegtrzsbehzssalChar">
    <w:name w:val="Szövegtörzs behúzással Char"/>
    <w:basedOn w:val="Bekezdsalapbettpusa"/>
    <w:link w:val="Szvegtrzsbehzssal"/>
    <w:semiHidden/>
    <w:rsid w:val="00997626"/>
    <w:rPr>
      <w:rFonts w:ascii="Times New Roman" w:eastAsia="Times New Roman" w:hAnsi="Times New Roman" w:cs="Times New Roman"/>
      <w:sz w:val="24"/>
      <w:szCs w:val="24"/>
      <w:lang w:eastAsia="hu-HU"/>
    </w:rPr>
  </w:style>
  <w:style w:type="table" w:styleId="Rcsostblzat">
    <w:name w:val="Table Grid"/>
    <w:basedOn w:val="Normltblzat"/>
    <w:uiPriority w:val="39"/>
    <w:rsid w:val="00580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semiHidden/>
    <w:unhideWhenUsed/>
    <w:rsid w:val="00AE6A5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AE6A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643290">
      <w:bodyDiv w:val="1"/>
      <w:marLeft w:val="0"/>
      <w:marRight w:val="0"/>
      <w:marTop w:val="0"/>
      <w:marBottom w:val="0"/>
      <w:divBdr>
        <w:top w:val="none" w:sz="0" w:space="0" w:color="auto"/>
        <w:left w:val="none" w:sz="0" w:space="0" w:color="auto"/>
        <w:bottom w:val="none" w:sz="0" w:space="0" w:color="auto"/>
        <w:right w:val="none" w:sz="0" w:space="0" w:color="auto"/>
      </w:divBdr>
    </w:div>
    <w:div w:id="797719626">
      <w:bodyDiv w:val="1"/>
      <w:marLeft w:val="0"/>
      <w:marRight w:val="0"/>
      <w:marTop w:val="0"/>
      <w:marBottom w:val="0"/>
      <w:divBdr>
        <w:top w:val="none" w:sz="0" w:space="0" w:color="auto"/>
        <w:left w:val="none" w:sz="0" w:space="0" w:color="auto"/>
        <w:bottom w:val="none" w:sz="0" w:space="0" w:color="auto"/>
        <w:right w:val="none" w:sz="0" w:space="0" w:color="auto"/>
      </w:divBdr>
    </w:div>
    <w:div w:id="1704818005">
      <w:bodyDiv w:val="1"/>
      <w:marLeft w:val="0"/>
      <w:marRight w:val="0"/>
      <w:marTop w:val="0"/>
      <w:marBottom w:val="0"/>
      <w:divBdr>
        <w:top w:val="none" w:sz="0" w:space="0" w:color="auto"/>
        <w:left w:val="none" w:sz="0" w:space="0" w:color="auto"/>
        <w:bottom w:val="none" w:sz="0" w:space="0" w:color="auto"/>
        <w:right w:val="none" w:sz="0" w:space="0" w:color="auto"/>
      </w:divBdr>
    </w:div>
    <w:div w:id="209454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744</Words>
  <Characters>5141</Characters>
  <Application>Microsoft Office Word</Application>
  <DocSecurity>0</DocSecurity>
  <Lines>42</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Gabriella</dc:creator>
  <cp:keywords/>
  <dc:description/>
  <cp:lastModifiedBy>Chudi Barbara</cp:lastModifiedBy>
  <cp:revision>3</cp:revision>
  <dcterms:created xsi:type="dcterms:W3CDTF">2023-04-17T11:14:00Z</dcterms:created>
  <dcterms:modified xsi:type="dcterms:W3CDTF">2023-04-17T11:15:00Z</dcterms:modified>
</cp:coreProperties>
</file>