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34A497DF" w:rsidR="00715C97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296311FE" w14:textId="456BFB25" w:rsidR="00217F30" w:rsidRPr="00217F30" w:rsidRDefault="00155E0D" w:rsidP="00217F30">
      <w:pPr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2. számú m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 xml:space="preserve">elléklet a       /2023. sz. </w:t>
      </w:r>
      <w:proofErr w:type="spellStart"/>
      <w:r w:rsidR="00217F30">
        <w:rPr>
          <w:rFonts w:ascii="Calibri" w:hAnsi="Calibri" w:cs="Calibri"/>
          <w:b/>
          <w:i/>
          <w:iCs/>
          <w:sz w:val="20"/>
          <w:szCs w:val="20"/>
        </w:rPr>
        <w:t>Képv</w:t>
      </w:r>
      <w:proofErr w:type="spellEnd"/>
      <w:r w:rsidR="001F46DF">
        <w:rPr>
          <w:rFonts w:ascii="Calibri" w:hAnsi="Calibri" w:cs="Calibri"/>
          <w:b/>
          <w:i/>
          <w:iCs/>
          <w:sz w:val="20"/>
          <w:szCs w:val="20"/>
        </w:rPr>
        <w:t>. t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>est</w:t>
      </w:r>
      <w:r w:rsidR="001F46DF">
        <w:rPr>
          <w:rFonts w:ascii="Calibri" w:hAnsi="Calibri" w:cs="Calibri"/>
          <w:b/>
          <w:i/>
          <w:iCs/>
          <w:sz w:val="20"/>
          <w:szCs w:val="20"/>
        </w:rPr>
        <w:t xml:space="preserve">. 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>határozathoz</w:t>
      </w:r>
    </w:p>
    <w:p w14:paraId="7E491131" w14:textId="7F156533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188"/>
        <w:gridCol w:w="1631"/>
        <w:gridCol w:w="3189"/>
        <w:gridCol w:w="9922"/>
      </w:tblGrid>
      <w:tr w:rsidR="00CC6990" w:rsidRPr="00A1603D" w14:paraId="7E54AF56" w14:textId="4263BCD8" w:rsidTr="00BF473B">
        <w:tc>
          <w:tcPr>
            <w:tcW w:w="833" w:type="dxa"/>
            <w:shd w:val="clear" w:color="auto" w:fill="D0E6F6" w:themeFill="accent6" w:themeFillTint="33"/>
            <w:vAlign w:val="center"/>
          </w:tcPr>
          <w:p w14:paraId="54257D5C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D0E6F6" w:themeFill="accent6" w:themeFillTint="33"/>
          </w:tcPr>
          <w:p w14:paraId="3D47164D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188" w:type="dxa"/>
            <w:shd w:val="clear" w:color="auto" w:fill="D0E6F6" w:themeFill="accent6" w:themeFillTint="33"/>
          </w:tcPr>
          <w:p w14:paraId="148311D5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631" w:type="dxa"/>
            <w:shd w:val="clear" w:color="auto" w:fill="D0E6F6" w:themeFill="accent6" w:themeFillTint="33"/>
          </w:tcPr>
          <w:p w14:paraId="034FCC29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189" w:type="dxa"/>
            <w:shd w:val="clear" w:color="auto" w:fill="D0E6F6" w:themeFill="accent6" w:themeFillTint="33"/>
          </w:tcPr>
          <w:p w14:paraId="2757E1B7" w14:textId="65545DA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9922" w:type="dxa"/>
            <w:shd w:val="clear" w:color="auto" w:fill="D0E6F6" w:themeFill="accent6" w:themeFillTint="33"/>
          </w:tcPr>
          <w:p w14:paraId="06CB4D02" w14:textId="4503FA16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 célja, hatása</w:t>
            </w:r>
          </w:p>
        </w:tc>
      </w:tr>
      <w:tr w:rsidR="00CC6990" w:rsidRPr="00A1603D" w14:paraId="36B68624" w14:textId="36C29E71" w:rsidTr="00250E73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11D76AAF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1024798B" w14:textId="366C87B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5DC2648A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631" w:type="dxa"/>
            <w:shd w:val="clear" w:color="auto" w:fill="auto"/>
          </w:tcPr>
          <w:p w14:paraId="52A13FC6" w14:textId="6257F6E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189" w:type="dxa"/>
            <w:shd w:val="clear" w:color="auto" w:fill="auto"/>
          </w:tcPr>
          <w:p w14:paraId="0F186B3F" w14:textId="10F5CBA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 hrsz. ingatlant védelmi rendeltetésű erdőterületből (EV) kereskedelmi szolgáltató gazdasági területbe átsorolása (GKSZ)</w:t>
            </w:r>
          </w:p>
        </w:tc>
        <w:tc>
          <w:tcPr>
            <w:tcW w:w="9922" w:type="dxa"/>
            <w:shd w:val="clear" w:color="auto" w:fill="auto"/>
          </w:tcPr>
          <w:p w14:paraId="6B40C950" w14:textId="38430D8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Budapest-Belgrád vasútvonal fejlesztése miatt a telkek építési és telekmegosztási joga sérült, a kérelem ennek helyreállítását tartalmazza.  A telek művelési ága kivett, a TRE-ben tervezett védelmi rendeltetésű erdőterület, amely azonban a valóságban nem erdő, az erdőkataszternek sem része. </w:t>
            </w:r>
          </w:p>
          <w:p w14:paraId="3ECFDFD8" w14:textId="7F6BBE1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új beépítésre szánt terület kijelöléssel jár, BAÉ pótlás szükséges. A módosítás természetvédelmi oltalom alatt álló területet nem érint. A változtatás hatása nem jelentős.</w:t>
            </w:r>
          </w:p>
        </w:tc>
      </w:tr>
      <w:tr w:rsidR="00CC6990" w:rsidRPr="00A1603D" w14:paraId="1F87A552" w14:textId="6E7585E5" w:rsidTr="008129CD">
        <w:trPr>
          <w:trHeight w:val="560"/>
        </w:trPr>
        <w:tc>
          <w:tcPr>
            <w:tcW w:w="833" w:type="dxa"/>
            <w:shd w:val="clear" w:color="auto" w:fill="auto"/>
            <w:vAlign w:val="center"/>
          </w:tcPr>
          <w:p w14:paraId="73270596" w14:textId="319159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3B0E3897" w14:textId="6F3F5E5A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188" w:type="dxa"/>
            <w:shd w:val="clear" w:color="auto" w:fill="auto"/>
          </w:tcPr>
          <w:p w14:paraId="2B9DBE51" w14:textId="0D48FC8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631" w:type="dxa"/>
            <w:shd w:val="clear" w:color="auto" w:fill="auto"/>
          </w:tcPr>
          <w:p w14:paraId="49FEECD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189" w:type="dxa"/>
            <w:shd w:val="clear" w:color="auto" w:fill="auto"/>
          </w:tcPr>
          <w:p w14:paraId="1B49E260" w14:textId="4AC71023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9922" w:type="dxa"/>
            <w:shd w:val="clear" w:color="auto" w:fill="auto"/>
          </w:tcPr>
          <w:p w14:paraId="04EC5034" w14:textId="52371B2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D2A9C">
              <w:rPr>
                <w:rFonts w:ascii="Calibri" w:eastAsia="Calibri" w:hAnsi="Calibri"/>
                <w:sz w:val="18"/>
                <w:szCs w:val="18"/>
              </w:rPr>
              <w:t xml:space="preserve">z utcanyél </w:t>
            </w:r>
            <w:r>
              <w:rPr>
                <w:rFonts w:ascii="Calibri" w:eastAsia="Calibri" w:hAnsi="Calibri"/>
                <w:sz w:val="18"/>
                <w:szCs w:val="18"/>
              </w:rPr>
              <w:t>közterület megszüntetés</w:t>
            </w:r>
            <w:r w:rsidR="008129CD">
              <w:rPr>
                <w:rFonts w:ascii="Calibri" w:eastAsia="Calibri" w:hAnsi="Calibri"/>
                <w:sz w:val="18"/>
                <w:szCs w:val="18"/>
              </w:rPr>
              <w:t>ét a tulajdonos kérelmezte, mert egy befejezetlen utcanyitás eredménye, és nincs gyalogos forgalma. A közműtérkép alapján a közterületi nyélen ivóvízvezeték fut, amely a Bacsó Béla utcai ivóvíz -gerincvezetékkel áll kapcsolatban. A telekösszevonást az önkormányzat támogatja, az ivóvíz vezeték szolgalmi bejegyzésével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36640BFA" w14:textId="3A5E47B7" w:rsidTr="006E1755">
        <w:trPr>
          <w:trHeight w:val="266"/>
        </w:trPr>
        <w:tc>
          <w:tcPr>
            <w:tcW w:w="833" w:type="dxa"/>
            <w:vAlign w:val="center"/>
          </w:tcPr>
          <w:p w14:paraId="3B866DDE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51" w:type="dxa"/>
            <w:shd w:val="clear" w:color="auto" w:fill="auto"/>
          </w:tcPr>
          <w:p w14:paraId="2F31A73B" w14:textId="5A7260B0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</w:tcPr>
          <w:p w14:paraId="1EE94426" w14:textId="790F358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631" w:type="dxa"/>
          </w:tcPr>
          <w:p w14:paraId="04E68B6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189" w:type="dxa"/>
            <w:shd w:val="clear" w:color="auto" w:fill="auto"/>
          </w:tcPr>
          <w:p w14:paraId="65D67D0A" w14:textId="66E346D6" w:rsidR="00CC6990" w:rsidRPr="002C369C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9922" w:type="dxa"/>
          </w:tcPr>
          <w:p w14:paraId="64CB19D0" w14:textId="6368CA27" w:rsidR="00CC6990" w:rsidRPr="00A1603D" w:rsidRDefault="000A0D6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övezeti módosítás kérelem, nem jár új beépítésre szánt terület kijelöléssel. A tervezett változtatás hatása nem jelentős, illeszkedik a szomszédos beépítésekhez.</w:t>
            </w:r>
          </w:p>
        </w:tc>
      </w:tr>
      <w:tr w:rsidR="00CC6990" w:rsidRPr="00A1603D" w14:paraId="09C582D4" w14:textId="582B0402" w:rsidTr="00250E73">
        <w:trPr>
          <w:trHeight w:val="274"/>
        </w:trPr>
        <w:tc>
          <w:tcPr>
            <w:tcW w:w="833" w:type="dxa"/>
            <w:shd w:val="clear" w:color="auto" w:fill="auto"/>
            <w:vAlign w:val="center"/>
          </w:tcPr>
          <w:p w14:paraId="372C494B" w14:textId="77777777" w:rsidR="00CC6990" w:rsidRPr="002D41CA" w:rsidRDefault="00CC6990" w:rsidP="00CD2A9C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51" w:type="dxa"/>
            <w:shd w:val="clear" w:color="auto" w:fill="auto"/>
          </w:tcPr>
          <w:p w14:paraId="3904830F" w14:textId="0002706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188" w:type="dxa"/>
            <w:shd w:val="clear" w:color="auto" w:fill="auto"/>
          </w:tcPr>
          <w:p w14:paraId="7D24B4DB" w14:textId="61C2C2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631" w:type="dxa"/>
            <w:shd w:val="clear" w:color="auto" w:fill="auto"/>
          </w:tcPr>
          <w:p w14:paraId="2D5BCC5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61E36E6B" w14:textId="085A0C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</w:t>
            </w:r>
            <w:r w:rsidR="00F8674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parkba beolvasztani. Máb1 övezetből Gksz-2.2 módosítása.</w:t>
            </w:r>
          </w:p>
          <w:p w14:paraId="6DC6D461" w14:textId="46202AC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  <w:shd w:val="clear" w:color="auto" w:fill="auto"/>
          </w:tcPr>
          <w:p w14:paraId="41C8F04D" w14:textId="36D50327" w:rsidR="00CC6990" w:rsidRPr="00A1603D" w:rsidRDefault="00F8674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telek szántó művelési ágú ingatlan, 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átlagosnál jobb minőségű termőföld, s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zőlőkataszter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i terület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="005F0938" w:rsidRPr="00E13A19">
              <w:rPr>
                <w:rFonts w:ascii="Calibri" w:eastAsia="Calibri" w:hAnsi="Calibri"/>
                <w:sz w:val="18"/>
                <w:szCs w:val="18"/>
              </w:rPr>
              <w:t>kivonását elindít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ották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. Az ipari park a kérelmező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 tájékoztatása szerint betelt (de még nem beépült). Az újonnan kijelölésre kerülő beépítésre szánt terület kiépült logisztikai park mellett, helyhez kötött beruházásként kerülne kijelölésre (meglévő közmű és közlekedési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nfrastruktúra).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A vizsgált telek természetvédelmi oltalommal nem érintett. Jogszabályok szerinti 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pótlás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 területek biztosítása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 szükséges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(BAÉ, zöldterület vagy erdő)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A tervezett módosítás hatása kompenzáció mellett nem jelentős (egyéb gazdasági terület visszasorolása</w:t>
            </w:r>
            <w:r w:rsidR="0099499D">
              <w:rPr>
                <w:rFonts w:ascii="Calibri" w:eastAsia="Calibri" w:hAnsi="Calibri"/>
                <w:sz w:val="18"/>
                <w:szCs w:val="18"/>
              </w:rPr>
              <w:t xml:space="preserve"> pl. a 4376/2 iskolakertnél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).</w:t>
            </w:r>
          </w:p>
        </w:tc>
      </w:tr>
      <w:tr w:rsidR="00CC6990" w:rsidRPr="00A1603D" w14:paraId="157125A2" w14:textId="5986E703" w:rsidTr="006E1755">
        <w:trPr>
          <w:trHeight w:val="555"/>
        </w:trPr>
        <w:tc>
          <w:tcPr>
            <w:tcW w:w="833" w:type="dxa"/>
            <w:vAlign w:val="center"/>
          </w:tcPr>
          <w:p w14:paraId="0AB084D2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51" w:type="dxa"/>
            <w:shd w:val="clear" w:color="auto" w:fill="auto"/>
          </w:tcPr>
          <w:p w14:paraId="30E42157" w14:textId="762215A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188" w:type="dxa"/>
          </w:tcPr>
          <w:p w14:paraId="3ADFD129" w14:textId="6F427E6B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631" w:type="dxa"/>
          </w:tcPr>
          <w:p w14:paraId="3E2373E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189" w:type="dxa"/>
            <w:shd w:val="clear" w:color="auto" w:fill="auto"/>
          </w:tcPr>
          <w:p w14:paraId="27418EB0" w14:textId="54DE7F0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9922" w:type="dxa"/>
          </w:tcPr>
          <w:p w14:paraId="2E05B50B" w14:textId="6058E014" w:rsidR="00CC6990" w:rsidRPr="00A1603D" w:rsidRDefault="005F093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módosítás belterületi közterületi korrekció, szabályozási tervet érint. Környezeti hatása nem jelentős.</w:t>
            </w:r>
          </w:p>
        </w:tc>
      </w:tr>
      <w:tr w:rsidR="00CC6990" w:rsidRPr="00A1603D" w14:paraId="772AAFD2" w14:textId="25D48AD9" w:rsidTr="006E1755">
        <w:trPr>
          <w:trHeight w:val="555"/>
        </w:trPr>
        <w:tc>
          <w:tcPr>
            <w:tcW w:w="833" w:type="dxa"/>
            <w:vAlign w:val="center"/>
          </w:tcPr>
          <w:p w14:paraId="7EB6A855" w14:textId="66950605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51" w:type="dxa"/>
            <w:shd w:val="clear" w:color="auto" w:fill="auto"/>
          </w:tcPr>
          <w:p w14:paraId="4064C143" w14:textId="0A9E6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</w:tcPr>
          <w:p w14:paraId="7456EEE5" w14:textId="2AB119D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631" w:type="dxa"/>
          </w:tcPr>
          <w:p w14:paraId="60751D18" w14:textId="240CAB6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189" w:type="dxa"/>
            <w:shd w:val="clear" w:color="auto" w:fill="auto"/>
          </w:tcPr>
          <w:p w14:paraId="7CA3AC15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1F3B5ECB" w:rsidR="00CC6990" w:rsidRPr="0042572D" w:rsidRDefault="00182DAF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Hibás ö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vezeti pecsét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korrekció 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(Lke-2)</w:t>
            </w:r>
          </w:p>
        </w:tc>
        <w:tc>
          <w:tcPr>
            <w:tcW w:w="9922" w:type="dxa"/>
          </w:tcPr>
          <w:p w14:paraId="76C98D0E" w14:textId="41227580" w:rsidR="00CC6990" w:rsidRPr="000976D8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Szabályozási vonal jelöléssel a Damjanich utcai közterület ~32 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-el bővülne, illetve az Aradi utca telkéből ~14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kerülne az építési telekhez, ezzel kiegyenesítve a telekhatárokat.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A telekhatár rendezés környezeti hatása nem jelentős, szabályozási tervi korrekció. </w:t>
            </w:r>
          </w:p>
        </w:tc>
      </w:tr>
      <w:tr w:rsidR="00CC6990" w:rsidRPr="00A1603D" w14:paraId="49E30BF3" w14:textId="4919068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90B7983" w14:textId="205C6C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51" w:type="dxa"/>
            <w:shd w:val="clear" w:color="auto" w:fill="auto"/>
          </w:tcPr>
          <w:p w14:paraId="78417AB1" w14:textId="2D80A18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188" w:type="dxa"/>
            <w:shd w:val="clear" w:color="auto" w:fill="auto"/>
          </w:tcPr>
          <w:p w14:paraId="4333F25E" w14:textId="4261355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631" w:type="dxa"/>
            <w:shd w:val="clear" w:color="auto" w:fill="auto"/>
          </w:tcPr>
          <w:p w14:paraId="1CF7B457" w14:textId="7F6F025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189" w:type="dxa"/>
            <w:shd w:val="clear" w:color="auto" w:fill="auto"/>
          </w:tcPr>
          <w:p w14:paraId="65CE2966" w14:textId="43B0464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Övezeti határ módosítás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, mezőgazdasági terület és falusias lakótelek összevonásával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9922" w:type="dxa"/>
            <w:shd w:val="clear" w:color="auto" w:fill="auto"/>
          </w:tcPr>
          <w:p w14:paraId="6F35CE90" w14:textId="251DE71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A kérelmezett változtatás k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ivett művelési ágú telken </w:t>
            </w:r>
            <w:proofErr w:type="spellStart"/>
            <w:r w:rsidR="00182DAF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>elyhezkötött</w:t>
            </w:r>
            <w:proofErr w:type="spellEnd"/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beruházásként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ével jár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Pr="005853AE">
              <w:rPr>
                <w:rFonts w:ascii="Calibri" w:eastAsia="Calibri" w:hAnsi="Calibri"/>
                <w:sz w:val="18"/>
                <w:szCs w:val="18"/>
              </w:rPr>
              <w:t>BAÉ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pótlás szükséges. Teljesen burkolt a terület, a zöldfelületi arány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biztosításához további telkek igénybevétele szükséges.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</w:tr>
      <w:tr w:rsidR="00250D6A" w:rsidRPr="00A1603D" w14:paraId="3B14122D" w14:textId="1FBE5874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02C94B35" w14:textId="77777777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14.</w:t>
            </w:r>
          </w:p>
          <w:p w14:paraId="45E89990" w14:textId="7F56F449" w:rsidR="00250D6A" w:rsidRPr="002D41CA" w:rsidRDefault="00250D6A" w:rsidP="00250D6A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51" w:type="dxa"/>
            <w:shd w:val="clear" w:color="auto" w:fill="auto"/>
          </w:tcPr>
          <w:p w14:paraId="0758088D" w14:textId="6F6D66C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74CB787" w14:textId="2CE51CB2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631" w:type="dxa"/>
          </w:tcPr>
          <w:p w14:paraId="285E812B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50D6A" w:rsidRPr="00B62B26" w:rsidRDefault="00250D6A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17F751F7" w14:textId="5145D63A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5162654A" w14:textId="0736D651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 </w:t>
            </w:r>
          </w:p>
        </w:tc>
      </w:tr>
      <w:tr w:rsidR="00250D6A" w:rsidRPr="00A1603D" w14:paraId="08D05D97" w14:textId="0C5561A1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71C52E41" w14:textId="13035B11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48C6D86" w14:textId="54993053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0A52758A" w14:textId="5499F07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631" w:type="dxa"/>
          </w:tcPr>
          <w:p w14:paraId="5D296DC2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31E5DF8B" w14:textId="6222CD5E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655B92BE" w14:textId="7297F880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</w:t>
            </w:r>
          </w:p>
        </w:tc>
      </w:tr>
      <w:tr w:rsidR="00CC6990" w:rsidRPr="00A1603D" w14:paraId="723A9E18" w14:textId="042ED50E" w:rsidTr="006E1755">
        <w:trPr>
          <w:trHeight w:val="555"/>
        </w:trPr>
        <w:tc>
          <w:tcPr>
            <w:tcW w:w="833" w:type="dxa"/>
            <w:vAlign w:val="center"/>
          </w:tcPr>
          <w:p w14:paraId="43971A37" w14:textId="76F5378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51" w:type="dxa"/>
            <w:shd w:val="clear" w:color="auto" w:fill="auto"/>
          </w:tcPr>
          <w:p w14:paraId="16D575AB" w14:textId="14E8DDD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160FD1C1" w14:textId="6341B2B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631" w:type="dxa"/>
          </w:tcPr>
          <w:p w14:paraId="77EE882A" w14:textId="139E1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60762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3845C1CD" w14:textId="4E1546F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5C16C3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9922" w:type="dxa"/>
          </w:tcPr>
          <w:p w14:paraId="3A299522" w14:textId="707DB47B" w:rsidR="00CC6990" w:rsidRPr="00A1603D" w:rsidRDefault="00E7491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kérelmezett változtatás építési övezeti módosítással jár. A kistelkes tömb intenzitásának növelése további vizsgálatokat igényel. A tervezett módosítás hatása környezeti szempontból nem jelentős. </w:t>
            </w:r>
          </w:p>
        </w:tc>
      </w:tr>
      <w:tr w:rsidR="00CC6990" w:rsidRPr="00A1603D" w14:paraId="1BA2302E" w14:textId="68BC9FE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6CF6C6" w14:textId="5BD7AB4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51" w:type="dxa"/>
            <w:shd w:val="clear" w:color="auto" w:fill="auto"/>
          </w:tcPr>
          <w:p w14:paraId="3A43E0C6" w14:textId="2B3780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912D369" w14:textId="5C6CA4F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631" w:type="dxa"/>
            <w:shd w:val="clear" w:color="auto" w:fill="auto"/>
          </w:tcPr>
          <w:p w14:paraId="6B2F3F4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6200 Kiskőrös,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189" w:type="dxa"/>
            <w:shd w:val="clear" w:color="auto" w:fill="auto"/>
          </w:tcPr>
          <w:p w14:paraId="76E50E56" w14:textId="4C3AA26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Szabályozási vonal berajzolása.</w:t>
            </w:r>
          </w:p>
        </w:tc>
        <w:tc>
          <w:tcPr>
            <w:tcW w:w="9922" w:type="dxa"/>
            <w:shd w:val="clear" w:color="auto" w:fill="auto"/>
          </w:tcPr>
          <w:p w14:paraId="2E8B0C13" w14:textId="0881EE7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~236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nagyságú területet az önkormányzati út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végéből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megvenne a 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0202</w:t>
            </w:r>
            <w:r>
              <w:rPr>
                <w:rFonts w:ascii="Calibri" w:eastAsia="Calibri" w:hAnsi="Calibri"/>
                <w:sz w:val="18"/>
                <w:szCs w:val="18"/>
              </w:rPr>
              <w:t>/16 hrsz-ú telek tulajdonosa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ezért ezt a rész</w:t>
            </w:r>
            <w:r w:rsidR="00FE1407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Kb-2 övezetbe kell sorolni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 melyú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kijelölést jelent.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A tervezett változtatás hatása nem jelentős. </w:t>
            </w:r>
          </w:p>
        </w:tc>
      </w:tr>
      <w:tr w:rsidR="00CC6990" w:rsidRPr="00A1603D" w14:paraId="53838321" w14:textId="12D06DFF" w:rsidTr="002008C6">
        <w:trPr>
          <w:trHeight w:val="1691"/>
        </w:trPr>
        <w:tc>
          <w:tcPr>
            <w:tcW w:w="833" w:type="dxa"/>
            <w:shd w:val="clear" w:color="auto" w:fill="auto"/>
            <w:vAlign w:val="center"/>
          </w:tcPr>
          <w:p w14:paraId="0A17ECDC" w14:textId="657D9B8F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51" w:type="dxa"/>
            <w:shd w:val="clear" w:color="auto" w:fill="auto"/>
          </w:tcPr>
          <w:p w14:paraId="52E677A8" w14:textId="07D19E6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6E8949A9" w14:textId="6042A3C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631" w:type="dxa"/>
            <w:shd w:val="clear" w:color="auto" w:fill="auto"/>
          </w:tcPr>
          <w:p w14:paraId="2ABC670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CC6990" w:rsidRPr="00654115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4115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7224760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9922" w:type="dxa"/>
            <w:shd w:val="clear" w:color="auto" w:fill="auto"/>
          </w:tcPr>
          <w:p w14:paraId="6A09AF70" w14:textId="636C304D" w:rsidR="00CC6990" w:rsidRPr="00A1603D" w:rsidRDefault="00C2692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 mezőgazdasági övezetbe való sorolása lehetséges, melynek nyomán csereerdősítés válhat szükségessé (22/I faanyagtermelő átmeneti erdőrészlet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EMVA </w:t>
            </w:r>
            <w:proofErr w:type="spellStart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>MgTE</w:t>
            </w:r>
            <w:proofErr w:type="spellEnd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 / VP SAPS erdő</w:t>
            </w:r>
            <w:r>
              <w:rPr>
                <w:rFonts w:ascii="Calibri" w:eastAsia="Calibri" w:hAnsi="Calibri"/>
                <w:sz w:val="18"/>
                <w:szCs w:val="18"/>
              </w:rPr>
              <w:t>).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újonnan nem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alakítható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 A vizsgált telek természetvédelmi oltalom alatt nem áll. A tervezett módosítás hatása nem jelentős.</w:t>
            </w:r>
            <w:r w:rsidR="009F0F8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CC6990" w:rsidRPr="00A1603D" w14:paraId="029A6CCE" w14:textId="06000EF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77AFDB70" w14:textId="285CC6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51" w:type="dxa"/>
            <w:shd w:val="clear" w:color="auto" w:fill="auto"/>
          </w:tcPr>
          <w:p w14:paraId="30823D71" w14:textId="7BF3ADC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19D952EA" w14:textId="01F5CC1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  <w:p w14:paraId="4DA37F1F" w14:textId="1E54D1B3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4358/3, 4364/1, 4360/6, 4360/7, 4360/3, 4364/2</w:t>
            </w:r>
          </w:p>
          <w:p w14:paraId="0F7BE54E" w14:textId="7527FB1C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1F189F3B" w14:textId="21BE59D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70827A30" w14:textId="2C20D1D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Terület rendezési módosítások felülvizsgálata. </w:t>
            </w:r>
            <w:r w:rsidRPr="005200E1">
              <w:rPr>
                <w:rFonts w:ascii="Calibri" w:eastAsia="Calibri" w:hAnsi="Calibri"/>
                <w:sz w:val="18"/>
                <w:szCs w:val="18"/>
              </w:rPr>
              <w:t>Napelempark elhelyezés erdőterületen, van kivonási eng</w:t>
            </w:r>
            <w:r>
              <w:rPr>
                <w:rFonts w:ascii="Calibri" w:eastAsia="Calibri" w:hAnsi="Calibri"/>
                <w:sz w:val="18"/>
                <w:szCs w:val="18"/>
              </w:rPr>
              <w:t>edély. Kalocsai vasút nyomvonalának módosítása is érinti.</w:t>
            </w:r>
          </w:p>
        </w:tc>
        <w:tc>
          <w:tcPr>
            <w:tcW w:w="9922" w:type="dxa"/>
            <w:shd w:val="clear" w:color="auto" w:fill="auto"/>
          </w:tcPr>
          <w:p w14:paraId="55173E32" w14:textId="6FD0E6F5" w:rsidR="00CC6990" w:rsidRPr="00A1603D" w:rsidRDefault="006A72B5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változtatás, mely új beépítésre szánt terület kijelöléssel jár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4364/1 b alrészlete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t érinti, mely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erdőművelés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alól kivett tel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A szőlőkataszterrel érintett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„</w:t>
            </w: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”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jelű alrészleten a szőlőművelés fenntartása tervezett. A módosítás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környezeti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hatása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nem jelentős.</w:t>
            </w:r>
          </w:p>
        </w:tc>
      </w:tr>
      <w:tr w:rsidR="00CC6990" w:rsidRPr="00A1603D" w14:paraId="4B87E8A1" w14:textId="20059FC2" w:rsidTr="006E1755">
        <w:trPr>
          <w:trHeight w:val="555"/>
        </w:trPr>
        <w:tc>
          <w:tcPr>
            <w:tcW w:w="833" w:type="dxa"/>
            <w:vAlign w:val="center"/>
          </w:tcPr>
          <w:p w14:paraId="28B63668" w14:textId="04D5A84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51" w:type="dxa"/>
            <w:shd w:val="clear" w:color="auto" w:fill="auto"/>
          </w:tcPr>
          <w:p w14:paraId="71520753" w14:textId="28B8683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</w:tcPr>
          <w:p w14:paraId="72EFE94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78D5E30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4074267D" w14:textId="191713A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vízgyűjtő terület,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övezetből történő visszasorolás,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Z övezetbe vonása</w:t>
            </w:r>
          </w:p>
        </w:tc>
        <w:tc>
          <w:tcPr>
            <w:tcW w:w="9922" w:type="dxa"/>
          </w:tcPr>
          <w:p w14:paraId="0DFA03C3" w14:textId="37A2019C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módosításra javasolt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telkek zöldterületbe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vagy vízgazdálkodási területbe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sorolás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kedvező a vízvisszatartás kiemelt fontosságára tekintettel.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 telkekre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lővásárlási jog </w:t>
            </w:r>
            <w:r>
              <w:rPr>
                <w:rFonts w:ascii="Calibri" w:eastAsia="Calibri" w:hAnsi="Calibri"/>
                <w:sz w:val="18"/>
                <w:szCs w:val="18"/>
              </w:rPr>
              <w:t>bejegyzése javasolt.</w:t>
            </w:r>
          </w:p>
        </w:tc>
      </w:tr>
      <w:tr w:rsidR="00CC6990" w:rsidRPr="00A1603D" w14:paraId="425A94DF" w14:textId="1C5F7CA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639EDAE" w14:textId="748B676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51" w:type="dxa"/>
            <w:shd w:val="clear" w:color="auto" w:fill="auto"/>
          </w:tcPr>
          <w:p w14:paraId="576022E5" w14:textId="7C41DB5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  <w:shd w:val="clear" w:color="auto" w:fill="auto"/>
          </w:tcPr>
          <w:p w14:paraId="2DCC8A9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Szabadidő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-</w:t>
            </w:r>
            <w:r>
              <w:rPr>
                <w:rFonts w:ascii="Calibri" w:eastAsia="Calibri" w:hAnsi="Calibri"/>
                <w:sz w:val="18"/>
                <w:szCs w:val="18"/>
              </w:rPr>
              <w:t>központ</w:t>
            </w:r>
          </w:p>
          <w:p w14:paraId="1E27A09B" w14:textId="15BCE19F" w:rsidR="00E2209F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96/8</w:t>
            </w:r>
          </w:p>
        </w:tc>
        <w:tc>
          <w:tcPr>
            <w:tcW w:w="1631" w:type="dxa"/>
            <w:shd w:val="clear" w:color="auto" w:fill="auto"/>
          </w:tcPr>
          <w:p w14:paraId="58E0BB1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E431FEC" w14:textId="21D38F3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Szabadidő központ részének a felülvizsgálata. 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, kézilabdapálya, csatornák ábrázolása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7D1E4940" w14:textId="6847C9B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4546EA">
              <w:rPr>
                <w:rFonts w:ascii="Calibri" w:eastAsia="Calibri" w:hAnsi="Calibri"/>
                <w:sz w:val="18"/>
                <w:szCs w:val="18"/>
              </w:rPr>
              <w:t xml:space="preserve"> tervezett sportközpont kiegészítő létesítményeinek telepítése miatt az intézményi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terület korrekciója szükséges a legújabb tervek alapján.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Vi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 korrekciójával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sel járhat a módosítás, mely esetén a jogszabályok szerinti pótlási területeket biztosítani kell. A tervezett változtatás hatása a jóváhagyott tervekhez képest nem jár jelentős káros hatásokkal. </w:t>
            </w:r>
          </w:p>
        </w:tc>
      </w:tr>
      <w:tr w:rsidR="00CC6990" w:rsidRPr="00A1603D" w14:paraId="5970E980" w14:textId="6C8B1FF1" w:rsidTr="006E1755">
        <w:trPr>
          <w:trHeight w:val="555"/>
        </w:trPr>
        <w:tc>
          <w:tcPr>
            <w:tcW w:w="833" w:type="dxa"/>
            <w:vAlign w:val="center"/>
          </w:tcPr>
          <w:p w14:paraId="24E73DE8" w14:textId="06D6FFE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51" w:type="dxa"/>
            <w:shd w:val="clear" w:color="auto" w:fill="auto"/>
          </w:tcPr>
          <w:p w14:paraId="563EC6BF" w14:textId="16E7A99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188" w:type="dxa"/>
          </w:tcPr>
          <w:p w14:paraId="415B6295" w14:textId="2E107A3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631" w:type="dxa"/>
          </w:tcPr>
          <w:p w14:paraId="7ECDA1B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306C632" w14:textId="328231DB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9922" w:type="dxa"/>
          </w:tcPr>
          <w:p w14:paraId="5A4178B7" w14:textId="2513595D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zöldterületi övezet módosítása a park tervezett fejlesztésére tekintettel (tervezett pavilon). A tervezett módosítás nem jár káros környezeti hatással.</w:t>
            </w:r>
          </w:p>
        </w:tc>
      </w:tr>
      <w:tr w:rsidR="00CC6990" w:rsidRPr="00A1603D" w14:paraId="3660BFA0" w14:textId="51FE30DE" w:rsidTr="006E1755">
        <w:trPr>
          <w:trHeight w:val="555"/>
        </w:trPr>
        <w:tc>
          <w:tcPr>
            <w:tcW w:w="833" w:type="dxa"/>
            <w:vAlign w:val="center"/>
          </w:tcPr>
          <w:p w14:paraId="07D81FFD" w14:textId="2D9A44F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27.</w:t>
            </w:r>
          </w:p>
        </w:tc>
        <w:tc>
          <w:tcPr>
            <w:tcW w:w="951" w:type="dxa"/>
            <w:shd w:val="clear" w:color="auto" w:fill="auto"/>
          </w:tcPr>
          <w:p w14:paraId="094FCFC1" w14:textId="414A72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188" w:type="dxa"/>
          </w:tcPr>
          <w:p w14:paraId="55E1E459" w14:textId="7AB88B8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Alkotmány-Radnóti-Pozsonyi-Mohácsi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utca </w:t>
            </w:r>
            <w:r>
              <w:rPr>
                <w:rFonts w:ascii="Calibri" w:eastAsia="Calibri" w:hAnsi="Calibri"/>
                <w:sz w:val="18"/>
                <w:szCs w:val="18"/>
              </w:rPr>
              <w:t>telektömb</w:t>
            </w:r>
          </w:p>
        </w:tc>
        <w:tc>
          <w:tcPr>
            <w:tcW w:w="1631" w:type="dxa"/>
          </w:tcPr>
          <w:p w14:paraId="2AF9271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5756886" w14:textId="531703F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9922" w:type="dxa"/>
          </w:tcPr>
          <w:p w14:paraId="32AFACD4" w14:textId="3645F835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ibajavítás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hiányzó övezeti jel pótlása, kialakult települési területen. </w:t>
            </w:r>
            <w:r w:rsidR="00946FC6">
              <w:rPr>
                <w:rFonts w:ascii="Calibri" w:eastAsia="Calibri" w:hAnsi="Calibri"/>
                <w:sz w:val="18"/>
                <w:szCs w:val="18"/>
              </w:rPr>
              <w:t xml:space="preserve"> A tervezett módosítás nem jelentős.</w:t>
            </w:r>
          </w:p>
        </w:tc>
      </w:tr>
      <w:tr w:rsidR="00CC6990" w:rsidRPr="00A1603D" w14:paraId="69C0B849" w14:textId="2FC22747" w:rsidTr="006E1755">
        <w:trPr>
          <w:trHeight w:val="555"/>
        </w:trPr>
        <w:tc>
          <w:tcPr>
            <w:tcW w:w="833" w:type="dxa"/>
            <w:vAlign w:val="center"/>
          </w:tcPr>
          <w:p w14:paraId="2A19E8B3" w14:textId="68659D31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51" w:type="dxa"/>
            <w:shd w:val="clear" w:color="auto" w:fill="auto"/>
          </w:tcPr>
          <w:p w14:paraId="3F00E86E" w14:textId="69D779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188" w:type="dxa"/>
          </w:tcPr>
          <w:p w14:paraId="20E18FCA" w14:textId="5CD71AD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631" w:type="dxa"/>
          </w:tcPr>
          <w:p w14:paraId="08560B55" w14:textId="4D6747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189" w:type="dxa"/>
            <w:shd w:val="clear" w:color="auto" w:fill="auto"/>
          </w:tcPr>
          <w:p w14:paraId="67FD7246" w14:textId="4285BD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9922" w:type="dxa"/>
          </w:tcPr>
          <w:p w14:paraId="678B25BA" w14:textId="542CA860" w:rsidR="00CC6990" w:rsidRPr="00A1603D" w:rsidRDefault="00946FC6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>
              <w:rPr>
                <w:rFonts w:ascii="Calibri" w:eastAsia="Calibri" w:hAnsi="Calibri"/>
                <w:sz w:val="18"/>
                <w:szCs w:val="18"/>
              </w:rPr>
              <w:t>t von maga után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Mintegy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300 m</w:t>
            </w:r>
            <w:r w:rsidR="00CC6990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 xml:space="preserve">2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terület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>-be kerül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átsorolásra. A tervezett módosítás </w:t>
            </w:r>
            <w:r w:rsidR="008F767B">
              <w:rPr>
                <w:rFonts w:ascii="Calibri" w:eastAsia="Calibri" w:hAnsi="Calibri"/>
                <w:sz w:val="18"/>
                <w:szCs w:val="18"/>
              </w:rPr>
              <w:t>hatása semleges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0393E509" w14:textId="5DD907A3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011A19" w14:textId="4720233D" w:rsidR="00CC6990" w:rsidRPr="00946FC6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51" w:type="dxa"/>
            <w:shd w:val="clear" w:color="auto" w:fill="auto"/>
          </w:tcPr>
          <w:p w14:paraId="1053109E" w14:textId="6CCFB74A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DB14793" w14:textId="6D6419DB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631" w:type="dxa"/>
            <w:shd w:val="clear" w:color="auto" w:fill="auto"/>
          </w:tcPr>
          <w:p w14:paraId="7513CBDC" w14:textId="0E236EFC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189" w:type="dxa"/>
            <w:shd w:val="clear" w:color="auto" w:fill="auto"/>
          </w:tcPr>
          <w:p w14:paraId="1380A19F" w14:textId="13FDEF5E" w:rsidR="00CC6990" w:rsidRPr="00946FC6" w:rsidRDefault="008F767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elekalakítás utáni állapot rendezés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ével összefüggően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 xml:space="preserve"> övezeti besorolás módosítás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 xml:space="preserve">eglévő húsfeldolgozó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üzem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>telkének bővítése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277E5DD8" w14:textId="00A7158B" w:rsidR="00CC6990" w:rsidRPr="00A1603D" w:rsidRDefault="007833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0175/1 hrsz-ú telek a 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0175/2 hrsz-ú telek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kel összevonásra került, melynek nyomán egységes Máb-1 övezeti besorolás kialakítása a cél. A 0175/2 telek kivett és erdő művelési ágban van, de nem üzemtervezett erdő. 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A tervezett övezeti módosítás nem jár új beépítésre szánt terület kijelölésével. A módosítással érintett 3407 m</w:t>
            </w:r>
            <w:r w:rsidR="00066718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-es telek természetvédelmi oltalommal nem érintett. A változtatás hatása nem jelentős.</w:t>
            </w:r>
          </w:p>
        </w:tc>
      </w:tr>
      <w:tr w:rsidR="00CC6990" w:rsidRPr="00A1603D" w14:paraId="66C695B2" w14:textId="221CDB9D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FCEEC77" w14:textId="3CBEB65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51" w:type="dxa"/>
            <w:shd w:val="clear" w:color="auto" w:fill="auto"/>
          </w:tcPr>
          <w:p w14:paraId="005273B1" w14:textId="2056BF2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  <w:shd w:val="clear" w:color="auto" w:fill="auto"/>
          </w:tcPr>
          <w:p w14:paraId="29EA1FD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631" w:type="dxa"/>
            <w:shd w:val="clear" w:color="auto" w:fill="auto"/>
          </w:tcPr>
          <w:p w14:paraId="35A6796F" w14:textId="6A78037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189" w:type="dxa"/>
            <w:shd w:val="clear" w:color="auto" w:fill="auto"/>
          </w:tcPr>
          <w:p w14:paraId="66F3E20A" w14:textId="24F2250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1.4 jelű övezet módosítása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: a</w:t>
            </w:r>
          </w:p>
          <w:p w14:paraId="4E8D78A8" w14:textId="788250FB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60%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="00066718">
              <w:rPr>
                <w:rFonts w:ascii="Calibri" w:eastAsia="Calibri" w:hAnsi="Calibri"/>
                <w:sz w:val="18"/>
                <w:szCs w:val="18"/>
              </w:rPr>
              <w:t xml:space="preserve"> növelése, az </w:t>
            </w:r>
            <w:r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re emelése</w:t>
            </w:r>
          </w:p>
        </w:tc>
        <w:tc>
          <w:tcPr>
            <w:tcW w:w="9922" w:type="dxa"/>
            <w:shd w:val="clear" w:color="auto" w:fill="auto"/>
          </w:tcPr>
          <w:p w14:paraId="7F3C3604" w14:textId="031231E8" w:rsidR="00CC6990" w:rsidRDefault="0006671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 paramétereinek módosítása. Intenzitásnövekedéssel járó módosítás meglévő beépítésre szánt területen. A kivett művelési ágú ingatlan, melynek beépítésre szánt szomszédsága még a szőlőkataszterben szerepel, kivonásuk szükséges.</w:t>
            </w:r>
            <w:r w:rsidR="00FC6BBC">
              <w:rPr>
                <w:rFonts w:ascii="Calibri" w:eastAsia="Calibri" w:hAnsi="Calibri"/>
                <w:sz w:val="18"/>
                <w:szCs w:val="18"/>
              </w:rPr>
              <w:t xml:space="preserve"> Belvízzel veszélyeztett beépítetlen terület, magterület övezetének szomszédságában. </w:t>
            </w:r>
          </w:p>
          <w:p w14:paraId="4F3BF354" w14:textId="78F74317" w:rsidR="00FC6BBC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hatályos településrendezési tervben szereplő építési övezet paramétereinek módosítása nem idéz elő jelentős hatást.</w:t>
            </w:r>
          </w:p>
        </w:tc>
      </w:tr>
      <w:tr w:rsidR="00CC6990" w:rsidRPr="00A1603D" w14:paraId="02CACB32" w14:textId="5727AB20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4CCF5F6" w14:textId="7F0701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51" w:type="dxa"/>
            <w:shd w:val="clear" w:color="auto" w:fill="auto"/>
          </w:tcPr>
          <w:p w14:paraId="0604B61D" w14:textId="068209E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188" w:type="dxa"/>
            <w:shd w:val="clear" w:color="auto" w:fill="auto"/>
          </w:tcPr>
          <w:p w14:paraId="7DCB1E8B" w14:textId="2203CEE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631" w:type="dxa"/>
            <w:shd w:val="clear" w:color="auto" w:fill="auto"/>
          </w:tcPr>
          <w:p w14:paraId="6B6BD16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Okolicsányi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189" w:type="dxa"/>
            <w:shd w:val="clear" w:color="auto" w:fill="auto"/>
          </w:tcPr>
          <w:p w14:paraId="17847709" w14:textId="6C114893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tárgyi 1782 hrsz.-ú ingatlanra vonatkozó Gksz-2.1 övezeti besorolás felülvizsgálása.</w:t>
            </w:r>
          </w:p>
        </w:tc>
        <w:tc>
          <w:tcPr>
            <w:tcW w:w="9922" w:type="dxa"/>
            <w:shd w:val="clear" w:color="auto" w:fill="auto"/>
          </w:tcPr>
          <w:p w14:paraId="02E36808" w14:textId="6E1A318D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jelzett tömb építési övezet paramétereinek módosítása. A változtatás környezeti hatása nem jelentős. </w:t>
            </w:r>
          </w:p>
        </w:tc>
      </w:tr>
      <w:tr w:rsidR="00CC6990" w:rsidRPr="00A1603D" w14:paraId="26827CBD" w14:textId="5E46D9EC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BCB18AC" w14:textId="60FC452C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51" w:type="dxa"/>
            <w:shd w:val="clear" w:color="auto" w:fill="auto"/>
          </w:tcPr>
          <w:p w14:paraId="797E4331" w14:textId="39246F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  <w:shd w:val="clear" w:color="auto" w:fill="auto"/>
          </w:tcPr>
          <w:p w14:paraId="7BE49E4A" w14:textId="37CF724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Batthyány u. 3009/1-2, 3010 hrsz</w:t>
            </w:r>
          </w:p>
        </w:tc>
        <w:tc>
          <w:tcPr>
            <w:tcW w:w="1631" w:type="dxa"/>
            <w:shd w:val="clear" w:color="auto" w:fill="auto"/>
          </w:tcPr>
          <w:p w14:paraId="0C9987E1" w14:textId="78561C1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E056FC1" w14:textId="7DEBF29E" w:rsidR="00CC6990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zabályozási vonal levétele,</w:t>
            </w:r>
          </w:p>
          <w:p w14:paraId="78FE741D" w14:textId="2A8BC117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beépítési paraméterek módosítása, kis telkek, garázs és terepszint alatti építés a telek 90%-án, 1 lakáshoz 1,3 parkoló kialakítása szükséges.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9922" w:type="dxa"/>
            <w:shd w:val="clear" w:color="auto" w:fill="auto"/>
          </w:tcPr>
          <w:p w14:paraId="3FAF16A1" w14:textId="7BC1A771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vezeti besorolás módosítása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illetve a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szabályozási vonal törlése a kialakult állapot miatt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szükséges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A tervezett változtatás hatása nem jelentős. </w:t>
            </w:r>
          </w:p>
        </w:tc>
      </w:tr>
      <w:tr w:rsidR="00CC6990" w:rsidRPr="00A1603D" w14:paraId="6695FADD" w14:textId="42C3E051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55DF2FD4" w14:textId="4C8BDE0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51" w:type="dxa"/>
            <w:shd w:val="clear" w:color="auto" w:fill="auto"/>
          </w:tcPr>
          <w:p w14:paraId="6E3AACC2" w14:textId="206E3C3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shd w:val="clear" w:color="auto" w:fill="auto"/>
          </w:tcPr>
          <w:p w14:paraId="5C027906" w14:textId="7DA5A89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631" w:type="dxa"/>
            <w:shd w:val="clear" w:color="auto" w:fill="auto"/>
          </w:tcPr>
          <w:p w14:paraId="65E9C068" w14:textId="6C3AD13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3873ED4" w14:textId="47B07F5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az 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nkormányzati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tulajdonú 931 m</w:t>
            </w:r>
            <w:r w:rsidR="00EE2F1E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 nagyságú </w:t>
            </w:r>
            <w:r>
              <w:rPr>
                <w:rFonts w:ascii="Calibri" w:eastAsia="Calibri" w:hAnsi="Calibri"/>
                <w:sz w:val="18"/>
                <w:szCs w:val="18"/>
              </w:rPr>
              <w:t>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922" w:type="dxa"/>
            <w:shd w:val="clear" w:color="auto" w:fill="auto"/>
          </w:tcPr>
          <w:p w14:paraId="0A3EDA84" w14:textId="6ABC1777" w:rsidR="00CC6990" w:rsidRPr="00A1603D" w:rsidRDefault="00EE2F1E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változtatás 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 jár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, zöldterület megsz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ü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ntetés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 xml:space="preserve">A változtatás hatása nem jelentős, figyelemmel a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külön eljárásban tervezett </w:t>
            </w:r>
            <w:proofErr w:type="spellStart"/>
            <w:r w:rsidR="0084077F">
              <w:rPr>
                <w:rFonts w:ascii="Calibri" w:eastAsia="Calibri" w:hAnsi="Calibri"/>
                <w:sz w:val="18"/>
                <w:szCs w:val="18"/>
              </w:rPr>
              <w:t>g</w:t>
            </w:r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>yógyturisztikai</w:t>
            </w:r>
            <w:proofErr w:type="spellEnd"/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 xml:space="preserve"> és rekreációs különleges terület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tervezett kialakítására (zöldfelületi, rekreációs szolgáltatások). A telek természetvédelmi oltalommal nem érintett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, gyep művelési ágú 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7C236B87" w14:textId="4ECA438F" w:rsidTr="006E1755">
        <w:trPr>
          <w:trHeight w:val="555"/>
        </w:trPr>
        <w:tc>
          <w:tcPr>
            <w:tcW w:w="833" w:type="dxa"/>
            <w:vAlign w:val="center"/>
          </w:tcPr>
          <w:p w14:paraId="5DEAC712" w14:textId="3A21434E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51" w:type="dxa"/>
            <w:shd w:val="clear" w:color="auto" w:fill="auto"/>
          </w:tcPr>
          <w:p w14:paraId="12E3DCA0" w14:textId="430581C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4A93ACDB" w14:textId="481541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631" w:type="dxa"/>
          </w:tcPr>
          <w:p w14:paraId="1E5B3962" w14:textId="5D7FF16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CB526B1" w14:textId="50540BA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9922" w:type="dxa"/>
          </w:tcPr>
          <w:p w14:paraId="287D084D" w14:textId="2B158A67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építési hely korrekciój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a, szabályozási terv módosítása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az iskola bővítése miatt.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A módosítás nem jár káros környezeti hatásokkal.</w:t>
            </w:r>
          </w:p>
        </w:tc>
      </w:tr>
      <w:tr w:rsidR="00CC6990" w:rsidRPr="00A1603D" w14:paraId="16C5F888" w14:textId="3AE177E2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27EB18" w14:textId="31B4129B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1472C69F" w14:textId="4133C31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123A7F81" w14:textId="502BA03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2485-2496, hrsz </w:t>
            </w:r>
          </w:p>
        </w:tc>
        <w:tc>
          <w:tcPr>
            <w:tcW w:w="1631" w:type="dxa"/>
            <w:shd w:val="clear" w:color="auto" w:fill="auto"/>
          </w:tcPr>
          <w:p w14:paraId="693A451D" w14:textId="66010CE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B7A4DC9" w14:textId="746B60C4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Mészáros L. u. telekegyüttes övezeti átsorolása intenzívebb övezetbe. Liget sor folytatása, annak befejezése ez a projekt.</w:t>
            </w:r>
          </w:p>
        </w:tc>
        <w:tc>
          <w:tcPr>
            <w:tcW w:w="9922" w:type="dxa"/>
            <w:shd w:val="clear" w:color="auto" w:fill="auto"/>
          </w:tcPr>
          <w:p w14:paraId="1D6F3A0E" w14:textId="7D37D76C" w:rsidR="00CC6990" w:rsidRPr="00A1603D" w:rsidRDefault="0084077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Kertvárosias lakóterület helyett kisvárosias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lakóterület esetleg vegyes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kijelölése a városiasodás további támogatására.  A tervezett módosítás meglévő beépítésre szánt terület intenzitás növekedésével jár, új területfoglalás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 nélkül</w:t>
            </w:r>
            <w:r>
              <w:rPr>
                <w:rFonts w:ascii="Calibri" w:eastAsia="Calibri" w:hAnsi="Calibri"/>
                <w:sz w:val="18"/>
                <w:szCs w:val="18"/>
              </w:rPr>
              <w:t>. Az építési övezeti módosítás nem idéz elő k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áros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környezeti hatásokat.</w:t>
            </w:r>
          </w:p>
        </w:tc>
      </w:tr>
      <w:tr w:rsidR="002B52A4" w:rsidRPr="00A1603D" w14:paraId="4EFBA0EA" w14:textId="616EADA8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4A692833" w14:textId="77777777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43.</w:t>
            </w:r>
          </w:p>
          <w:p w14:paraId="3E314E46" w14:textId="3F37FF40" w:rsidR="002B52A4" w:rsidRPr="002D41CA" w:rsidRDefault="002B52A4" w:rsidP="002B52A4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51" w:type="dxa"/>
            <w:shd w:val="clear" w:color="auto" w:fill="auto"/>
          </w:tcPr>
          <w:p w14:paraId="0494B823" w14:textId="18F35F2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868CEFC" w14:textId="1F9EBBD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631" w:type="dxa"/>
          </w:tcPr>
          <w:p w14:paraId="47D98332" w14:textId="279847B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189" w:type="dxa"/>
            <w:shd w:val="clear" w:color="auto" w:fill="auto"/>
          </w:tcPr>
          <w:p w14:paraId="7E8AF358" w14:textId="7C527A7F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1610EF52" w14:textId="25E9C1FF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 </w:t>
            </w:r>
          </w:p>
        </w:tc>
      </w:tr>
      <w:tr w:rsidR="002B52A4" w:rsidRPr="00A1603D" w14:paraId="0F3EA00B" w14:textId="6547C245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4B75B173" w14:textId="2223971E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D255CFE" w14:textId="6248592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vAlign w:val="center"/>
          </w:tcPr>
          <w:p w14:paraId="1D6D82C6" w14:textId="2FE621EF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631" w:type="dxa"/>
          </w:tcPr>
          <w:p w14:paraId="2AB08F3D" w14:textId="7777777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189" w:type="dxa"/>
            <w:shd w:val="clear" w:color="auto" w:fill="auto"/>
          </w:tcPr>
          <w:p w14:paraId="35D4F95A" w14:textId="6085D186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201EFF80" w14:textId="029D0AE5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</w:t>
            </w:r>
          </w:p>
        </w:tc>
      </w:tr>
      <w:tr w:rsidR="00CC6990" w:rsidRPr="00A1603D" w14:paraId="51968DFF" w14:textId="672860BA" w:rsidTr="006E1755">
        <w:trPr>
          <w:trHeight w:val="555"/>
        </w:trPr>
        <w:tc>
          <w:tcPr>
            <w:tcW w:w="833" w:type="dxa"/>
            <w:vAlign w:val="center"/>
          </w:tcPr>
          <w:p w14:paraId="29420D41" w14:textId="28D05472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46.</w:t>
            </w:r>
          </w:p>
        </w:tc>
        <w:tc>
          <w:tcPr>
            <w:tcW w:w="951" w:type="dxa"/>
            <w:shd w:val="clear" w:color="auto" w:fill="auto"/>
          </w:tcPr>
          <w:p w14:paraId="66034D74" w14:textId="412603DD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668457D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631" w:type="dxa"/>
          </w:tcPr>
          <w:p w14:paraId="705FD053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6C7E5C2" w14:textId="2D661865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övezeti besorolás módosítás telekalakítás lehetővé tétele magánút kialakítása a kérelem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alapján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stb.</w:t>
            </w:r>
          </w:p>
        </w:tc>
        <w:tc>
          <w:tcPr>
            <w:tcW w:w="9922" w:type="dxa"/>
          </w:tcPr>
          <w:p w14:paraId="10602C24" w14:textId="0A6F13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Vizsgálandó a hatása a 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szomszédos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műemlékre. Műemléki környezet kiterjesztése a két ingatlanra.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Településközpont terület besorolásba kerülne az összevonásra tervezett terület. </w:t>
            </w:r>
            <w:r>
              <w:rPr>
                <w:rFonts w:ascii="Calibri" w:eastAsia="Calibri" w:hAnsi="Calibri"/>
                <w:sz w:val="18"/>
                <w:szCs w:val="18"/>
              </w:rPr>
              <w:t>Beépítési terv szükséges.</w:t>
            </w:r>
          </w:p>
        </w:tc>
      </w:tr>
      <w:tr w:rsidR="00CC6990" w:rsidRPr="00A1603D" w14:paraId="3E25BB38" w14:textId="77D35F0C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2F8C74" w14:textId="664AE55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51" w:type="dxa"/>
            <w:shd w:val="clear" w:color="auto" w:fill="auto"/>
          </w:tcPr>
          <w:p w14:paraId="5A2C053F" w14:textId="7D7265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65D22A2F" w14:textId="28B4B9E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631" w:type="dxa"/>
            <w:shd w:val="clear" w:color="auto" w:fill="auto"/>
          </w:tcPr>
          <w:p w14:paraId="4AA94748" w14:textId="384BC09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B2078CF" w14:textId="7BA8DD10" w:rsidR="00CC6990" w:rsidRPr="0008758D" w:rsidRDefault="00C55AB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áportározóhoz tartozó turisztikai terület </w:t>
            </w:r>
            <w:r>
              <w:rPr>
                <w:rFonts w:ascii="Calibri" w:eastAsia="Calibri" w:hAnsi="Calibri"/>
                <w:sz w:val="18"/>
                <w:szCs w:val="18"/>
              </w:rPr>
              <w:t>fejlesztése, koncepcióterv szerinti módosítása</w:t>
            </w:r>
          </w:p>
        </w:tc>
        <w:tc>
          <w:tcPr>
            <w:tcW w:w="9922" w:type="dxa"/>
            <w:shd w:val="clear" w:color="auto" w:fill="auto"/>
          </w:tcPr>
          <w:p w14:paraId="0D8725C5" w14:textId="7969208C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B499E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zöldterületből</w:t>
            </w:r>
            <w:r w:rsidRPr="00AB499E">
              <w:rPr>
                <w:rFonts w:ascii="Calibri" w:eastAsia="Calibri" w:hAnsi="Calibri"/>
                <w:sz w:val="18"/>
                <w:szCs w:val="18"/>
              </w:rPr>
              <w:t>, hogy a konferencia és látogatóközpont elhelyezhető legyen.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A tavat keleti irányból határoló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 xml:space="preserve"> telkekre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e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>lővásárlási jog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bejegyzése javasolt, közjóléti rendeltetésű erdőterületbe történő átsorolással. Zöldterület bővítése tervezett keleti és északi irányba. A módosítással érintett terület természetvédelmi oltalommal nem érintett. A tervezett változtatások a kék-és zöldinfrastruktúra fejlesztésére irányulnak, káros környezeti hatással nem járnak. Új beépítésre szánt terület kijelölése nem történik.</w:t>
            </w:r>
          </w:p>
        </w:tc>
      </w:tr>
      <w:tr w:rsidR="00CC6990" w:rsidRPr="00A1603D" w14:paraId="5B011379" w14:textId="23286CFA" w:rsidTr="006E1755">
        <w:trPr>
          <w:trHeight w:val="555"/>
        </w:trPr>
        <w:tc>
          <w:tcPr>
            <w:tcW w:w="833" w:type="dxa"/>
            <w:vAlign w:val="center"/>
          </w:tcPr>
          <w:p w14:paraId="1A73FE34" w14:textId="7B29993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51" w:type="dxa"/>
            <w:shd w:val="clear" w:color="auto" w:fill="auto"/>
          </w:tcPr>
          <w:p w14:paraId="6EEBDD3D" w14:textId="2AE104B4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6056D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99370E2" w14:textId="2DB0F98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Izsáki út melletti dűlőút (0147), Erdőtelek Diófa utca külterületi szakasza (0526) stb.</w:t>
            </w:r>
          </w:p>
        </w:tc>
        <w:tc>
          <w:tcPr>
            <w:tcW w:w="1631" w:type="dxa"/>
          </w:tcPr>
          <w:p w14:paraId="585E7487" w14:textId="4804C8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AA9447F" w14:textId="51128C4D" w:rsidR="00CC6990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 fejlesztések, út szélesítések miatt közterület bővítések</w:t>
            </w:r>
          </w:p>
        </w:tc>
        <w:tc>
          <w:tcPr>
            <w:tcW w:w="9922" w:type="dxa"/>
          </w:tcPr>
          <w:p w14:paraId="72F12D5F" w14:textId="7A724785" w:rsidR="00CC6990" w:rsidRPr="00AB499E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z</w:t>
            </w:r>
            <w:r w:rsidR="002B52A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elkészült úttervekben szereplő kisajátítási vonalak alapján </w:t>
            </w:r>
            <w:r w:rsidR="003E3983">
              <w:rPr>
                <w:rFonts w:ascii="Calibri" w:eastAsia="Calibri" w:hAnsi="Calibri"/>
                <w:sz w:val="18"/>
                <w:szCs w:val="18"/>
              </w:rPr>
              <w:t xml:space="preserve">várható hatások meglévő vonalas infrastruktúrához kapcsolódnak. </w:t>
            </w:r>
          </w:p>
        </w:tc>
      </w:tr>
      <w:tr w:rsidR="00CC6990" w:rsidRPr="00040AAF" w14:paraId="69C8E7FD" w14:textId="791F8B14" w:rsidTr="00000328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B9EACF" w14:textId="10F44071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51" w:type="dxa"/>
            <w:shd w:val="clear" w:color="auto" w:fill="auto"/>
          </w:tcPr>
          <w:p w14:paraId="1671CEC2" w14:textId="60D4E7B3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B5</w:t>
            </w:r>
          </w:p>
        </w:tc>
        <w:tc>
          <w:tcPr>
            <w:tcW w:w="1188" w:type="dxa"/>
            <w:shd w:val="clear" w:color="auto" w:fill="auto"/>
          </w:tcPr>
          <w:p w14:paraId="2715ADDD" w14:textId="2F638921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Erdőtelki út mellett 2929, 2930, 2931, 2932, 2933 hrsz</w:t>
            </w:r>
          </w:p>
        </w:tc>
        <w:tc>
          <w:tcPr>
            <w:tcW w:w="1631" w:type="dxa"/>
            <w:shd w:val="clear" w:color="auto" w:fill="auto"/>
          </w:tcPr>
          <w:p w14:paraId="05BBB268" w14:textId="7777777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0CB7FF53" w14:textId="7D31D332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Az Erdőtelki út mellett 2929, 2930, 2931, 2932, 2933 hrsz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.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ingatlanokkal érintett tömb </w:t>
            </w:r>
            <w:proofErr w:type="spellStart"/>
            <w:r w:rsidRPr="00CC40DB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9922" w:type="dxa"/>
            <w:shd w:val="clear" w:color="auto" w:fill="auto"/>
          </w:tcPr>
          <w:p w14:paraId="4360DE17" w14:textId="56E39C68" w:rsidR="00CC6990" w:rsidRPr="00CC40DB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fürdővel szemben található tömbben az é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pítési övezet módosítása az Erdőtelki út mentén, szomszédos </w:t>
            </w:r>
            <w:proofErr w:type="spellStart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övezethez illeszkedve.  A tervezett módosítás nyomán</w:t>
            </w:r>
            <w:r w:rsidR="00CC6990" w:rsidRPr="00CC40DB">
              <w:rPr>
                <w:rFonts w:ascii="Calibri" w:eastAsia="Calibri" w:hAnsi="Calibri"/>
                <w:sz w:val="18"/>
                <w:szCs w:val="18"/>
              </w:rPr>
              <w:t xml:space="preserve"> egységes beépítési intenzitás és településkép jöhet létre az Erdőtelki út mentén, a gyógyfürdő környezetében.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Káros környezeti hatással a változtatás nem jár.</w:t>
            </w:r>
          </w:p>
        </w:tc>
      </w:tr>
      <w:tr w:rsidR="00CC6990" w:rsidRPr="00040AAF" w14:paraId="02C482B6" w14:textId="658AF19A" w:rsidTr="006E1755">
        <w:trPr>
          <w:trHeight w:val="555"/>
        </w:trPr>
        <w:tc>
          <w:tcPr>
            <w:tcW w:w="833" w:type="dxa"/>
            <w:vAlign w:val="center"/>
          </w:tcPr>
          <w:p w14:paraId="7C27F717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3F28EA" w14:textId="3F44F195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261160B7" w14:textId="0D6A4CE5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2678</w:t>
            </w:r>
          </w:p>
        </w:tc>
        <w:tc>
          <w:tcPr>
            <w:tcW w:w="1631" w:type="dxa"/>
          </w:tcPr>
          <w:p w14:paraId="03B81FCE" w14:textId="4214B13A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Kiskőrös Város Önkormányzata </w:t>
            </w:r>
          </w:p>
        </w:tc>
        <w:tc>
          <w:tcPr>
            <w:tcW w:w="3189" w:type="dxa"/>
            <w:shd w:val="clear" w:color="auto" w:fill="auto"/>
          </w:tcPr>
          <w:p w14:paraId="49A8D4B6" w14:textId="2EDFD53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 Petőfi Szülőház történelmi emlékhely lett (Korm. határozat)</w:t>
            </w:r>
          </w:p>
        </w:tc>
        <w:tc>
          <w:tcPr>
            <w:tcW w:w="9922" w:type="dxa"/>
          </w:tcPr>
          <w:p w14:paraId="155CC990" w14:textId="62049068" w:rsidR="00CC6990" w:rsidRPr="00CC40DB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Épített és kulturális örökség fejlesztése. </w:t>
            </w:r>
            <w:r w:rsidR="00FB2DDA" w:rsidRPr="00CC40DB">
              <w:rPr>
                <w:rFonts w:ascii="Calibri" w:eastAsia="Calibri" w:hAnsi="Calibri"/>
                <w:sz w:val="18"/>
                <w:szCs w:val="18"/>
              </w:rPr>
              <w:t>A módosítás káros környezeti hatással nem jár.</w:t>
            </w:r>
          </w:p>
        </w:tc>
      </w:tr>
      <w:tr w:rsidR="00CC6990" w:rsidRPr="00040AAF" w14:paraId="34AE3432" w14:textId="6B2D8E63" w:rsidTr="006E1755">
        <w:trPr>
          <w:trHeight w:val="555"/>
        </w:trPr>
        <w:tc>
          <w:tcPr>
            <w:tcW w:w="833" w:type="dxa"/>
            <w:vAlign w:val="center"/>
          </w:tcPr>
          <w:p w14:paraId="31BA936C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B66F66" w14:textId="3EB1CB68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</w:tcPr>
          <w:p w14:paraId="3ADC7BBD" w14:textId="51A856B0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1922</w:t>
            </w:r>
            <w:r w:rsidR="0066056D">
              <w:rPr>
                <w:rFonts w:asciiTheme="minorHAnsi" w:eastAsia="Calibri" w:hAnsiTheme="minorHAnsi" w:cstheme="minorHAnsi"/>
                <w:sz w:val="18"/>
                <w:szCs w:val="18"/>
              </w:rPr>
              <w:t>, Petőfi Sándor út</w:t>
            </w:r>
          </w:p>
        </w:tc>
        <w:tc>
          <w:tcPr>
            <w:tcW w:w="1631" w:type="dxa"/>
          </w:tcPr>
          <w:p w14:paraId="3783D9C7" w14:textId="0B8A33D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Torgyik</w:t>
            </w:r>
            <w:proofErr w:type="spellEnd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Pál</w:t>
            </w:r>
          </w:p>
        </w:tc>
        <w:tc>
          <w:tcPr>
            <w:tcW w:w="3189" w:type="dxa"/>
            <w:shd w:val="clear" w:color="auto" w:fill="auto"/>
          </w:tcPr>
          <w:p w14:paraId="58467225" w14:textId="60E574FC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ingatlan telekhatár rendezése (mellékelve: változási vázrajz)</w:t>
            </w:r>
          </w:p>
        </w:tc>
        <w:tc>
          <w:tcPr>
            <w:tcW w:w="9922" w:type="dxa"/>
          </w:tcPr>
          <w:p w14:paraId="0DE15071" w14:textId="4CC64D29" w:rsidR="00CC6990" w:rsidRPr="00CC40DB" w:rsidRDefault="00FB2DD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tcafronti telekhatár rendezés, 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melynek hatása semleges. A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közterület nagysága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minimális mértékben csökken.</w:t>
            </w:r>
          </w:p>
        </w:tc>
      </w:tr>
      <w:tr w:rsidR="00CC6990" w:rsidRPr="00040AAF" w14:paraId="4E0EC5DB" w14:textId="4B83D982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C7A02B9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FC76759" w14:textId="0AC45337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D6</w:t>
            </w:r>
          </w:p>
        </w:tc>
        <w:tc>
          <w:tcPr>
            <w:tcW w:w="1188" w:type="dxa"/>
            <w:shd w:val="clear" w:color="auto" w:fill="auto"/>
          </w:tcPr>
          <w:p w14:paraId="3FD489CA" w14:textId="78F2FBE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4119/2</w:t>
            </w:r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Klapka </w:t>
            </w:r>
            <w:proofErr w:type="spellStart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Gy</w:t>
            </w:r>
            <w:proofErr w:type="spellEnd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. utca</w:t>
            </w:r>
          </w:p>
        </w:tc>
        <w:tc>
          <w:tcPr>
            <w:tcW w:w="1631" w:type="dxa"/>
            <w:shd w:val="clear" w:color="auto" w:fill="auto"/>
          </w:tcPr>
          <w:p w14:paraId="57B6D6A9" w14:textId="20EED5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Dr. Kuti László</w:t>
            </w:r>
          </w:p>
        </w:tc>
        <w:tc>
          <w:tcPr>
            <w:tcW w:w="3189" w:type="dxa"/>
            <w:shd w:val="clear" w:color="auto" w:fill="auto"/>
          </w:tcPr>
          <w:p w14:paraId="1C55E7CA" w14:textId="65292F23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ingatlan övezeti besorolásának módosítása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Lke1.2. övezetből 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Lk.1.4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övezetre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, mely kapcsolódik a szintén tulajdonát képező 4113 hrsz-ú ingatlanhoz (tömbre vonatkozó fejlesztési elképzelés)</w:t>
            </w:r>
          </w:p>
        </w:tc>
        <w:tc>
          <w:tcPr>
            <w:tcW w:w="9922" w:type="dxa"/>
            <w:shd w:val="clear" w:color="auto" w:fill="auto"/>
          </w:tcPr>
          <w:p w14:paraId="61128403" w14:textId="5281D9CE" w:rsidR="00CC6990" w:rsidRPr="00CC40DB" w:rsidRDefault="00CC6990" w:rsidP="00B63CC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Szerkezeti </w:t>
            </w:r>
            <w:r w:rsidR="002008C6" w:rsidRPr="00CC40DB">
              <w:rPr>
                <w:rFonts w:ascii="Calibri" w:eastAsia="Calibri" w:hAnsi="Calibri"/>
                <w:sz w:val="18"/>
                <w:szCs w:val="18"/>
              </w:rPr>
              <w:t>tervmódosítással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 jár. A telek tömbbelső felőli része javasolt átsorolásra kisvárosias lakóterületbe, hogy a 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Klapka </w:t>
            </w:r>
            <w:r w:rsidR="00E27BC0">
              <w:rPr>
                <w:rFonts w:ascii="Calibri" w:eastAsia="Calibri" w:hAnsi="Calibri"/>
                <w:sz w:val="18"/>
                <w:szCs w:val="18"/>
              </w:rPr>
              <w:t>György utcai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kertvárosi szövet 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egysége ne bomoljon fel. Új beépítésre szánt </w:t>
            </w:r>
            <w:r w:rsidR="00277B41" w:rsidRPr="00CC40DB">
              <w:rPr>
                <w:rFonts w:ascii="Calibri" w:eastAsia="Calibri" w:hAnsi="Calibri"/>
                <w:sz w:val="18"/>
                <w:szCs w:val="18"/>
              </w:rPr>
              <w:t>terület kijelölés nem történik.</w:t>
            </w:r>
          </w:p>
        </w:tc>
      </w:tr>
      <w:tr w:rsidR="00CC6990" w:rsidRPr="00040AAF" w14:paraId="3691316A" w14:textId="4E82192E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B7E32A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7928E32" w14:textId="62CB1173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188" w:type="dxa"/>
            <w:shd w:val="clear" w:color="auto" w:fill="auto"/>
          </w:tcPr>
          <w:p w14:paraId="3C65D6C2" w14:textId="7DB71404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0369/1-7, 0369/11-19, Mohácsi utca </w:t>
            </w:r>
          </w:p>
        </w:tc>
        <w:tc>
          <w:tcPr>
            <w:tcW w:w="1631" w:type="dxa"/>
            <w:shd w:val="clear" w:color="auto" w:fill="auto"/>
          </w:tcPr>
          <w:p w14:paraId="29EC9E2E" w14:textId="457BE8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Szabó Gábor</w:t>
            </w:r>
          </w:p>
        </w:tc>
        <w:tc>
          <w:tcPr>
            <w:tcW w:w="3189" w:type="dxa"/>
            <w:shd w:val="clear" w:color="auto" w:fill="auto"/>
          </w:tcPr>
          <w:p w14:paraId="757D0C0C" w14:textId="32CDEC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Mohácsi u. végén a beépítésre kijelölt terület övezet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módosítása/ új övezet létrehozása 800 m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területű építési telkek kialakítása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céljából</w:t>
            </w:r>
          </w:p>
        </w:tc>
        <w:tc>
          <w:tcPr>
            <w:tcW w:w="9922" w:type="dxa"/>
            <w:shd w:val="clear" w:color="auto" w:fill="auto"/>
          </w:tcPr>
          <w:p w14:paraId="23541669" w14:textId="6A11F707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 hatályos terv szerinti kertvárosias lakóterületen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1000 m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-es telekméret helyett 800 m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telekméret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kialakítása nem jár káros környezeti hatással. A lakóterület szőlőkataszterben van, a kivonási eljárás megindítása szükséges.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jelzett két területen 12 db telek osztható így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C6990" w:rsidRPr="00040AAF" w14:paraId="69F61B02" w14:textId="365C028F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0647366B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4FF588C" w14:textId="0AAE6FA6" w:rsidR="00CC6990" w:rsidRPr="00CC40DB" w:rsidRDefault="00473F7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  <w:shd w:val="clear" w:color="auto" w:fill="auto"/>
          </w:tcPr>
          <w:p w14:paraId="02F4DD1D" w14:textId="3B416DD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2566, 2567/2, 2568, 2568/1, 2569, 2570</w:t>
            </w:r>
          </w:p>
        </w:tc>
        <w:tc>
          <w:tcPr>
            <w:tcW w:w="1631" w:type="dxa"/>
            <w:shd w:val="clear" w:color="auto" w:fill="auto"/>
          </w:tcPr>
          <w:p w14:paraId="06D34488" w14:textId="581FA94C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Hun-BAU Holding Kft.</w:t>
            </w:r>
          </w:p>
        </w:tc>
        <w:tc>
          <w:tcPr>
            <w:tcW w:w="3189" w:type="dxa"/>
            <w:shd w:val="clear" w:color="auto" w:fill="auto"/>
          </w:tcPr>
          <w:p w14:paraId="71F8C237" w14:textId="4E3EB9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építési hely kijelölésének levétele, a meglévő lakótelepi beépítéshez való jobb alkalmazkodás érdekében</w:t>
            </w:r>
          </w:p>
        </w:tc>
        <w:tc>
          <w:tcPr>
            <w:tcW w:w="9922" w:type="dxa"/>
            <w:shd w:val="clear" w:color="auto" w:fill="auto"/>
          </w:tcPr>
          <w:p w14:paraId="760E6C7B" w14:textId="09F1839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Liget utcai építési hely levétele</w:t>
            </w:r>
            <w:r w:rsidR="0013184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szabályozási tervi módosítás. Káros környezeti hatással nem jár.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00328" w:rsidRPr="00040AAF" w14:paraId="71949EFC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288C5F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1F0F6A" w14:textId="6708437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263791DF" w14:textId="77777777" w:rsidR="00940414" w:rsidRPr="00217F30" w:rsidRDefault="00940414" w:rsidP="009404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17F30">
              <w:rPr>
                <w:rFonts w:ascii="Calibri" w:eastAsia="Calibri" w:hAnsi="Calibri"/>
                <w:sz w:val="18"/>
                <w:szCs w:val="18"/>
              </w:rPr>
              <w:t>Ökördi</w:t>
            </w:r>
            <w:proofErr w:type="spellEnd"/>
          </w:p>
          <w:p w14:paraId="569F0CF4" w14:textId="259D7FAB" w:rsidR="00000328" w:rsidRPr="00217F30" w:rsidRDefault="00000328" w:rsidP="00940414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0510/2-7, 0510/52, 0508/22</w:t>
            </w:r>
          </w:p>
        </w:tc>
        <w:tc>
          <w:tcPr>
            <w:tcW w:w="1631" w:type="dxa"/>
            <w:shd w:val="clear" w:color="auto" w:fill="auto"/>
          </w:tcPr>
          <w:p w14:paraId="2EC0D65E" w14:textId="6934CEC8" w:rsidR="00000328" w:rsidRPr="00217F30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6EC92F0" w14:textId="79EB6094" w:rsidR="00000328" w:rsidRPr="00217F30" w:rsidRDefault="00940414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Közterületi kapcsolat nélküli telkekhez </w:t>
            </w:r>
            <w:r w:rsidR="006821C8"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út kiszabályozása </w:t>
            </w:r>
          </w:p>
        </w:tc>
        <w:tc>
          <w:tcPr>
            <w:tcW w:w="9922" w:type="dxa"/>
            <w:shd w:val="clear" w:color="auto" w:fill="auto"/>
          </w:tcPr>
          <w:p w14:paraId="2CCDE345" w14:textId="2AF76E72" w:rsidR="00000328" w:rsidRPr="00217F30" w:rsidRDefault="006821C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egykori tsz major területén kialakított tanyás telkek számára útkapcsolat biztosítása, mivel a magánút és szolgalmi út nem megvalósítható a tulajdonviszonyok miatt. A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különleges területen lévő telkek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így megközelíthetővé és fejleszthetővé válnak. A szabályozási vonalak érinteni fogják a szomszédos nagyobb telkeket is.  Az új út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kialakítása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káros környezeti hatással nem jár.</w:t>
            </w:r>
          </w:p>
        </w:tc>
      </w:tr>
      <w:tr w:rsidR="00000328" w:rsidRPr="00040AAF" w14:paraId="503580EF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E3D17A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8C0FA78" w14:textId="29EDC68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5E55AC3A" w14:textId="387DC86C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0111/3, 0111/28</w:t>
            </w:r>
          </w:p>
        </w:tc>
        <w:tc>
          <w:tcPr>
            <w:tcW w:w="1631" w:type="dxa"/>
            <w:shd w:val="clear" w:color="auto" w:fill="auto"/>
          </w:tcPr>
          <w:p w14:paraId="088FCB63" w14:textId="77777777" w:rsidR="00000328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UDI-Team Kft.</w:t>
            </w:r>
          </w:p>
          <w:p w14:paraId="17BD16B9" w14:textId="593FA80D" w:rsidR="0024064A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János</w:t>
            </w:r>
          </w:p>
        </w:tc>
        <w:tc>
          <w:tcPr>
            <w:tcW w:w="3189" w:type="dxa"/>
            <w:shd w:val="clear" w:color="auto" w:fill="auto"/>
          </w:tcPr>
          <w:p w14:paraId="4C1D6F07" w14:textId="10B69FCA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Gksz-1.3 építési övezet módosítása a minimális telekméret miatt</w:t>
            </w:r>
          </w:p>
        </w:tc>
        <w:tc>
          <w:tcPr>
            <w:tcW w:w="9922" w:type="dxa"/>
            <w:shd w:val="clear" w:color="auto" w:fill="auto"/>
          </w:tcPr>
          <w:p w14:paraId="203945BF" w14:textId="316C5274" w:rsidR="00000328" w:rsidRPr="00217F30" w:rsidRDefault="00BD78E9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Izsáki út mellett fekvő meglévő telephely olyan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van, ahol a min. telekméret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kialakult, ezért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nem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lehet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lévő telkek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 összevonni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építési övezet módosításával a telkek összevonhatók lesznek.  Káros környezeti hatással nem jár.</w:t>
            </w:r>
          </w:p>
        </w:tc>
      </w:tr>
      <w:tr w:rsidR="00000328" w:rsidRPr="00040AAF" w14:paraId="26168000" w14:textId="27F467A4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BFFA9C6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A21097D" w14:textId="68999934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</w:t>
            </w:r>
          </w:p>
        </w:tc>
        <w:tc>
          <w:tcPr>
            <w:tcW w:w="1188" w:type="dxa"/>
            <w:shd w:val="clear" w:color="auto" w:fill="auto"/>
          </w:tcPr>
          <w:p w14:paraId="7075E449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75C3C997" w14:textId="7DFFBF0B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3199678" w14:textId="4BED0E5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előírások pontosítása, ellentmondások feloldása</w:t>
            </w:r>
          </w:p>
        </w:tc>
        <w:tc>
          <w:tcPr>
            <w:tcW w:w="9922" w:type="dxa"/>
            <w:shd w:val="clear" w:color="auto" w:fill="auto"/>
          </w:tcPr>
          <w:p w14:paraId="3B8ED857" w14:textId="75C11E79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közterület szélesítésekkel érintett telkek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esetében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kiegészíteni indokolt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telekalakítások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ra vonatkozó előírásokat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mely kiegészítés összefügg az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elő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-, oldal, hátsó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kertek, építési helyek változása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ival is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Általánosan szabályozni szükséges a beépíthető telek méretét azokban a tömbökben, ahol kisebb a kialakult telekméret, mint az övezetben megengedett. A min. épületmagasság törlése javasolt egyes övezetben a lassú átalakulás miatt.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telekösszevonások miatti telekméretek és a homlokzatmagasság illeszkedés szabályok felülvizsgálata is történik.</w:t>
            </w:r>
          </w:p>
        </w:tc>
      </w:tr>
      <w:tr w:rsidR="00000328" w:rsidRPr="00040AAF" w14:paraId="0C45A5B6" w14:textId="77777777" w:rsidTr="0071179E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2C7948A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D9A630D" w14:textId="7E29E993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HÉSZ, SZT</w:t>
            </w:r>
          </w:p>
        </w:tc>
        <w:tc>
          <w:tcPr>
            <w:tcW w:w="1188" w:type="dxa"/>
            <w:shd w:val="clear" w:color="auto" w:fill="auto"/>
          </w:tcPr>
          <w:p w14:paraId="46D6B94C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368F6EB4" w14:textId="228010FA" w:rsidR="00000328" w:rsidRPr="00CC40DB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796BDEB" w14:textId="39EF19F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elővásárlási jog bejegyzések</w:t>
            </w:r>
          </w:p>
        </w:tc>
        <w:tc>
          <w:tcPr>
            <w:tcW w:w="9922" w:type="dxa"/>
            <w:shd w:val="clear" w:color="auto" w:fill="auto"/>
          </w:tcPr>
          <w:p w14:paraId="2D00A1A3" w14:textId="021AC142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Mellékletben k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>özcél megnevezéssel történik.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Tervlapon is feltüntetésre kerül.</w:t>
            </w:r>
          </w:p>
        </w:tc>
      </w:tr>
      <w:tr w:rsidR="0024064A" w:rsidRPr="0024064A" w14:paraId="49B408BA" w14:textId="3D830877" w:rsidTr="006E1755">
        <w:trPr>
          <w:trHeight w:val="555"/>
        </w:trPr>
        <w:tc>
          <w:tcPr>
            <w:tcW w:w="833" w:type="dxa"/>
            <w:vAlign w:val="center"/>
          </w:tcPr>
          <w:p w14:paraId="1E7F74FF" w14:textId="5D5C86E5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AB815D5" w14:textId="52D0E04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232A52E3" w14:textId="16726EE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631" w:type="dxa"/>
          </w:tcPr>
          <w:p w14:paraId="29BAA562" w14:textId="6E27045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8676F0C" w14:textId="563FB57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9922" w:type="dxa"/>
          </w:tcPr>
          <w:p w14:paraId="1914BAA0" w14:textId="1264FF8A" w:rsidR="00000328" w:rsidRPr="00217F30" w:rsidRDefault="0024064A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út kiépítése</w:t>
            </w:r>
          </w:p>
        </w:tc>
      </w:tr>
      <w:tr w:rsidR="00000328" w:rsidRPr="00A1603D" w14:paraId="3C3436DD" w14:textId="0337C7E1" w:rsidTr="006E1755">
        <w:trPr>
          <w:trHeight w:val="555"/>
        </w:trPr>
        <w:tc>
          <w:tcPr>
            <w:tcW w:w="833" w:type="dxa"/>
            <w:vAlign w:val="center"/>
          </w:tcPr>
          <w:p w14:paraId="57E0934C" w14:textId="41AFDF06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7FBD40" w14:textId="5ECA968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088C16A5" w14:textId="68FF60C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631" w:type="dxa"/>
          </w:tcPr>
          <w:p w14:paraId="014D7BFB" w14:textId="69DDD7E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1499FCF7" w14:textId="31BF99F9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9922" w:type="dxa"/>
          </w:tcPr>
          <w:p w14:paraId="3203F758" w14:textId="544A5E44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</w:tr>
      <w:tr w:rsidR="00000328" w:rsidRPr="00A1603D" w14:paraId="1CE3AF60" w14:textId="0D9B415F" w:rsidTr="006E1755">
        <w:trPr>
          <w:trHeight w:val="555"/>
        </w:trPr>
        <w:tc>
          <w:tcPr>
            <w:tcW w:w="833" w:type="dxa"/>
            <w:vAlign w:val="center"/>
          </w:tcPr>
          <w:p w14:paraId="48BC763D" w14:textId="130BCF3C" w:rsidR="00000328" w:rsidRPr="00A1603D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110F003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188" w:type="dxa"/>
          </w:tcPr>
          <w:p w14:paraId="01D44988" w14:textId="37D5F0F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udvar – Damjanich u. közötti területrész</w:t>
            </w:r>
          </w:p>
        </w:tc>
        <w:tc>
          <w:tcPr>
            <w:tcW w:w="1631" w:type="dxa"/>
          </w:tcPr>
          <w:p w14:paraId="4815A0DA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000328" w:rsidRPr="00892CC7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892CC7">
              <w:rPr>
                <w:rFonts w:ascii="Calibri" w:eastAsia="Calibri" w:hAnsi="Calibri"/>
                <w:sz w:val="18"/>
                <w:szCs w:val="18"/>
              </w:rPr>
              <w:t>(Szabó János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főépítész javaslata</w:t>
            </w:r>
            <w:r w:rsidRPr="00892CC7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189" w:type="dxa"/>
            <w:shd w:val="clear" w:color="auto" w:fill="auto"/>
          </w:tcPr>
          <w:p w14:paraId="5A9865BA" w14:textId="66F7A94E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9922" w:type="dxa"/>
          </w:tcPr>
          <w:p w14:paraId="4CC826DD" w14:textId="4AD15FF5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Közösségi tér, park</w:t>
            </w:r>
            <w:r w:rsidR="0024064A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24064A" w:rsidRPr="00217F30">
              <w:rPr>
                <w:rFonts w:ascii="Calibri" w:eastAsia="Calibri" w:hAnsi="Calibri"/>
                <w:sz w:val="18"/>
                <w:szCs w:val="18"/>
              </w:rPr>
              <w:t>út kialakítása</w:t>
            </w:r>
          </w:p>
        </w:tc>
      </w:tr>
      <w:tr w:rsidR="00000328" w:rsidRPr="00A1603D" w14:paraId="51A069C0" w14:textId="428BFE3C" w:rsidTr="006E1755">
        <w:trPr>
          <w:trHeight w:val="555"/>
        </w:trPr>
        <w:tc>
          <w:tcPr>
            <w:tcW w:w="833" w:type="dxa"/>
            <w:vAlign w:val="center"/>
          </w:tcPr>
          <w:p w14:paraId="36EEA5F9" w14:textId="499BC8FA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C621B38" w14:textId="1452D8EF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5ABB2469" w14:textId="6F3844D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631" w:type="dxa"/>
          </w:tcPr>
          <w:p w14:paraId="5870ADBB" w14:textId="5CB4CBE8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5C5B3C0" w14:textId="048CF3F6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9922" w:type="dxa"/>
          </w:tcPr>
          <w:p w14:paraId="32D181EE" w14:textId="7BEEA9EC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3E9BD16A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2DF0D06C" w14:textId="77777777" w:rsidR="009F0F8F" w:rsidRPr="00217F30" w:rsidRDefault="009F0F8F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A788ED0" w14:textId="0D7AE4AF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4E0B714B" w14:textId="223E9FEA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2723</w:t>
            </w:r>
          </w:p>
        </w:tc>
        <w:tc>
          <w:tcPr>
            <w:tcW w:w="1631" w:type="dxa"/>
          </w:tcPr>
          <w:p w14:paraId="280618C6" w14:textId="434634C4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0CF12532" w14:textId="77777777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</w:tcPr>
          <w:p w14:paraId="1A2CAAA9" w14:textId="42669E53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1F069BDB" w14:textId="4C0D0C49" w:rsidTr="006E1755">
        <w:trPr>
          <w:trHeight w:val="555"/>
        </w:trPr>
        <w:tc>
          <w:tcPr>
            <w:tcW w:w="833" w:type="dxa"/>
            <w:vAlign w:val="center"/>
          </w:tcPr>
          <w:p w14:paraId="268E2778" w14:textId="0DF9C689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68CED67" w14:textId="6D9D47E8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188" w:type="dxa"/>
          </w:tcPr>
          <w:p w14:paraId="577C54D8" w14:textId="2DD9FD62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57CFC6CC" w14:textId="1EDA5BA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90A6244" w14:textId="1B9C96B0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9922" w:type="dxa"/>
          </w:tcPr>
          <w:p w14:paraId="7FD246BD" w14:textId="42423CB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Vízvisszatartási cél, 23. sz. módosítással összefüggően.</w:t>
            </w:r>
          </w:p>
        </w:tc>
      </w:tr>
      <w:tr w:rsidR="00217F30" w:rsidRPr="00217F30" w14:paraId="0498DDF3" w14:textId="44C480E4" w:rsidTr="006E1755">
        <w:trPr>
          <w:trHeight w:val="555"/>
        </w:trPr>
        <w:tc>
          <w:tcPr>
            <w:tcW w:w="833" w:type="dxa"/>
            <w:vAlign w:val="center"/>
          </w:tcPr>
          <w:p w14:paraId="1E128E90" w14:textId="022085F0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490C24A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188" w:type="dxa"/>
          </w:tcPr>
          <w:p w14:paraId="4F81D53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2DC914B" w14:textId="261FB45F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2BEB194" w14:textId="3F777759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9922" w:type="dxa"/>
          </w:tcPr>
          <w:p w14:paraId="6D662400" w14:textId="778F46D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</w:tr>
      <w:tr w:rsidR="00217F30" w:rsidRPr="00217F30" w14:paraId="43E073CB" w14:textId="05313618" w:rsidTr="006E1755">
        <w:trPr>
          <w:trHeight w:val="555"/>
        </w:trPr>
        <w:tc>
          <w:tcPr>
            <w:tcW w:w="833" w:type="dxa"/>
            <w:vAlign w:val="center"/>
          </w:tcPr>
          <w:p w14:paraId="74D64F17" w14:textId="34BEFDE9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CA50E8E" w14:textId="3CA307D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432C3853" w14:textId="30D055F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1593/1</w:t>
            </w:r>
          </w:p>
        </w:tc>
        <w:tc>
          <w:tcPr>
            <w:tcW w:w="1631" w:type="dxa"/>
          </w:tcPr>
          <w:p w14:paraId="1279A0B8" w14:textId="571B3BD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F178124" w14:textId="4AD2DFA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48018A4" w14:textId="3C74E649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Parkolók kialakítása</w:t>
            </w:r>
          </w:p>
        </w:tc>
      </w:tr>
      <w:tr w:rsidR="00217F30" w:rsidRPr="00217F30" w14:paraId="7D00AE70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7F4D0264" w14:textId="6BB34BC5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4861ACCA" w14:textId="284F5BA1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62EA1F7" w14:textId="12CBF39A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057/10, 010/62, 0149/41, 0149/43, 0149/45</w:t>
            </w:r>
          </w:p>
        </w:tc>
        <w:tc>
          <w:tcPr>
            <w:tcW w:w="1631" w:type="dxa"/>
          </w:tcPr>
          <w:p w14:paraId="26085FBE" w14:textId="354D0A4D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A4DBBCA" w14:textId="77777777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329FDF7" w14:textId="406DDBAF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Biológiai aktivitásérték pótlási területek, mely helyszínek a tervezés során módosulhatnak, bővülhetnek más helyrajziszámokkal.</w:t>
            </w:r>
          </w:p>
        </w:tc>
      </w:tr>
    </w:tbl>
    <w:p w14:paraId="69A696BA" w14:textId="77777777" w:rsidR="00A423AF" w:rsidRPr="00217F30" w:rsidRDefault="00A423AF"/>
    <w:p w14:paraId="355BC0DF" w14:textId="77777777" w:rsidR="0097773D" w:rsidRPr="00217F30" w:rsidRDefault="0097773D"/>
    <w:p w14:paraId="20000E97" w14:textId="77777777" w:rsidR="00000328" w:rsidRPr="00217F30" w:rsidRDefault="00000328"/>
    <w:p w14:paraId="79E7306D" w14:textId="1CC72C6D" w:rsidR="005C16C3" w:rsidRPr="002008C6" w:rsidRDefault="004B0D54">
      <w:r w:rsidRPr="00217F30">
        <w:br w:type="textWrapping" w:clear="all"/>
      </w:r>
    </w:p>
    <w:sectPr w:rsidR="005C16C3" w:rsidRPr="002008C6" w:rsidSect="00065288">
      <w:headerReference w:type="default" r:id="rId17"/>
      <w:pgSz w:w="23811" w:h="16838" w:orient="landscape" w:code="8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942A15" w:rsidRDefault="00942A15" w:rsidP="004504AB">
      <w:r>
        <w:separator/>
      </w:r>
    </w:p>
  </w:endnote>
  <w:endnote w:type="continuationSeparator" w:id="0">
    <w:p w14:paraId="5E3C02EA" w14:textId="77777777" w:rsidR="00942A15" w:rsidRDefault="00942A15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942A15" w:rsidRDefault="00942A15" w:rsidP="004504AB">
      <w:r>
        <w:separator/>
      </w:r>
    </w:p>
  </w:footnote>
  <w:footnote w:type="continuationSeparator" w:id="0">
    <w:p w14:paraId="7B675F57" w14:textId="77777777" w:rsidR="00942A15" w:rsidRDefault="00942A15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D3" w14:textId="4EDB5D91" w:rsidR="00942A15" w:rsidRPr="00CD2A9C" w:rsidRDefault="00942A15" w:rsidP="00CD2A9C">
    <w:pPr>
      <w:pStyle w:val="lfej"/>
      <w:spacing w:after="60"/>
      <w:ind w:left="284"/>
      <w:jc w:val="center"/>
      <w:rPr>
        <w:rFonts w:asciiTheme="minorHAnsi" w:hAnsiTheme="minorHAnsi" w:cstheme="minorHAnsi"/>
        <w:sz w:val="22"/>
        <w:szCs w:val="22"/>
      </w:rPr>
    </w:pPr>
    <w:r w:rsidRPr="00CD2A9C">
      <w:rPr>
        <w:rFonts w:asciiTheme="minorHAnsi" w:hAnsiTheme="minorHAnsi" w:cstheme="minorHAnsi"/>
        <w:sz w:val="22"/>
        <w:szCs w:val="22"/>
      </w:rPr>
      <w:t>KISKŐRÖS VÁROS TELEPÜLÉSRENDEZÉSI ESZKÖZEINEK MÓDOSÍTÁSA 202</w:t>
    </w:r>
    <w:r w:rsidR="00055D11" w:rsidRPr="00CD2A9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6B0"/>
    <w:multiLevelType w:val="hybridMultilevel"/>
    <w:tmpl w:val="4828A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0808">
    <w:abstractNumId w:val="2"/>
  </w:num>
  <w:num w:numId="2" w16cid:durableId="74209669">
    <w:abstractNumId w:val="1"/>
  </w:num>
  <w:num w:numId="3" w16cid:durableId="102656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0328"/>
    <w:rsid w:val="00002E63"/>
    <w:rsid w:val="00003482"/>
    <w:rsid w:val="0002378A"/>
    <w:rsid w:val="00026E9C"/>
    <w:rsid w:val="0003047B"/>
    <w:rsid w:val="00031677"/>
    <w:rsid w:val="000316A1"/>
    <w:rsid w:val="00035346"/>
    <w:rsid w:val="00040AAF"/>
    <w:rsid w:val="00055D11"/>
    <w:rsid w:val="00065288"/>
    <w:rsid w:val="00066718"/>
    <w:rsid w:val="0007227C"/>
    <w:rsid w:val="000777DD"/>
    <w:rsid w:val="00082F54"/>
    <w:rsid w:val="0008758D"/>
    <w:rsid w:val="00094786"/>
    <w:rsid w:val="0009622B"/>
    <w:rsid w:val="000976D8"/>
    <w:rsid w:val="000A0D6F"/>
    <w:rsid w:val="000A71DE"/>
    <w:rsid w:val="000B7C7D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31840"/>
    <w:rsid w:val="001500C3"/>
    <w:rsid w:val="00151A8A"/>
    <w:rsid w:val="00155E0D"/>
    <w:rsid w:val="00162B54"/>
    <w:rsid w:val="00165994"/>
    <w:rsid w:val="0018046B"/>
    <w:rsid w:val="00182D8B"/>
    <w:rsid w:val="00182DAF"/>
    <w:rsid w:val="0018783D"/>
    <w:rsid w:val="00190F57"/>
    <w:rsid w:val="001F2DB2"/>
    <w:rsid w:val="001F46DF"/>
    <w:rsid w:val="002008C6"/>
    <w:rsid w:val="0020356E"/>
    <w:rsid w:val="00211B67"/>
    <w:rsid w:val="00217F30"/>
    <w:rsid w:val="00220B93"/>
    <w:rsid w:val="00220CB2"/>
    <w:rsid w:val="00221BCA"/>
    <w:rsid w:val="0022776C"/>
    <w:rsid w:val="0024064A"/>
    <w:rsid w:val="0024365C"/>
    <w:rsid w:val="0024581C"/>
    <w:rsid w:val="00250D6A"/>
    <w:rsid w:val="00250E73"/>
    <w:rsid w:val="00262EA8"/>
    <w:rsid w:val="002702FF"/>
    <w:rsid w:val="0027259F"/>
    <w:rsid w:val="00277B41"/>
    <w:rsid w:val="00280134"/>
    <w:rsid w:val="0028463B"/>
    <w:rsid w:val="002B52A4"/>
    <w:rsid w:val="002C369C"/>
    <w:rsid w:val="002C639F"/>
    <w:rsid w:val="002D1392"/>
    <w:rsid w:val="002D41CA"/>
    <w:rsid w:val="002E405D"/>
    <w:rsid w:val="002F27C3"/>
    <w:rsid w:val="002F5BCD"/>
    <w:rsid w:val="00307782"/>
    <w:rsid w:val="00310099"/>
    <w:rsid w:val="0031698A"/>
    <w:rsid w:val="00321391"/>
    <w:rsid w:val="00341DC5"/>
    <w:rsid w:val="003460F2"/>
    <w:rsid w:val="00364B59"/>
    <w:rsid w:val="00372047"/>
    <w:rsid w:val="00380C84"/>
    <w:rsid w:val="003A1769"/>
    <w:rsid w:val="003C1303"/>
    <w:rsid w:val="003C6FEB"/>
    <w:rsid w:val="003D0D92"/>
    <w:rsid w:val="003D7E00"/>
    <w:rsid w:val="003E3983"/>
    <w:rsid w:val="003F7F91"/>
    <w:rsid w:val="0040523C"/>
    <w:rsid w:val="0041214C"/>
    <w:rsid w:val="0042572D"/>
    <w:rsid w:val="0043158A"/>
    <w:rsid w:val="00443FB6"/>
    <w:rsid w:val="0044568B"/>
    <w:rsid w:val="004504AB"/>
    <w:rsid w:val="004546EA"/>
    <w:rsid w:val="00455A4B"/>
    <w:rsid w:val="00461E29"/>
    <w:rsid w:val="00473F78"/>
    <w:rsid w:val="00483ABC"/>
    <w:rsid w:val="00484C5D"/>
    <w:rsid w:val="00492755"/>
    <w:rsid w:val="004A34A7"/>
    <w:rsid w:val="004A3C1D"/>
    <w:rsid w:val="004B0D54"/>
    <w:rsid w:val="004B53EE"/>
    <w:rsid w:val="004D7229"/>
    <w:rsid w:val="004E2D09"/>
    <w:rsid w:val="00506038"/>
    <w:rsid w:val="00516B2D"/>
    <w:rsid w:val="00517109"/>
    <w:rsid w:val="005200E1"/>
    <w:rsid w:val="00520FA9"/>
    <w:rsid w:val="00524378"/>
    <w:rsid w:val="00540060"/>
    <w:rsid w:val="005548BE"/>
    <w:rsid w:val="0056361D"/>
    <w:rsid w:val="00566477"/>
    <w:rsid w:val="00576CC9"/>
    <w:rsid w:val="005853AE"/>
    <w:rsid w:val="00590C27"/>
    <w:rsid w:val="00592485"/>
    <w:rsid w:val="005A0BD1"/>
    <w:rsid w:val="005A2EB8"/>
    <w:rsid w:val="005B31DD"/>
    <w:rsid w:val="005C16C3"/>
    <w:rsid w:val="005C4E57"/>
    <w:rsid w:val="005E538B"/>
    <w:rsid w:val="005E5DA1"/>
    <w:rsid w:val="005E7EBA"/>
    <w:rsid w:val="005F0938"/>
    <w:rsid w:val="00607620"/>
    <w:rsid w:val="00611FF2"/>
    <w:rsid w:val="00616194"/>
    <w:rsid w:val="00620801"/>
    <w:rsid w:val="00626292"/>
    <w:rsid w:val="00631836"/>
    <w:rsid w:val="006347E8"/>
    <w:rsid w:val="00651417"/>
    <w:rsid w:val="00654115"/>
    <w:rsid w:val="00656E24"/>
    <w:rsid w:val="0066056D"/>
    <w:rsid w:val="00665768"/>
    <w:rsid w:val="00667656"/>
    <w:rsid w:val="00670FB4"/>
    <w:rsid w:val="00676DB3"/>
    <w:rsid w:val="006821C8"/>
    <w:rsid w:val="00684404"/>
    <w:rsid w:val="006928F3"/>
    <w:rsid w:val="0069423F"/>
    <w:rsid w:val="006A2C4F"/>
    <w:rsid w:val="006A72B5"/>
    <w:rsid w:val="006D2AB7"/>
    <w:rsid w:val="006E1290"/>
    <w:rsid w:val="006E1755"/>
    <w:rsid w:val="0071179E"/>
    <w:rsid w:val="007119DB"/>
    <w:rsid w:val="00715C97"/>
    <w:rsid w:val="00716772"/>
    <w:rsid w:val="007202AD"/>
    <w:rsid w:val="007210EB"/>
    <w:rsid w:val="007214D1"/>
    <w:rsid w:val="00725B79"/>
    <w:rsid w:val="00747527"/>
    <w:rsid w:val="00750C5C"/>
    <w:rsid w:val="00770805"/>
    <w:rsid w:val="00774514"/>
    <w:rsid w:val="00775574"/>
    <w:rsid w:val="007833C0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D7F1B"/>
    <w:rsid w:val="007E5E63"/>
    <w:rsid w:val="008129CD"/>
    <w:rsid w:val="00813E37"/>
    <w:rsid w:val="00827C38"/>
    <w:rsid w:val="00832BB2"/>
    <w:rsid w:val="0084077F"/>
    <w:rsid w:val="008477A8"/>
    <w:rsid w:val="0085645C"/>
    <w:rsid w:val="00870F8F"/>
    <w:rsid w:val="00872952"/>
    <w:rsid w:val="00884D6D"/>
    <w:rsid w:val="00890BEC"/>
    <w:rsid w:val="00891E85"/>
    <w:rsid w:val="00892CC7"/>
    <w:rsid w:val="008A22B2"/>
    <w:rsid w:val="008A56D6"/>
    <w:rsid w:val="008E3577"/>
    <w:rsid w:val="008E6EAC"/>
    <w:rsid w:val="008F767B"/>
    <w:rsid w:val="00905F34"/>
    <w:rsid w:val="00923C84"/>
    <w:rsid w:val="00940414"/>
    <w:rsid w:val="009417C2"/>
    <w:rsid w:val="00942A15"/>
    <w:rsid w:val="00946FC6"/>
    <w:rsid w:val="00951D3E"/>
    <w:rsid w:val="00961F8F"/>
    <w:rsid w:val="00965D95"/>
    <w:rsid w:val="0097773D"/>
    <w:rsid w:val="009873A8"/>
    <w:rsid w:val="0099499D"/>
    <w:rsid w:val="009A139B"/>
    <w:rsid w:val="009B0B70"/>
    <w:rsid w:val="009B0D8B"/>
    <w:rsid w:val="009B536B"/>
    <w:rsid w:val="009B6CFE"/>
    <w:rsid w:val="009B7C3C"/>
    <w:rsid w:val="009C0CA0"/>
    <w:rsid w:val="009C2054"/>
    <w:rsid w:val="009C7FF2"/>
    <w:rsid w:val="009D2097"/>
    <w:rsid w:val="009D2253"/>
    <w:rsid w:val="009D7447"/>
    <w:rsid w:val="009F0F8F"/>
    <w:rsid w:val="009F5EC7"/>
    <w:rsid w:val="00A01267"/>
    <w:rsid w:val="00A0455A"/>
    <w:rsid w:val="00A1603D"/>
    <w:rsid w:val="00A25683"/>
    <w:rsid w:val="00A308B8"/>
    <w:rsid w:val="00A423AF"/>
    <w:rsid w:val="00A7665D"/>
    <w:rsid w:val="00A852B9"/>
    <w:rsid w:val="00A86394"/>
    <w:rsid w:val="00AA16AA"/>
    <w:rsid w:val="00AB26BA"/>
    <w:rsid w:val="00AB499E"/>
    <w:rsid w:val="00AC1F0B"/>
    <w:rsid w:val="00AD6EA2"/>
    <w:rsid w:val="00AE0CE9"/>
    <w:rsid w:val="00AE0F4E"/>
    <w:rsid w:val="00AE7E07"/>
    <w:rsid w:val="00AF302A"/>
    <w:rsid w:val="00AF71DE"/>
    <w:rsid w:val="00B03646"/>
    <w:rsid w:val="00B128ED"/>
    <w:rsid w:val="00B62166"/>
    <w:rsid w:val="00B6256C"/>
    <w:rsid w:val="00B62B26"/>
    <w:rsid w:val="00B63CC6"/>
    <w:rsid w:val="00B74A11"/>
    <w:rsid w:val="00B74ACB"/>
    <w:rsid w:val="00B77F26"/>
    <w:rsid w:val="00BA4A51"/>
    <w:rsid w:val="00BA564B"/>
    <w:rsid w:val="00BB4538"/>
    <w:rsid w:val="00BC2A75"/>
    <w:rsid w:val="00BD78E9"/>
    <w:rsid w:val="00BF473B"/>
    <w:rsid w:val="00BF5015"/>
    <w:rsid w:val="00BF703F"/>
    <w:rsid w:val="00C012BC"/>
    <w:rsid w:val="00C147C2"/>
    <w:rsid w:val="00C1611D"/>
    <w:rsid w:val="00C17299"/>
    <w:rsid w:val="00C2692B"/>
    <w:rsid w:val="00C3275B"/>
    <w:rsid w:val="00C434C9"/>
    <w:rsid w:val="00C55AB0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74474"/>
    <w:rsid w:val="00CB55D7"/>
    <w:rsid w:val="00CC3177"/>
    <w:rsid w:val="00CC40DB"/>
    <w:rsid w:val="00CC6990"/>
    <w:rsid w:val="00CD2A9C"/>
    <w:rsid w:val="00CE1565"/>
    <w:rsid w:val="00CE7644"/>
    <w:rsid w:val="00D0220B"/>
    <w:rsid w:val="00D27D25"/>
    <w:rsid w:val="00D37354"/>
    <w:rsid w:val="00D4560F"/>
    <w:rsid w:val="00D5744E"/>
    <w:rsid w:val="00D63945"/>
    <w:rsid w:val="00D63DFB"/>
    <w:rsid w:val="00D849B3"/>
    <w:rsid w:val="00D90739"/>
    <w:rsid w:val="00D97DC5"/>
    <w:rsid w:val="00DC2394"/>
    <w:rsid w:val="00DD3391"/>
    <w:rsid w:val="00DD3A24"/>
    <w:rsid w:val="00DD6237"/>
    <w:rsid w:val="00DE4083"/>
    <w:rsid w:val="00E06AAB"/>
    <w:rsid w:val="00E10128"/>
    <w:rsid w:val="00E13A19"/>
    <w:rsid w:val="00E16BAD"/>
    <w:rsid w:val="00E2209F"/>
    <w:rsid w:val="00E27BC0"/>
    <w:rsid w:val="00E61B31"/>
    <w:rsid w:val="00E67CDE"/>
    <w:rsid w:val="00E704D7"/>
    <w:rsid w:val="00E7491C"/>
    <w:rsid w:val="00E85DC1"/>
    <w:rsid w:val="00EB53EA"/>
    <w:rsid w:val="00EC00EC"/>
    <w:rsid w:val="00EE2F1E"/>
    <w:rsid w:val="00EE61BB"/>
    <w:rsid w:val="00EE6C41"/>
    <w:rsid w:val="00EF7492"/>
    <w:rsid w:val="00F12CC8"/>
    <w:rsid w:val="00F14A03"/>
    <w:rsid w:val="00F24B06"/>
    <w:rsid w:val="00F27C9A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8674F"/>
    <w:rsid w:val="00F872F7"/>
    <w:rsid w:val="00F9432E"/>
    <w:rsid w:val="00F968D2"/>
    <w:rsid w:val="00FA79DF"/>
    <w:rsid w:val="00FB2DDA"/>
    <w:rsid w:val="00FC6BBC"/>
    <w:rsid w:val="00FD0D1B"/>
    <w:rsid w:val="00FE1407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1C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B0D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4BED-BF45-4569-9A97-83085E01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2427</Words>
  <Characters>16752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2022-06-20T13:00:00Z</cp:lastPrinted>
  <dcterms:created xsi:type="dcterms:W3CDTF">2023-05-16T13:23:00Z</dcterms:created>
  <dcterms:modified xsi:type="dcterms:W3CDTF">2023-05-16T13:23:00Z</dcterms:modified>
</cp:coreProperties>
</file>