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4645F" w14:textId="030DE08A" w:rsidR="00E46E93" w:rsidRPr="001D6C82" w:rsidRDefault="00E46E93" w:rsidP="00E04711">
      <w:pPr>
        <w:pStyle w:val="Cmsor1"/>
        <w:rPr>
          <w:sz w:val="22"/>
          <w:szCs w:val="22"/>
          <w:u w:val="single"/>
        </w:rPr>
      </w:pPr>
      <w:r w:rsidRPr="001D6C82">
        <w:rPr>
          <w:sz w:val="22"/>
          <w:szCs w:val="22"/>
          <w:u w:val="single"/>
        </w:rPr>
        <w:t>KISKŐRÖS VÁROS POLGÁRMESTERE</w:t>
      </w:r>
    </w:p>
    <w:p w14:paraId="466BBBEA" w14:textId="77777777" w:rsidR="00E04711" w:rsidRPr="001D6C82" w:rsidRDefault="00E04711" w:rsidP="00E04711">
      <w:pPr>
        <w:rPr>
          <w:sz w:val="22"/>
          <w:szCs w:val="22"/>
        </w:rPr>
      </w:pPr>
    </w:p>
    <w:p w14:paraId="3F4B6EB2" w14:textId="77777777" w:rsidR="00E46E93" w:rsidRPr="001D6C82" w:rsidRDefault="00E46E93" w:rsidP="00E04711">
      <w:pPr>
        <w:rPr>
          <w:sz w:val="22"/>
          <w:szCs w:val="22"/>
        </w:rPr>
      </w:pPr>
    </w:p>
    <w:p w14:paraId="4BE288DE" w14:textId="77777777" w:rsidR="00E46E93" w:rsidRPr="001D6C82" w:rsidRDefault="00E46E93" w:rsidP="00E04711">
      <w:pPr>
        <w:pStyle w:val="Cmsor2"/>
        <w:jc w:val="center"/>
        <w:rPr>
          <w:sz w:val="22"/>
          <w:szCs w:val="22"/>
        </w:rPr>
      </w:pPr>
      <w:r w:rsidRPr="001D6C82">
        <w:rPr>
          <w:sz w:val="22"/>
          <w:szCs w:val="22"/>
        </w:rPr>
        <w:t>ELŐTERJESZTÉS</w:t>
      </w:r>
    </w:p>
    <w:p w14:paraId="4CA97D32" w14:textId="3BE9833C" w:rsidR="00E46E93" w:rsidRPr="001D6C82" w:rsidRDefault="00F5571F" w:rsidP="00E04711">
      <w:pPr>
        <w:jc w:val="center"/>
        <w:rPr>
          <w:sz w:val="22"/>
          <w:szCs w:val="22"/>
        </w:rPr>
      </w:pPr>
      <w:r w:rsidRPr="001D6C82">
        <w:rPr>
          <w:sz w:val="22"/>
          <w:szCs w:val="22"/>
        </w:rPr>
        <w:t>(a Képviselő-testület 20</w:t>
      </w:r>
      <w:r w:rsidR="00FE0F8C" w:rsidRPr="001D6C82">
        <w:rPr>
          <w:sz w:val="22"/>
          <w:szCs w:val="22"/>
        </w:rPr>
        <w:t>2</w:t>
      </w:r>
      <w:r w:rsidR="00D94D5B" w:rsidRPr="001D6C82">
        <w:rPr>
          <w:sz w:val="22"/>
          <w:szCs w:val="22"/>
        </w:rPr>
        <w:t>2</w:t>
      </w:r>
      <w:r w:rsidR="00E46E93" w:rsidRPr="001D6C82">
        <w:rPr>
          <w:sz w:val="22"/>
          <w:szCs w:val="22"/>
        </w:rPr>
        <w:t>.</w:t>
      </w:r>
      <w:r w:rsidRPr="001D6C82">
        <w:rPr>
          <w:sz w:val="22"/>
          <w:szCs w:val="22"/>
        </w:rPr>
        <w:t xml:space="preserve"> </w:t>
      </w:r>
      <w:r w:rsidR="00D94D5B" w:rsidRPr="001D6C82">
        <w:rPr>
          <w:sz w:val="22"/>
          <w:szCs w:val="22"/>
        </w:rPr>
        <w:t>szeptember</w:t>
      </w:r>
      <w:r w:rsidR="008F26B6" w:rsidRPr="001D6C82">
        <w:rPr>
          <w:sz w:val="22"/>
          <w:szCs w:val="22"/>
        </w:rPr>
        <w:t xml:space="preserve"> </w:t>
      </w:r>
      <w:r w:rsidR="005E5EED" w:rsidRPr="001D6C82">
        <w:rPr>
          <w:sz w:val="22"/>
          <w:szCs w:val="22"/>
        </w:rPr>
        <w:t>2</w:t>
      </w:r>
      <w:r w:rsidR="00D94D5B" w:rsidRPr="001D6C82">
        <w:rPr>
          <w:sz w:val="22"/>
          <w:szCs w:val="22"/>
        </w:rPr>
        <w:t>1</w:t>
      </w:r>
      <w:r w:rsidR="0021333B" w:rsidRPr="001D6C82">
        <w:rPr>
          <w:sz w:val="22"/>
          <w:szCs w:val="22"/>
        </w:rPr>
        <w:t>-</w:t>
      </w:r>
      <w:r w:rsidR="00E46E93" w:rsidRPr="001D6C82">
        <w:rPr>
          <w:sz w:val="22"/>
          <w:szCs w:val="22"/>
        </w:rPr>
        <w:t>i ülésére)</w:t>
      </w:r>
    </w:p>
    <w:p w14:paraId="1D34CB1F" w14:textId="2E14D92D" w:rsidR="00E46E93" w:rsidRPr="001D6C82" w:rsidRDefault="00E46E93" w:rsidP="00E04711">
      <w:pPr>
        <w:jc w:val="center"/>
        <w:rPr>
          <w:sz w:val="22"/>
          <w:szCs w:val="22"/>
        </w:rPr>
      </w:pPr>
    </w:p>
    <w:p w14:paraId="70DC63AB" w14:textId="77777777" w:rsidR="00E04711" w:rsidRPr="001D6C82" w:rsidRDefault="00E04711" w:rsidP="00E04711">
      <w:pPr>
        <w:jc w:val="center"/>
        <w:rPr>
          <w:sz w:val="22"/>
          <w:szCs w:val="22"/>
        </w:rPr>
      </w:pPr>
    </w:p>
    <w:p w14:paraId="0D612394" w14:textId="5EA78DF9" w:rsidR="00E46E93" w:rsidRPr="001D6C82" w:rsidRDefault="00E46E93" w:rsidP="00E04711">
      <w:pPr>
        <w:pStyle w:val="Cmsor3"/>
        <w:rPr>
          <w:sz w:val="22"/>
          <w:szCs w:val="22"/>
        </w:rPr>
      </w:pPr>
      <w:r w:rsidRPr="001D6C82">
        <w:rPr>
          <w:caps/>
          <w:sz w:val="22"/>
          <w:szCs w:val="22"/>
          <w:u w:val="single"/>
        </w:rPr>
        <w:t>Tárgy</w:t>
      </w:r>
      <w:r w:rsidRPr="001D6C82">
        <w:rPr>
          <w:caps/>
          <w:sz w:val="22"/>
          <w:szCs w:val="22"/>
        </w:rPr>
        <w:t>:</w:t>
      </w:r>
      <w:r w:rsidRPr="001D6C82">
        <w:rPr>
          <w:sz w:val="22"/>
          <w:szCs w:val="22"/>
        </w:rPr>
        <w:t xml:space="preserve"> </w:t>
      </w:r>
      <w:r w:rsidRPr="001D6C82">
        <w:rPr>
          <w:caps/>
          <w:sz w:val="22"/>
          <w:szCs w:val="22"/>
        </w:rPr>
        <w:t xml:space="preserve">A </w:t>
      </w:r>
      <w:r w:rsidR="004B6837" w:rsidRPr="001D6C82">
        <w:rPr>
          <w:caps/>
          <w:sz w:val="22"/>
          <w:szCs w:val="22"/>
        </w:rPr>
        <w:t>köz</w:t>
      </w:r>
      <w:r w:rsidR="00D94D5B" w:rsidRPr="001D6C82">
        <w:rPr>
          <w:caps/>
          <w:sz w:val="22"/>
          <w:szCs w:val="22"/>
        </w:rPr>
        <w:t>össégi együttélés</w:t>
      </w:r>
      <w:r w:rsidR="00B17C73" w:rsidRPr="001D6C82">
        <w:rPr>
          <w:caps/>
          <w:sz w:val="22"/>
          <w:szCs w:val="22"/>
        </w:rPr>
        <w:t xml:space="preserve"> alapvető szabályairól</w:t>
      </w:r>
      <w:r w:rsidRPr="001D6C82">
        <w:rPr>
          <w:caps/>
          <w:sz w:val="22"/>
          <w:szCs w:val="22"/>
        </w:rPr>
        <w:t xml:space="preserve"> szóló önkormányzati rendelet</w:t>
      </w:r>
      <w:r w:rsidR="004B6837" w:rsidRPr="001D6C82">
        <w:rPr>
          <w:caps/>
          <w:sz w:val="22"/>
          <w:szCs w:val="22"/>
        </w:rPr>
        <w:t xml:space="preserve"> megalkotása</w:t>
      </w:r>
      <w:r w:rsidRPr="001D6C82">
        <w:rPr>
          <w:sz w:val="22"/>
          <w:szCs w:val="22"/>
        </w:rPr>
        <w:t xml:space="preserve"> </w:t>
      </w:r>
    </w:p>
    <w:p w14:paraId="629EAAE6" w14:textId="1212AEC6" w:rsidR="00E46E93" w:rsidRPr="001D6C82" w:rsidRDefault="00E46E93" w:rsidP="00E04711">
      <w:pPr>
        <w:rPr>
          <w:b/>
          <w:bCs/>
          <w:sz w:val="22"/>
          <w:szCs w:val="22"/>
        </w:rPr>
      </w:pPr>
    </w:p>
    <w:p w14:paraId="71C79986" w14:textId="77777777" w:rsidR="00E04711" w:rsidRPr="001D6C82" w:rsidRDefault="00E04711" w:rsidP="00E04711">
      <w:pPr>
        <w:rPr>
          <w:b/>
          <w:bCs/>
          <w:sz w:val="22"/>
          <w:szCs w:val="22"/>
        </w:rPr>
      </w:pPr>
    </w:p>
    <w:p w14:paraId="386089F7" w14:textId="54E33FCD" w:rsidR="00586D88" w:rsidRPr="001D6C82" w:rsidRDefault="00586D88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iCs/>
          <w:sz w:val="22"/>
          <w:szCs w:val="22"/>
          <w:lang w:eastAsia="zh-CN"/>
        </w:rPr>
        <w:t xml:space="preserve">Magyarország helyi önkormányzatairól szóló 2011. évi CLXXXIX. törvény (továbbiakban: </w:t>
      </w:r>
      <w:proofErr w:type="spellStart"/>
      <w:r w:rsidRPr="001D6C82">
        <w:rPr>
          <w:iCs/>
          <w:sz w:val="22"/>
          <w:szCs w:val="22"/>
          <w:lang w:eastAsia="zh-CN"/>
        </w:rPr>
        <w:t>Mötv</w:t>
      </w:r>
      <w:proofErr w:type="spellEnd"/>
      <w:r w:rsidRPr="001D6C82">
        <w:rPr>
          <w:iCs/>
          <w:sz w:val="22"/>
          <w:szCs w:val="22"/>
          <w:lang w:eastAsia="zh-CN"/>
        </w:rPr>
        <w:t>.)</w:t>
      </w:r>
      <w:r w:rsidRPr="001D6C82">
        <w:rPr>
          <w:sz w:val="22"/>
          <w:szCs w:val="22"/>
          <w:lang w:eastAsia="zh-CN"/>
        </w:rPr>
        <w:t xml:space="preserve"> 8. § (1) bekezdése a) - b) pontja értelmében a helyi közösség tagjai a helyi önkormányzás alanyaként kötelesek öngondoskodással enyhíteni a közösségre háruló </w:t>
      </w:r>
      <w:proofErr w:type="spellStart"/>
      <w:r w:rsidRPr="001D6C82">
        <w:rPr>
          <w:sz w:val="22"/>
          <w:szCs w:val="22"/>
          <w:lang w:eastAsia="zh-CN"/>
        </w:rPr>
        <w:t>terheket</w:t>
      </w:r>
      <w:proofErr w:type="spellEnd"/>
      <w:r w:rsidRPr="001D6C82">
        <w:rPr>
          <w:sz w:val="22"/>
          <w:szCs w:val="22"/>
          <w:lang w:eastAsia="zh-CN"/>
        </w:rPr>
        <w:t>, képességeik és lehetőségeik szerint hozzájárulni a közösségi feladatok ellátásához; valamint betartani és betartatni a közösségi együttélés alapvető szabályait.</w:t>
      </w:r>
    </w:p>
    <w:p w14:paraId="6A9999CD" w14:textId="77777777" w:rsidR="00586D88" w:rsidRPr="001D6C82" w:rsidRDefault="00586D88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 xml:space="preserve">Az </w:t>
      </w:r>
      <w:proofErr w:type="spellStart"/>
      <w:r w:rsidRPr="001D6C82">
        <w:rPr>
          <w:sz w:val="22"/>
          <w:szCs w:val="22"/>
          <w:lang w:eastAsia="zh-CN"/>
        </w:rPr>
        <w:t>Mötv</w:t>
      </w:r>
      <w:proofErr w:type="spellEnd"/>
      <w:r w:rsidRPr="001D6C82">
        <w:rPr>
          <w:sz w:val="22"/>
          <w:szCs w:val="22"/>
          <w:lang w:eastAsia="zh-CN"/>
        </w:rPr>
        <w:t xml:space="preserve">. 8. § (2) bekezdés, valamint a 143. § (4) bekezdése d) pontja alapján a helyi önkormányzat képviselő-testülete felhatalmazást kap arra vonatkozóan, hogy rendeletben határozza meg az öngondoskodás és a közösségi feladatok ellátásához való hozzájárulás, továbbá a közösségi együttélés alapvető szabályait, valamint ezek elmulasztásának jogkövetkezményeit. </w:t>
      </w:r>
    </w:p>
    <w:p w14:paraId="42F73C50" w14:textId="0ED78B14" w:rsidR="0089028C" w:rsidRPr="001D6C82" w:rsidRDefault="00586D88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E felhatalmazások alapján</w:t>
      </w:r>
      <w:r w:rsidR="00B17C73" w:rsidRPr="001D6C82">
        <w:rPr>
          <w:sz w:val="22"/>
          <w:szCs w:val="22"/>
          <w:lang w:eastAsia="zh-CN"/>
        </w:rPr>
        <w:t xml:space="preserve"> alkotta meg</w:t>
      </w:r>
      <w:r w:rsidR="0089028C" w:rsidRPr="001D6C82">
        <w:rPr>
          <w:sz w:val="22"/>
          <w:szCs w:val="22"/>
          <w:lang w:eastAsia="zh-CN"/>
        </w:rPr>
        <w:t xml:space="preserve"> Kiskőrös Város Önkormányzat Képviselő-testülete a közösségi együttélés</w:t>
      </w:r>
      <w:r w:rsidR="00B17C73" w:rsidRPr="001D6C82">
        <w:rPr>
          <w:sz w:val="22"/>
          <w:szCs w:val="22"/>
          <w:lang w:eastAsia="zh-CN"/>
        </w:rPr>
        <w:t xml:space="preserve"> alapvető szabályairól</w:t>
      </w:r>
      <w:r w:rsidR="00C927D2" w:rsidRPr="001D6C82">
        <w:rPr>
          <w:sz w:val="22"/>
          <w:szCs w:val="22"/>
          <w:lang w:eastAsia="zh-CN"/>
        </w:rPr>
        <w:t xml:space="preserve"> szóló</w:t>
      </w:r>
      <w:r w:rsidR="0089028C" w:rsidRPr="001D6C82">
        <w:rPr>
          <w:sz w:val="22"/>
          <w:szCs w:val="22"/>
          <w:lang w:eastAsia="zh-CN"/>
        </w:rPr>
        <w:t xml:space="preserve"> </w:t>
      </w:r>
      <w:r w:rsidR="00B17C73" w:rsidRPr="001D6C82">
        <w:rPr>
          <w:sz w:val="22"/>
          <w:szCs w:val="22"/>
          <w:lang w:eastAsia="zh-CN"/>
        </w:rPr>
        <w:t>19</w:t>
      </w:r>
      <w:r w:rsidR="0089028C" w:rsidRPr="001D6C82">
        <w:rPr>
          <w:sz w:val="22"/>
          <w:szCs w:val="22"/>
          <w:lang w:eastAsia="zh-CN"/>
        </w:rPr>
        <w:t>/</w:t>
      </w:r>
      <w:r w:rsidR="00B17C73" w:rsidRPr="001D6C82">
        <w:rPr>
          <w:sz w:val="22"/>
          <w:szCs w:val="22"/>
          <w:lang w:eastAsia="zh-CN"/>
        </w:rPr>
        <w:t>2017</w:t>
      </w:r>
      <w:r w:rsidR="0089028C" w:rsidRPr="001D6C82">
        <w:rPr>
          <w:sz w:val="22"/>
          <w:szCs w:val="22"/>
          <w:lang w:eastAsia="zh-CN"/>
        </w:rPr>
        <w:t>. (</w:t>
      </w:r>
      <w:r w:rsidR="00B17C73" w:rsidRPr="001D6C82">
        <w:rPr>
          <w:sz w:val="22"/>
          <w:szCs w:val="22"/>
          <w:lang w:eastAsia="zh-CN"/>
        </w:rPr>
        <w:t>X</w:t>
      </w:r>
      <w:r w:rsidR="0089028C" w:rsidRPr="001D6C82">
        <w:rPr>
          <w:sz w:val="22"/>
          <w:szCs w:val="22"/>
          <w:lang w:eastAsia="zh-CN"/>
        </w:rPr>
        <w:t>.</w:t>
      </w:r>
      <w:r w:rsidR="00B17C73" w:rsidRPr="001D6C82">
        <w:rPr>
          <w:sz w:val="22"/>
          <w:szCs w:val="22"/>
          <w:lang w:eastAsia="zh-CN"/>
        </w:rPr>
        <w:t>26</w:t>
      </w:r>
      <w:r w:rsidR="0089028C" w:rsidRPr="001D6C82">
        <w:rPr>
          <w:sz w:val="22"/>
          <w:szCs w:val="22"/>
          <w:lang w:eastAsia="zh-CN"/>
        </w:rPr>
        <w:t>.) önkormányzati rendeleté</w:t>
      </w:r>
      <w:r w:rsidR="00B17C73" w:rsidRPr="001D6C82">
        <w:rPr>
          <w:sz w:val="22"/>
          <w:szCs w:val="22"/>
          <w:lang w:eastAsia="zh-CN"/>
        </w:rPr>
        <w:t>t</w:t>
      </w:r>
      <w:r w:rsidR="003F6AA1" w:rsidRPr="001D6C82">
        <w:rPr>
          <w:sz w:val="22"/>
          <w:szCs w:val="22"/>
          <w:lang w:eastAsia="zh-CN"/>
        </w:rPr>
        <w:t xml:space="preserve"> (a továbbiakban: rendelet)</w:t>
      </w:r>
      <w:r w:rsidR="00B17C73" w:rsidRPr="001D6C82">
        <w:rPr>
          <w:sz w:val="22"/>
          <w:szCs w:val="22"/>
          <w:lang w:eastAsia="zh-CN"/>
        </w:rPr>
        <w:t>.</w:t>
      </w:r>
    </w:p>
    <w:p w14:paraId="34F11FC0" w14:textId="3D7BFEB6" w:rsidR="00F356FC" w:rsidRPr="001D6C82" w:rsidRDefault="00F356FC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2022.</w:t>
      </w:r>
      <w:r w:rsidR="00D3394C" w:rsidRPr="001D6C82">
        <w:rPr>
          <w:sz w:val="22"/>
          <w:szCs w:val="22"/>
          <w:lang w:eastAsia="zh-CN"/>
        </w:rPr>
        <w:t xml:space="preserve"> évben</w:t>
      </w:r>
      <w:r w:rsidRPr="001D6C82">
        <w:rPr>
          <w:sz w:val="22"/>
          <w:szCs w:val="22"/>
          <w:lang w:eastAsia="zh-CN"/>
        </w:rPr>
        <w:t xml:space="preserve"> augusztus végéig 72 ingatlan esetében 124 ingatlantulajdonos részesült figyelmeztetésben, mivel nem tartották be a közösségi együttélés alapvető szabályait. </w:t>
      </w:r>
      <w:r w:rsidR="0057342D" w:rsidRPr="001D6C82">
        <w:rPr>
          <w:sz w:val="22"/>
          <w:szCs w:val="22"/>
          <w:lang w:eastAsia="zh-CN"/>
        </w:rPr>
        <w:t xml:space="preserve">A figyelmeztetés ellenére sem szűnt meg a szabályszegés </w:t>
      </w:r>
      <w:r w:rsidRPr="001D6C82">
        <w:rPr>
          <w:sz w:val="22"/>
          <w:szCs w:val="22"/>
          <w:lang w:eastAsia="zh-CN"/>
        </w:rPr>
        <w:t>9 ingatlannál,</w:t>
      </w:r>
      <w:r w:rsidR="0057342D" w:rsidRPr="001D6C82">
        <w:rPr>
          <w:sz w:val="22"/>
          <w:szCs w:val="22"/>
          <w:lang w:eastAsia="zh-CN"/>
        </w:rPr>
        <w:t xml:space="preserve"> ezért</w:t>
      </w:r>
      <w:r w:rsidRPr="001D6C82">
        <w:rPr>
          <w:sz w:val="22"/>
          <w:szCs w:val="22"/>
          <w:lang w:eastAsia="zh-CN"/>
        </w:rPr>
        <w:t xml:space="preserve"> 100.000,- forint </w:t>
      </w:r>
      <w:r w:rsidR="0057342D" w:rsidRPr="001D6C82">
        <w:rPr>
          <w:sz w:val="22"/>
          <w:szCs w:val="22"/>
          <w:lang w:eastAsia="zh-CN"/>
        </w:rPr>
        <w:t xml:space="preserve">közigazgatási </w:t>
      </w:r>
      <w:r w:rsidRPr="001D6C82">
        <w:rPr>
          <w:sz w:val="22"/>
          <w:szCs w:val="22"/>
          <w:lang w:eastAsia="zh-CN"/>
        </w:rPr>
        <w:t>bírság került</w:t>
      </w:r>
      <w:r w:rsidR="0057342D" w:rsidRPr="001D6C82">
        <w:rPr>
          <w:sz w:val="22"/>
          <w:szCs w:val="22"/>
          <w:lang w:eastAsia="zh-CN"/>
        </w:rPr>
        <w:t xml:space="preserve"> ki</w:t>
      </w:r>
      <w:r w:rsidR="00096048" w:rsidRPr="001D6C82">
        <w:rPr>
          <w:sz w:val="22"/>
          <w:szCs w:val="22"/>
          <w:lang w:eastAsia="zh-CN"/>
        </w:rPr>
        <w:t>szabásra</w:t>
      </w:r>
      <w:r w:rsidR="0057342D" w:rsidRPr="001D6C82">
        <w:rPr>
          <w:sz w:val="22"/>
          <w:szCs w:val="22"/>
          <w:lang w:eastAsia="zh-CN"/>
        </w:rPr>
        <w:t>.</w:t>
      </w:r>
    </w:p>
    <w:p w14:paraId="310EE86A" w14:textId="77777777" w:rsidR="00564BDE" w:rsidRPr="001D6C82" w:rsidRDefault="003F6AA1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Az eltelt 5 év és a rendelet alkalmazásával kapcsolatos tapasztalatok</w:t>
      </w:r>
      <w:r w:rsidR="00564BDE" w:rsidRPr="001D6C82">
        <w:rPr>
          <w:sz w:val="22"/>
          <w:szCs w:val="22"/>
          <w:lang w:eastAsia="zh-CN"/>
        </w:rPr>
        <w:t>, valamint a jogszabályváltozások</w:t>
      </w:r>
      <w:r w:rsidRPr="001D6C82">
        <w:rPr>
          <w:sz w:val="22"/>
          <w:szCs w:val="22"/>
          <w:lang w:eastAsia="zh-CN"/>
        </w:rPr>
        <w:t xml:space="preserve"> </w:t>
      </w:r>
      <w:r w:rsidR="00564BDE" w:rsidRPr="001D6C82">
        <w:rPr>
          <w:sz w:val="22"/>
          <w:szCs w:val="22"/>
          <w:lang w:eastAsia="zh-CN"/>
        </w:rPr>
        <w:t>miatt</w:t>
      </w:r>
      <w:r w:rsidRPr="001D6C82">
        <w:rPr>
          <w:sz w:val="22"/>
          <w:szCs w:val="22"/>
          <w:lang w:eastAsia="zh-CN"/>
        </w:rPr>
        <w:t xml:space="preserve"> időszerűvé vált a rendelet szabályainak felülvizsgálata</w:t>
      </w:r>
      <w:r w:rsidR="00564BDE" w:rsidRPr="001D6C82">
        <w:rPr>
          <w:sz w:val="22"/>
          <w:szCs w:val="22"/>
          <w:lang w:eastAsia="zh-CN"/>
        </w:rPr>
        <w:t xml:space="preserve"> és a felülvizsgálat eredményeként a rendelet hatályon kívül helyezése és új rendelet megalkotása.</w:t>
      </w:r>
    </w:p>
    <w:p w14:paraId="7633012A" w14:textId="036AB5C6" w:rsidR="003F6AA1" w:rsidRPr="001D6C82" w:rsidRDefault="00564BDE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 xml:space="preserve">A rendelet-tervezetben továbbra is </w:t>
      </w:r>
      <w:r w:rsidR="00831F53" w:rsidRPr="001D6C82">
        <w:rPr>
          <w:sz w:val="22"/>
          <w:szCs w:val="22"/>
          <w:lang w:eastAsia="zh-CN"/>
        </w:rPr>
        <w:t>rögzítésre</w:t>
      </w:r>
      <w:r w:rsidRPr="001D6C82">
        <w:rPr>
          <w:sz w:val="22"/>
          <w:szCs w:val="22"/>
          <w:lang w:eastAsia="zh-CN"/>
        </w:rPr>
        <w:t xml:space="preserve"> kerültek a </w:t>
      </w:r>
      <w:r w:rsidR="006E7267" w:rsidRPr="001D6C82">
        <w:rPr>
          <w:sz w:val="22"/>
          <w:szCs w:val="22"/>
          <w:lang w:eastAsia="zh-CN"/>
        </w:rPr>
        <w:t>19/2017.(X.26.) önkormányzati rendeletben rögzített</w:t>
      </w:r>
      <w:r w:rsidR="00831F53" w:rsidRPr="001D6C82">
        <w:rPr>
          <w:sz w:val="22"/>
          <w:szCs w:val="22"/>
          <w:lang w:eastAsia="zh-CN"/>
        </w:rPr>
        <w:t xml:space="preserve"> közösségi együttélés alapvető</w:t>
      </w:r>
      <w:r w:rsidR="003F6AA1" w:rsidRPr="001D6C82">
        <w:rPr>
          <w:sz w:val="22"/>
          <w:szCs w:val="22"/>
          <w:lang w:eastAsia="zh-CN"/>
        </w:rPr>
        <w:t xml:space="preserve"> </w:t>
      </w:r>
      <w:r w:rsidR="00831F53" w:rsidRPr="001D6C82">
        <w:rPr>
          <w:sz w:val="22"/>
          <w:szCs w:val="22"/>
          <w:lang w:eastAsia="zh-CN"/>
        </w:rPr>
        <w:t>szabályai, valamint további magatartási szabály került szabályozásra.</w:t>
      </w:r>
    </w:p>
    <w:p w14:paraId="21698863" w14:textId="27082A94" w:rsidR="00A3309C" w:rsidRPr="001D6C82" w:rsidRDefault="00D066FF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Az elmúlt időszakban a városgondnok azt tapasztalta. hogy több üzlet előtt nincs kihelyezve hulladékgyűjtő edény és az üzlet</w:t>
      </w:r>
      <w:r w:rsidR="008C7A1C" w:rsidRPr="001D6C82">
        <w:rPr>
          <w:sz w:val="22"/>
          <w:szCs w:val="22"/>
          <w:lang w:eastAsia="zh-CN"/>
        </w:rPr>
        <w:t>ek</w:t>
      </w:r>
      <w:r w:rsidRPr="001D6C82">
        <w:rPr>
          <w:sz w:val="22"/>
          <w:szCs w:val="22"/>
          <w:lang w:eastAsia="zh-CN"/>
        </w:rPr>
        <w:t xml:space="preserve"> környéke</w:t>
      </w:r>
      <w:r w:rsidR="008C7A1C" w:rsidRPr="001D6C82">
        <w:rPr>
          <w:sz w:val="22"/>
          <w:szCs w:val="22"/>
          <w:lang w:eastAsia="zh-CN"/>
        </w:rPr>
        <w:t xml:space="preserve"> szemetes</w:t>
      </w:r>
      <w:r w:rsidRPr="001D6C82">
        <w:rPr>
          <w:sz w:val="22"/>
          <w:szCs w:val="22"/>
          <w:lang w:eastAsia="zh-CN"/>
        </w:rPr>
        <w:t>. Ezért került szabályozásra, hogy a</w:t>
      </w:r>
      <w:r w:rsidR="00A3309C" w:rsidRPr="001D6C82">
        <w:rPr>
          <w:sz w:val="22"/>
          <w:szCs w:val="22"/>
          <w:lang w:eastAsia="zh-CN"/>
        </w:rPr>
        <w:t>z a szórakozó-, vendéglátó- és árusító helyek, üzletek üzemeltetője, aki</w:t>
      </w:r>
    </w:p>
    <w:p w14:paraId="68A2085E" w14:textId="77777777" w:rsidR="00A3309C" w:rsidRPr="001D6C82" w:rsidRDefault="00A3309C" w:rsidP="00E04711">
      <w:pPr>
        <w:numPr>
          <w:ilvl w:val="1"/>
          <w:numId w:val="22"/>
        </w:num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nyitvatartási ideje alatt – a bejárat közvetlen környezetében – nem helyez el a várható forgalomnak megfelelő mennyiségű közhasználatú hulladékgyűjtő edényt, vagy</w:t>
      </w:r>
    </w:p>
    <w:p w14:paraId="2B27E627" w14:textId="77777777" w:rsidR="00A3309C" w:rsidRPr="001D6C82" w:rsidRDefault="00A3309C" w:rsidP="00E04711">
      <w:pPr>
        <w:numPr>
          <w:ilvl w:val="1"/>
          <w:numId w:val="22"/>
        </w:num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 közhasználatú hulladékgyűjtő edény javításáról, pótlásáról, rendszeres ürítéséről és tisztántartásáról nem gondoskodik</w:t>
      </w:r>
    </w:p>
    <w:p w14:paraId="34B51E24" w14:textId="779290DC" w:rsidR="00A3309C" w:rsidRPr="001D6C82" w:rsidRDefault="00A3309C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megsérti a közösségi együttélés alapvető szabályait.</w:t>
      </w:r>
    </w:p>
    <w:p w14:paraId="5FA9BCF4" w14:textId="77777777" w:rsidR="00A3309C" w:rsidRPr="001D6C82" w:rsidRDefault="00A3309C" w:rsidP="00E04711">
      <w:pPr>
        <w:suppressAutoHyphens/>
        <w:jc w:val="both"/>
        <w:rPr>
          <w:sz w:val="22"/>
          <w:szCs w:val="22"/>
          <w:lang w:eastAsia="zh-CN"/>
        </w:rPr>
      </w:pPr>
    </w:p>
    <w:p w14:paraId="588B50D5" w14:textId="2C640B83" w:rsidR="003F6AA1" w:rsidRPr="001D6C82" w:rsidRDefault="003F6AA1" w:rsidP="00E04711">
      <w:pPr>
        <w:suppressAutoHyphens/>
        <w:jc w:val="both"/>
        <w:rPr>
          <w:sz w:val="22"/>
          <w:szCs w:val="22"/>
          <w:lang w:eastAsia="zh-CN"/>
        </w:rPr>
      </w:pPr>
      <w:r w:rsidRPr="001D6C82">
        <w:rPr>
          <w:sz w:val="22"/>
          <w:szCs w:val="22"/>
          <w:lang w:eastAsia="zh-CN"/>
        </w:rPr>
        <w:t>A felülvizsgálat során figyelemmel kellett lenni arra, hogy az adott magatartásra</w:t>
      </w:r>
      <w:r w:rsidR="00D349A7" w:rsidRPr="001D6C82">
        <w:rPr>
          <w:sz w:val="22"/>
          <w:szCs w:val="22"/>
          <w:lang w:eastAsia="zh-CN"/>
        </w:rPr>
        <w:t xml:space="preserve"> vonatkozóan magasabb rendű jogszabály tartalmaz-e szabályokat</w:t>
      </w:r>
      <w:r w:rsidRPr="001D6C82">
        <w:rPr>
          <w:sz w:val="22"/>
          <w:szCs w:val="22"/>
          <w:lang w:eastAsia="zh-CN"/>
        </w:rPr>
        <w:t xml:space="preserve">, mert </w:t>
      </w:r>
      <w:r w:rsidR="00D349A7" w:rsidRPr="001D6C82">
        <w:rPr>
          <w:sz w:val="22"/>
          <w:szCs w:val="22"/>
          <w:lang w:eastAsia="zh-CN"/>
        </w:rPr>
        <w:t>a</w:t>
      </w:r>
      <w:r w:rsidRPr="001D6C82">
        <w:rPr>
          <w:sz w:val="22"/>
          <w:szCs w:val="22"/>
          <w:lang w:eastAsia="zh-CN"/>
        </w:rPr>
        <w:t>bb</w:t>
      </w:r>
      <w:r w:rsidR="00D349A7" w:rsidRPr="001D6C82">
        <w:rPr>
          <w:sz w:val="22"/>
          <w:szCs w:val="22"/>
          <w:lang w:eastAsia="zh-CN"/>
        </w:rPr>
        <w:t>a</w:t>
      </w:r>
      <w:r w:rsidRPr="001D6C82">
        <w:rPr>
          <w:sz w:val="22"/>
          <w:szCs w:val="22"/>
          <w:lang w:eastAsia="zh-CN"/>
        </w:rPr>
        <w:t xml:space="preserve">n az esetben az a magatartás helyi rendeletben nem szabályozható. </w:t>
      </w:r>
    </w:p>
    <w:p w14:paraId="722C0C35" w14:textId="77777777" w:rsidR="00E91A16" w:rsidRPr="001D6C82" w:rsidRDefault="00E91A16" w:rsidP="00E04711">
      <w:pPr>
        <w:suppressAutoHyphens/>
        <w:jc w:val="both"/>
        <w:rPr>
          <w:sz w:val="22"/>
          <w:szCs w:val="22"/>
          <w:lang w:eastAsia="zh-CN"/>
        </w:rPr>
      </w:pPr>
    </w:p>
    <w:p w14:paraId="11D2DFD7" w14:textId="48D56AC5" w:rsidR="00E46E93" w:rsidRPr="001D6C82" w:rsidRDefault="00E46E93" w:rsidP="00E04711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 xml:space="preserve">A fentiek alapján javaslom, hogy a Képviselő-testület a </w:t>
      </w:r>
      <w:r w:rsidR="000749C2" w:rsidRPr="001D6C82">
        <w:rPr>
          <w:sz w:val="22"/>
          <w:szCs w:val="22"/>
        </w:rPr>
        <w:t>köz</w:t>
      </w:r>
      <w:r w:rsidR="00A42AF9" w:rsidRPr="001D6C82">
        <w:rPr>
          <w:sz w:val="22"/>
          <w:szCs w:val="22"/>
        </w:rPr>
        <w:t>össégi együttélés alapvető szabályairól</w:t>
      </w:r>
      <w:bookmarkStart w:id="0" w:name="_Hlk49413388"/>
      <w:r w:rsidRPr="001D6C82">
        <w:rPr>
          <w:sz w:val="22"/>
          <w:szCs w:val="22"/>
        </w:rPr>
        <w:t xml:space="preserve"> </w:t>
      </w:r>
      <w:bookmarkEnd w:id="0"/>
      <w:r w:rsidRPr="001D6C82">
        <w:rPr>
          <w:sz w:val="22"/>
          <w:szCs w:val="22"/>
        </w:rPr>
        <w:t xml:space="preserve">szóló </w:t>
      </w:r>
      <w:r w:rsidR="00B924D1" w:rsidRPr="001D6C82">
        <w:rPr>
          <w:sz w:val="22"/>
          <w:szCs w:val="22"/>
        </w:rPr>
        <w:t>önkormányzati</w:t>
      </w:r>
      <w:r w:rsidR="000749C2" w:rsidRPr="001D6C82">
        <w:rPr>
          <w:sz w:val="22"/>
          <w:szCs w:val="22"/>
        </w:rPr>
        <w:t xml:space="preserve"> rendele</w:t>
      </w:r>
      <w:r w:rsidRPr="001D6C82">
        <w:rPr>
          <w:sz w:val="22"/>
          <w:szCs w:val="22"/>
        </w:rPr>
        <w:t>t</w:t>
      </w:r>
      <w:r w:rsidR="000749C2" w:rsidRPr="001D6C82">
        <w:rPr>
          <w:sz w:val="22"/>
          <w:szCs w:val="22"/>
        </w:rPr>
        <w:t>et</w:t>
      </w:r>
      <w:r w:rsidRPr="001D6C82">
        <w:rPr>
          <w:sz w:val="22"/>
          <w:szCs w:val="22"/>
        </w:rPr>
        <w:t xml:space="preserve"> a rendelet-tervezetben foglaltak szerint </w:t>
      </w:r>
      <w:r w:rsidR="000749C2" w:rsidRPr="001D6C82">
        <w:rPr>
          <w:sz w:val="22"/>
          <w:szCs w:val="22"/>
        </w:rPr>
        <w:t>fogadja el</w:t>
      </w:r>
      <w:r w:rsidRPr="001D6C82">
        <w:rPr>
          <w:sz w:val="22"/>
          <w:szCs w:val="22"/>
        </w:rPr>
        <w:t>.</w:t>
      </w:r>
    </w:p>
    <w:p w14:paraId="61E1FE2A" w14:textId="77777777" w:rsidR="00E46E93" w:rsidRPr="001D6C82" w:rsidRDefault="00E46E93" w:rsidP="00E04711">
      <w:pPr>
        <w:pStyle w:val="Szvegtrzs"/>
        <w:rPr>
          <w:sz w:val="22"/>
          <w:szCs w:val="22"/>
        </w:rPr>
      </w:pPr>
    </w:p>
    <w:p w14:paraId="35E080E7" w14:textId="77777777" w:rsidR="00E46E93" w:rsidRPr="001D6C82" w:rsidRDefault="00E46E93" w:rsidP="00E04711">
      <w:pPr>
        <w:pStyle w:val="Szvegtrzs"/>
        <w:rPr>
          <w:b/>
          <w:bCs/>
          <w:sz w:val="22"/>
          <w:szCs w:val="22"/>
        </w:rPr>
      </w:pPr>
    </w:p>
    <w:p w14:paraId="00BDEA20" w14:textId="6BEA245D" w:rsidR="00E46E93" w:rsidRPr="001D6C82" w:rsidRDefault="00E46E93" w:rsidP="00E04711">
      <w:pPr>
        <w:pStyle w:val="Szvegtrzs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Kiskőrös, 20</w:t>
      </w:r>
      <w:r w:rsidR="00306BC0" w:rsidRPr="001D6C82">
        <w:rPr>
          <w:b/>
          <w:bCs/>
          <w:sz w:val="22"/>
          <w:szCs w:val="22"/>
        </w:rPr>
        <w:t>2</w:t>
      </w:r>
      <w:r w:rsidR="00A42AF9" w:rsidRPr="001D6C82">
        <w:rPr>
          <w:b/>
          <w:bCs/>
          <w:sz w:val="22"/>
          <w:szCs w:val="22"/>
        </w:rPr>
        <w:t>2</w:t>
      </w:r>
      <w:r w:rsidRPr="001D6C82">
        <w:rPr>
          <w:b/>
          <w:bCs/>
          <w:sz w:val="22"/>
          <w:szCs w:val="22"/>
        </w:rPr>
        <w:t xml:space="preserve">. </w:t>
      </w:r>
      <w:r w:rsidR="00A42AF9" w:rsidRPr="001D6C82">
        <w:rPr>
          <w:b/>
          <w:bCs/>
          <w:sz w:val="22"/>
          <w:szCs w:val="22"/>
        </w:rPr>
        <w:t>szeptem</w:t>
      </w:r>
      <w:r w:rsidR="00661D1E" w:rsidRPr="001D6C82">
        <w:rPr>
          <w:b/>
          <w:bCs/>
          <w:sz w:val="22"/>
          <w:szCs w:val="22"/>
        </w:rPr>
        <w:t xml:space="preserve">ber </w:t>
      </w:r>
      <w:r w:rsidR="00E04711" w:rsidRPr="001D6C82">
        <w:rPr>
          <w:b/>
          <w:bCs/>
          <w:sz w:val="22"/>
          <w:szCs w:val="22"/>
        </w:rPr>
        <w:t>13</w:t>
      </w:r>
      <w:r w:rsidR="00B83815" w:rsidRPr="001D6C82">
        <w:rPr>
          <w:b/>
          <w:bCs/>
          <w:sz w:val="22"/>
          <w:szCs w:val="22"/>
        </w:rPr>
        <w:t>.</w:t>
      </w:r>
      <w:r w:rsidRPr="001D6C82">
        <w:rPr>
          <w:b/>
          <w:bCs/>
          <w:sz w:val="22"/>
          <w:szCs w:val="22"/>
        </w:rPr>
        <w:t xml:space="preserve"> </w:t>
      </w:r>
    </w:p>
    <w:p w14:paraId="169D2A8D" w14:textId="77777777" w:rsidR="00465823" w:rsidRPr="001D6C82" w:rsidRDefault="00E46E93" w:rsidP="00E04711">
      <w:pPr>
        <w:pStyle w:val="Szvegtrzs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 xml:space="preserve">                                                                                  </w:t>
      </w:r>
    </w:p>
    <w:p w14:paraId="1C9953F5" w14:textId="77777777" w:rsidR="00465823" w:rsidRPr="001D6C82" w:rsidRDefault="00465823" w:rsidP="00E04711">
      <w:pPr>
        <w:pStyle w:val="Szvegtrzs"/>
        <w:rPr>
          <w:b/>
          <w:bCs/>
          <w:sz w:val="22"/>
          <w:szCs w:val="22"/>
        </w:rPr>
      </w:pPr>
    </w:p>
    <w:p w14:paraId="10CB76B0" w14:textId="0AEEC737" w:rsidR="00E46E93" w:rsidRPr="001D6C82" w:rsidRDefault="00465823" w:rsidP="00E04711">
      <w:pPr>
        <w:pStyle w:val="Szvegtrzs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 xml:space="preserve">                                                                                  </w:t>
      </w:r>
      <w:r w:rsidR="00E46E93" w:rsidRPr="001D6C82">
        <w:rPr>
          <w:b/>
          <w:bCs/>
          <w:sz w:val="22"/>
          <w:szCs w:val="22"/>
        </w:rPr>
        <w:t xml:space="preserve"> </w:t>
      </w:r>
      <w:r w:rsidR="00E04711" w:rsidRPr="001D6C82">
        <w:rPr>
          <w:b/>
          <w:bCs/>
          <w:sz w:val="22"/>
          <w:szCs w:val="22"/>
        </w:rPr>
        <w:tab/>
      </w:r>
      <w:r w:rsidR="00E04711" w:rsidRPr="001D6C82">
        <w:rPr>
          <w:b/>
          <w:bCs/>
          <w:sz w:val="22"/>
          <w:szCs w:val="22"/>
        </w:rPr>
        <w:tab/>
      </w:r>
      <w:r w:rsidR="00E46E93" w:rsidRPr="001D6C82">
        <w:rPr>
          <w:b/>
          <w:bCs/>
          <w:sz w:val="22"/>
          <w:szCs w:val="22"/>
        </w:rPr>
        <w:t>Domonyi László s</w:t>
      </w:r>
      <w:r w:rsidR="00E04711" w:rsidRPr="001D6C82">
        <w:rPr>
          <w:b/>
          <w:bCs/>
          <w:sz w:val="22"/>
          <w:szCs w:val="22"/>
        </w:rPr>
        <w:t>.</w:t>
      </w:r>
      <w:r w:rsidR="00E46E93" w:rsidRPr="001D6C82">
        <w:rPr>
          <w:b/>
          <w:bCs/>
          <w:sz w:val="22"/>
          <w:szCs w:val="22"/>
        </w:rPr>
        <w:t>k.</w:t>
      </w:r>
      <w:r w:rsidR="00E04711" w:rsidRPr="001D6C82">
        <w:rPr>
          <w:b/>
          <w:bCs/>
          <w:sz w:val="22"/>
          <w:szCs w:val="22"/>
        </w:rPr>
        <w:t>,</w:t>
      </w:r>
    </w:p>
    <w:p w14:paraId="63CDBCEC" w14:textId="74C60604" w:rsidR="00465823" w:rsidRPr="001D6C82" w:rsidRDefault="00E46E93" w:rsidP="00E04711">
      <w:pPr>
        <w:pStyle w:val="Szvegtrzs"/>
        <w:tabs>
          <w:tab w:val="left" w:pos="5954"/>
        </w:tabs>
        <w:rPr>
          <w:sz w:val="22"/>
          <w:szCs w:val="22"/>
        </w:rPr>
      </w:pPr>
      <w:r w:rsidRPr="001D6C82">
        <w:rPr>
          <w:b/>
          <w:bCs/>
          <w:sz w:val="22"/>
          <w:szCs w:val="22"/>
        </w:rPr>
        <w:t xml:space="preserve">                                                                                       </w:t>
      </w:r>
      <w:r w:rsidR="00E04711" w:rsidRPr="001D6C82">
        <w:rPr>
          <w:b/>
          <w:bCs/>
          <w:sz w:val="22"/>
          <w:szCs w:val="22"/>
        </w:rPr>
        <w:tab/>
      </w:r>
      <w:r w:rsidRPr="001D6C82">
        <w:rPr>
          <w:b/>
          <w:bCs/>
          <w:sz w:val="22"/>
          <w:szCs w:val="22"/>
        </w:rPr>
        <w:t>polgármester</w:t>
      </w:r>
    </w:p>
    <w:p w14:paraId="526C92D6" w14:textId="6A42D012" w:rsidR="00465823" w:rsidRDefault="00465823" w:rsidP="00E04711">
      <w:pPr>
        <w:pStyle w:val="Szvegtrzs"/>
        <w:jc w:val="center"/>
        <w:rPr>
          <w:sz w:val="22"/>
          <w:szCs w:val="22"/>
        </w:rPr>
      </w:pPr>
    </w:p>
    <w:p w14:paraId="59730AA3" w14:textId="77777777" w:rsidR="001D6C82" w:rsidRPr="001D6C82" w:rsidRDefault="001D6C82" w:rsidP="001D6C82">
      <w:pPr>
        <w:pStyle w:val="Szvegtrzs"/>
        <w:jc w:val="center"/>
        <w:rPr>
          <w:b/>
          <w:bCs/>
          <w:caps/>
          <w:sz w:val="22"/>
          <w:szCs w:val="22"/>
        </w:rPr>
      </w:pPr>
      <w:r w:rsidRPr="001D6C82">
        <w:rPr>
          <w:b/>
          <w:bCs/>
          <w:caps/>
          <w:sz w:val="22"/>
          <w:szCs w:val="22"/>
        </w:rPr>
        <w:lastRenderedPageBreak/>
        <w:t xml:space="preserve">Kiskőrös Város Önkormányzata </w:t>
      </w:r>
    </w:p>
    <w:p w14:paraId="2D6C077A" w14:textId="77777777" w:rsidR="001D6C82" w:rsidRPr="001D6C82" w:rsidRDefault="001D6C82" w:rsidP="001D6C82">
      <w:pPr>
        <w:pStyle w:val="Szvegtrzs"/>
        <w:jc w:val="center"/>
        <w:rPr>
          <w:b/>
          <w:bCs/>
          <w:caps/>
          <w:sz w:val="22"/>
          <w:szCs w:val="22"/>
        </w:rPr>
      </w:pPr>
      <w:r w:rsidRPr="001D6C82">
        <w:rPr>
          <w:b/>
          <w:bCs/>
          <w:caps/>
          <w:sz w:val="22"/>
          <w:szCs w:val="22"/>
        </w:rPr>
        <w:t xml:space="preserve">Képviselő-testületének </w:t>
      </w:r>
    </w:p>
    <w:p w14:paraId="24679B41" w14:textId="77777777" w:rsidR="001D6C82" w:rsidRPr="001D6C82" w:rsidRDefault="001D6C82" w:rsidP="001D6C82">
      <w:pPr>
        <w:pStyle w:val="Szvegtrzs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.../2022. (...) önkormányzati rendelete</w:t>
      </w:r>
    </w:p>
    <w:p w14:paraId="35BBCE7A" w14:textId="77777777" w:rsidR="001D6C82" w:rsidRPr="001D6C82" w:rsidRDefault="001D6C82" w:rsidP="001D6C82">
      <w:pPr>
        <w:pStyle w:val="Szvegtrzs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a közösségi együttélés alapvető szabályairól</w:t>
      </w:r>
    </w:p>
    <w:p w14:paraId="223BF121" w14:textId="16D8A82C" w:rsidR="001D6C82" w:rsidRDefault="001D6C82" w:rsidP="001D6C82">
      <w:pPr>
        <w:pStyle w:val="Szvegtrzs"/>
        <w:spacing w:before="220"/>
        <w:jc w:val="center"/>
        <w:rPr>
          <w:sz w:val="22"/>
          <w:szCs w:val="22"/>
        </w:rPr>
      </w:pPr>
      <w:r>
        <w:rPr>
          <w:sz w:val="22"/>
          <w:szCs w:val="22"/>
        </w:rPr>
        <w:t>(tervezet)</w:t>
      </w:r>
    </w:p>
    <w:p w14:paraId="00ECEB33" w14:textId="52019848" w:rsidR="001D6C82" w:rsidRPr="001D6C82" w:rsidRDefault="001D6C82" w:rsidP="001D6C82">
      <w:pPr>
        <w:pStyle w:val="Szvegtrzs"/>
        <w:spacing w:before="220"/>
        <w:rPr>
          <w:sz w:val="22"/>
          <w:szCs w:val="22"/>
        </w:rPr>
      </w:pPr>
      <w:r w:rsidRPr="001D6C82">
        <w:rPr>
          <w:sz w:val="22"/>
          <w:szCs w:val="22"/>
        </w:rPr>
        <w:t>Kiskőrös Város Önkormányzatának Képviselő-testülete Magyarország helyi önkormányzatairól szóló 2011. évi CLXXXIX. törvény 143. § (4) bekezdés d) pontjában, a környezet védelmének általános szabályairól szóló 1995. évi LIII. törvény 48. § (4) bekezdés b) pontjában kapott felhatalmazás alapján, az Alaptörvény 32. cikk (1) bekezdés a) pontjában, és Magyarország helyi önkormányzatairól szóló 2011. évi CLXXXIX. törvény 8. § (1) bekezdés b) pontjában meghatározott feladatkörében eljárva a következőket rendeli el:</w:t>
      </w:r>
    </w:p>
    <w:p w14:paraId="1C07C4F1" w14:textId="77777777" w:rsidR="001D6C82" w:rsidRPr="001D6C82" w:rsidRDefault="001D6C82" w:rsidP="001D6C82">
      <w:pPr>
        <w:pStyle w:val="Szvegtrzs"/>
        <w:spacing w:before="360"/>
        <w:jc w:val="center"/>
        <w:rPr>
          <w:i/>
          <w:iCs/>
          <w:sz w:val="22"/>
          <w:szCs w:val="22"/>
        </w:rPr>
      </w:pPr>
      <w:r w:rsidRPr="001D6C82">
        <w:rPr>
          <w:i/>
          <w:iCs/>
          <w:sz w:val="22"/>
          <w:szCs w:val="22"/>
        </w:rPr>
        <w:t>I. Fejezet</w:t>
      </w:r>
    </w:p>
    <w:p w14:paraId="711B1AFB" w14:textId="77777777" w:rsidR="001D6C82" w:rsidRPr="001D6C82" w:rsidRDefault="001D6C82" w:rsidP="001D6C82">
      <w:pPr>
        <w:pStyle w:val="Szvegtrzs"/>
        <w:jc w:val="center"/>
        <w:rPr>
          <w:i/>
          <w:iCs/>
          <w:sz w:val="22"/>
          <w:szCs w:val="22"/>
        </w:rPr>
      </w:pPr>
      <w:r w:rsidRPr="001D6C82">
        <w:rPr>
          <w:i/>
          <w:iCs/>
          <w:sz w:val="22"/>
          <w:szCs w:val="22"/>
        </w:rPr>
        <w:t>Általános rendelkezések</w:t>
      </w:r>
    </w:p>
    <w:p w14:paraId="37E6F4D3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1. A rendelet célja</w:t>
      </w:r>
    </w:p>
    <w:p w14:paraId="324B1899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1. §</w:t>
      </w:r>
    </w:p>
    <w:p w14:paraId="05FB662D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rendelet Kiskőrös Város Önkormányzata Képviselő-testülete által a közösségi együttélés alapvető szabályaival ellentétes magatartásokat és e magatartások elkövetőivel szemben alkalmazható szankciókat szabályozza.</w:t>
      </w:r>
    </w:p>
    <w:p w14:paraId="188B6F7E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 rendelet célja Kiskőrös város (a továbbiakban: város) közigazgatási területére vonatkozó kötelező érvényű magatartási szabályok megállapításával elősegíteni a város területén</w:t>
      </w:r>
    </w:p>
    <w:p w14:paraId="3840EF85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a köztisztaság fenntartását, a köztisztaság helyzetének fokozatos javulását,</w:t>
      </w:r>
    </w:p>
    <w:p w14:paraId="2E318461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hulladékgazdálkodási rendjének betartását,</w:t>
      </w:r>
    </w:p>
    <w:p w14:paraId="3CB04685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>a város zöldfelületének mennyiségi és minőségi továbbfejlesztését, továbbá azon szabályok megállapítását, amelyek meghatározzák a zöldfelület és az ember, valamint az épített környezet harmonikus kapcsolatának kialakítását, az ökológiai elemek és folyamataik védelmét,</w:t>
      </w:r>
    </w:p>
    <w:p w14:paraId="518E2885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d)</w:t>
      </w:r>
      <w:r w:rsidRPr="001D6C82">
        <w:rPr>
          <w:sz w:val="22"/>
          <w:szCs w:val="22"/>
        </w:rPr>
        <w:tab/>
        <w:t>a levegő védelmét az avar és kerti hulladékok nyílttéri égetésével kapcsolatban.</w:t>
      </w:r>
    </w:p>
    <w:p w14:paraId="55B545BD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2. A rendelet hatálya</w:t>
      </w:r>
    </w:p>
    <w:p w14:paraId="2641522E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2. §</w:t>
      </w:r>
    </w:p>
    <w:p w14:paraId="32FA857B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A rendelet hatálya kiterjed:</w:t>
      </w:r>
    </w:p>
    <w:p w14:paraId="4FDF8032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minden természetes és jogi személyre, jogi személyiséggel nem rendelkező szervezetre,</w:t>
      </w:r>
    </w:p>
    <w:p w14:paraId="4C45E710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az ingatlan tulajdonosára, a szórakoztató-, vendéglátó- és árusító helyek, üzletek üzemeltetőjére (együttesen: használó),</w:t>
      </w:r>
    </w:p>
    <w:p w14:paraId="30BE360B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>a környezetet igénybe vevő, terhelő, veszélyeztető, valamint szennyező tevékenységekre és az ilyen tevékenységet folytatókra,</w:t>
      </w:r>
    </w:p>
    <w:p w14:paraId="0C2C06B0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d)</w:t>
      </w:r>
      <w:r w:rsidRPr="001D6C82">
        <w:rPr>
          <w:sz w:val="22"/>
          <w:szCs w:val="22"/>
        </w:rPr>
        <w:tab/>
        <w:t>az épített és természetes környezetre,</w:t>
      </w:r>
    </w:p>
    <w:p w14:paraId="10093461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e)</w:t>
      </w:r>
      <w:r w:rsidRPr="001D6C82">
        <w:rPr>
          <w:sz w:val="22"/>
          <w:szCs w:val="22"/>
        </w:rPr>
        <w:tab/>
        <w:t>az Önkormányzat tulajdonában, kezelésében, használatában lévő zöldterületekre, közutakra, közterületekre, közparkokra, közterekre, várakozóhelyekre sétányokra, játszóterekre, utcai fasorokra és az azokat kísérő zöldsávokra, valamint az önkormányzati tulajdonú közterületen lévő zöldfelületekre; továbbá minden beépített és beépítetlen telek zöldfelületére és növényzetére,</w:t>
      </w:r>
    </w:p>
    <w:p w14:paraId="4C2B27AF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f)</w:t>
      </w:r>
      <w:r w:rsidRPr="001D6C82">
        <w:rPr>
          <w:sz w:val="22"/>
          <w:szCs w:val="22"/>
        </w:rPr>
        <w:tab/>
        <w:t>a jármű üzembetartójára vagy a járművet használatba vevő személyre.</w:t>
      </w:r>
    </w:p>
    <w:p w14:paraId="2E9E3220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3. Általános eljárási szabályok</w:t>
      </w:r>
    </w:p>
    <w:p w14:paraId="05F5CF65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3. §</w:t>
      </w:r>
    </w:p>
    <w:p w14:paraId="4221FA08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lastRenderedPageBreak/>
        <w:t>(1) A közösségi együttélés alapvető szabályait sértő magatartás elkövetése miatt lefolytatott eljárás során az általános közigazgatási rendtartásról szóló 2016. évi CL. törvény, valamint a közigazgatási szabályszegések szankcióiról szóló 2017. évi CXXV. törvény rendelkezéseit kell alkalmazni az e rendeletben meghatározott eltérésekkel.</w:t>
      </w:r>
    </w:p>
    <w:p w14:paraId="2C81E26B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Közös tulajdonú ingatlan esetén a 2. § b) pontja szerinti használók közül elsősorban a polgári jog szerinti birtokossal szemben kell eljárni a közös ingatlantulajdonosok egyetemleges felelőssége mellett.</w:t>
      </w:r>
    </w:p>
    <w:p w14:paraId="0DD7F0BA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(3) A közösségi együttélés szabályait megsértő magatartásokkal kapcsolatos közigazgatási hatósági eljárás lefolytatása a jegyző hatáskörébe tartozik.</w:t>
      </w:r>
    </w:p>
    <w:p w14:paraId="303AB87C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(4) A közösségi együttélés szabályait megsértő magatartás miatti közigazgatási hatósági eljárás hivatalból indított eljárás.</w:t>
      </w:r>
    </w:p>
    <w:p w14:paraId="57C42744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(5) Amennyiben a használó az e rendeletben meghatározott feladatait nem teljesíti, a szükséges munkálatokat a használó terhére, költségére és felelősségére az önkormányzat elvégeztetheti, ez azonban nem mentesíti a használót a közigazgatási bírság megfizetése alól.</w:t>
      </w:r>
    </w:p>
    <w:p w14:paraId="1B233AB7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4. Értelmező rendelkezések</w:t>
      </w:r>
    </w:p>
    <w:p w14:paraId="31903E3F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4. §</w:t>
      </w:r>
    </w:p>
    <w:p w14:paraId="05B0C078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E rendelet alkalmazásában:</w:t>
      </w:r>
    </w:p>
    <w:p w14:paraId="68D47D4E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1.</w:t>
      </w:r>
      <w:r w:rsidRPr="001D6C82">
        <w:rPr>
          <w:sz w:val="22"/>
          <w:szCs w:val="22"/>
        </w:rPr>
        <w:tab/>
        <w:t>ingatlan: az ingatlan-nyilvántartásról szóló 1997.évi CXLI. törvény szerinti ingatlan-nyilvántartásban szereplő önálló ingatlan</w:t>
      </w:r>
    </w:p>
    <w:p w14:paraId="3AD7FEA4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2.</w:t>
      </w:r>
      <w:r w:rsidRPr="001D6C82">
        <w:rPr>
          <w:sz w:val="22"/>
          <w:szCs w:val="22"/>
        </w:rPr>
        <w:tab/>
        <w:t>jármű üzembentartója: a közúti közlekedési nyilvántartásáról szóló 1999. évi LXXXIV. törvény szerinti üzembetartó</w:t>
      </w:r>
    </w:p>
    <w:p w14:paraId="0B50A33C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3.</w:t>
      </w:r>
      <w:r w:rsidRPr="001D6C82">
        <w:rPr>
          <w:sz w:val="22"/>
          <w:szCs w:val="22"/>
        </w:rPr>
        <w:tab/>
        <w:t xml:space="preserve">járművet használatba vevő: az a természetes, illetve jogi személy, vagy jogi személyiséggel nem rendelkező szervezet, akinek az üzembentartó a jármű használatának jogát szerződés, teljes bizonyító </w:t>
      </w:r>
      <w:proofErr w:type="spellStart"/>
      <w:r w:rsidRPr="001D6C82">
        <w:rPr>
          <w:sz w:val="22"/>
          <w:szCs w:val="22"/>
        </w:rPr>
        <w:t>erejű</w:t>
      </w:r>
      <w:proofErr w:type="spellEnd"/>
      <w:r w:rsidRPr="001D6C82">
        <w:rPr>
          <w:sz w:val="22"/>
          <w:szCs w:val="22"/>
        </w:rPr>
        <w:t xml:space="preserve"> magánokiratba foglalt adatokat tartalmazó nyilatkozat, illetve szóbeli megállapodás alapján ideiglenesen átengedte, ideértve azon járművek használóit is, amelyek külön jogszabály alapján a közúti forgalomban menetlevéllel, illetve fuvarlevéllel vehetnek részt, mely esetben menetlevéllel, illetve fuvarlevéllel igazolják a jármű használatát</w:t>
      </w:r>
    </w:p>
    <w:p w14:paraId="2F92FD7B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4.</w:t>
      </w:r>
      <w:r w:rsidRPr="001D6C82">
        <w:rPr>
          <w:sz w:val="22"/>
          <w:szCs w:val="22"/>
        </w:rPr>
        <w:tab/>
        <w:t>közszolgáltatási műtárgy: vízelzáró csap, gázóra, tűzcsap, lámpaoszlop, hirdetőoszlop</w:t>
      </w:r>
    </w:p>
    <w:p w14:paraId="35131281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5.</w:t>
      </w:r>
      <w:r w:rsidRPr="001D6C82">
        <w:rPr>
          <w:sz w:val="22"/>
          <w:szCs w:val="22"/>
        </w:rPr>
        <w:tab/>
        <w:t>közterület: a közterület-felügyeletről szóló 1999. évi LXIII. törvény szerinti közterület</w:t>
      </w:r>
    </w:p>
    <w:p w14:paraId="37B9A8E5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6.</w:t>
      </w:r>
      <w:r w:rsidRPr="001D6C82">
        <w:rPr>
          <w:sz w:val="22"/>
          <w:szCs w:val="22"/>
        </w:rPr>
        <w:tab/>
        <w:t>zöldterület: Kiskőrös Város Önkormányzata Képviselő-testületének Kiskőrös Város Helyi Építési Szabályzatáról és Szabályozási Tervéről szóló 18/2015. (IX.10.) önkormányzati rendelete szerinti zöldterület</w:t>
      </w:r>
    </w:p>
    <w:p w14:paraId="68911E59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7.</w:t>
      </w:r>
      <w:r w:rsidRPr="001D6C82">
        <w:rPr>
          <w:sz w:val="22"/>
          <w:szCs w:val="22"/>
        </w:rPr>
        <w:tab/>
        <w:t>zöldterületre, kiemelt szegélyes útszakaszon a zöldfelületre való ráhajtás, megállás, várakozás: a gépjármű legalább egy kerékkel a zöldterületre, zöldfelületre hajt, megáll vagy várakozik</w:t>
      </w:r>
    </w:p>
    <w:p w14:paraId="22462F46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8.</w:t>
      </w:r>
      <w:r w:rsidRPr="001D6C82">
        <w:rPr>
          <w:sz w:val="22"/>
          <w:szCs w:val="22"/>
        </w:rPr>
        <w:tab/>
        <w:t>zöldfelület: növényzettel fedett, benőtt, betelepített terület</w:t>
      </w:r>
    </w:p>
    <w:p w14:paraId="79905C54" w14:textId="77777777" w:rsidR="001D6C82" w:rsidRPr="001D6C82" w:rsidRDefault="001D6C82" w:rsidP="001D6C82">
      <w:pPr>
        <w:pStyle w:val="Szvegtrzs"/>
        <w:spacing w:before="360"/>
        <w:jc w:val="center"/>
        <w:rPr>
          <w:i/>
          <w:iCs/>
          <w:sz w:val="22"/>
          <w:szCs w:val="22"/>
        </w:rPr>
      </w:pPr>
      <w:r w:rsidRPr="001D6C82">
        <w:rPr>
          <w:i/>
          <w:iCs/>
          <w:sz w:val="22"/>
          <w:szCs w:val="22"/>
        </w:rPr>
        <w:t>II. Fejezet</w:t>
      </w:r>
    </w:p>
    <w:p w14:paraId="323302CB" w14:textId="77777777" w:rsidR="001D6C82" w:rsidRPr="001D6C82" w:rsidRDefault="001D6C82" w:rsidP="001D6C82">
      <w:pPr>
        <w:pStyle w:val="Szvegtrzs"/>
        <w:jc w:val="center"/>
        <w:rPr>
          <w:i/>
          <w:iCs/>
          <w:sz w:val="22"/>
          <w:szCs w:val="22"/>
        </w:rPr>
      </w:pPr>
      <w:r w:rsidRPr="001D6C82">
        <w:rPr>
          <w:i/>
          <w:iCs/>
          <w:sz w:val="22"/>
          <w:szCs w:val="22"/>
        </w:rPr>
        <w:t>Közösségi együttélési szabályok</w:t>
      </w:r>
    </w:p>
    <w:p w14:paraId="69FEFE62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5. Ingatlan, közterület tisztántartása</w:t>
      </w:r>
    </w:p>
    <w:p w14:paraId="7671F13B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5. §</w:t>
      </w:r>
    </w:p>
    <w:p w14:paraId="0C405966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használónak az ingatlan tisztántartásával és karbantartásával kapcsolatos feladatai:</w:t>
      </w:r>
    </w:p>
    <w:p w14:paraId="1BB2665D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 xml:space="preserve">az ingatlan folyamatos gyommentesítése, az ingatlanon </w:t>
      </w:r>
      <w:proofErr w:type="spellStart"/>
      <w:r w:rsidRPr="001D6C82">
        <w:rPr>
          <w:sz w:val="22"/>
          <w:szCs w:val="22"/>
        </w:rPr>
        <w:t>növő</w:t>
      </w:r>
      <w:proofErr w:type="spellEnd"/>
      <w:r w:rsidRPr="001D6C82">
        <w:rPr>
          <w:sz w:val="22"/>
          <w:szCs w:val="22"/>
        </w:rPr>
        <w:t xml:space="preserve"> lágy-és fás szárú növények ápolása, fű folyamatos kaszálása,</w:t>
      </w:r>
    </w:p>
    <w:p w14:paraId="260DBC21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az ingatlan rovar- és rágcsáló mentesítése,</w:t>
      </w:r>
    </w:p>
    <w:p w14:paraId="77F6F642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>az ingatlanról a járda és az úttest fölé nyúló ágak és bokrok nyesése, a nyesedék elszállítása,</w:t>
      </w:r>
    </w:p>
    <w:p w14:paraId="58522BA0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lastRenderedPageBreak/>
        <w:t>d)</w:t>
      </w:r>
      <w:r w:rsidRPr="001D6C82">
        <w:rPr>
          <w:sz w:val="22"/>
          <w:szCs w:val="22"/>
        </w:rPr>
        <w:tab/>
        <w:t>ingatlan rendeltetésének megfelelő karbantartása és használata, a közösségi együttélési szabályok tiszteletben tartása mellett.</w:t>
      </w:r>
    </w:p>
    <w:p w14:paraId="63607775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 használó köteles gondoskodni</w:t>
      </w:r>
    </w:p>
    <w:p w14:paraId="06D3B7A6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az ingatlan előtti közterület úttestig terjedő teljes területének,</w:t>
      </w:r>
    </w:p>
    <w:p w14:paraId="0338FD40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a járdaszakasz melletti nyílt árok és annak műtárgyai,</w:t>
      </w:r>
    </w:p>
    <w:p w14:paraId="3C583E97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 xml:space="preserve">tömbtelken a külön tulajdonban álló egyes épületek gyalogos megközelítésére és </w:t>
      </w:r>
      <w:proofErr w:type="spellStart"/>
      <w:r w:rsidRPr="001D6C82">
        <w:rPr>
          <w:sz w:val="22"/>
          <w:szCs w:val="22"/>
        </w:rPr>
        <w:t>körüljárására</w:t>
      </w:r>
      <w:proofErr w:type="spellEnd"/>
      <w:r w:rsidRPr="001D6C82">
        <w:rPr>
          <w:sz w:val="22"/>
          <w:szCs w:val="22"/>
        </w:rPr>
        <w:t xml:space="preserve"> szolgáló terület tisztántartásáról, a csapadékvíz zavartalan lefolyását akadályozó anyagok és hulladékok eltávolításáról,</w:t>
      </w:r>
    </w:p>
    <w:p w14:paraId="2066057F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d)</w:t>
      </w:r>
      <w:r w:rsidRPr="001D6C82">
        <w:rPr>
          <w:sz w:val="22"/>
          <w:szCs w:val="22"/>
        </w:rPr>
        <w:tab/>
        <w:t>az ingatlanról a gyalogjárda és az úttest fölé nyúló ágak és bokrok nyeséséről úgy, hogy azzal biztosítsa a gyalogos és a közúti forgalom zavartalanságát, a közúti jelzések, a forgalomirányító lámpa és tábla láthatóságát.</w:t>
      </w:r>
    </w:p>
    <w:p w14:paraId="04ED8D11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 xml:space="preserve">(3) A több épület elhelyezésére szolgáló beépített vagy beépítetlen építési teleknél az épület körüli járdát vagy az épület </w:t>
      </w:r>
      <w:proofErr w:type="spellStart"/>
      <w:r w:rsidRPr="001D6C82">
        <w:rPr>
          <w:sz w:val="22"/>
          <w:szCs w:val="22"/>
        </w:rPr>
        <w:t>körüljárására</w:t>
      </w:r>
      <w:proofErr w:type="spellEnd"/>
      <w:r w:rsidRPr="001D6C82">
        <w:rPr>
          <w:sz w:val="22"/>
          <w:szCs w:val="22"/>
        </w:rPr>
        <w:t xml:space="preserve"> szolgáló területet és a közterületi járdával összekötő járdaszakaszát, továbbá az ott lakók által használt parkolóhelyeket az épület vagy telek használója vagy használói egyetemlegesen kötelesek tisztán tartani.</w:t>
      </w:r>
    </w:p>
    <w:p w14:paraId="284973EF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(4) A szórakozó-, vendéglátó- és árusító helyek, üzletek üzemeltetője köteles</w:t>
      </w:r>
    </w:p>
    <w:p w14:paraId="24F1587D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nyitvatartási ideje alatt – a bejárat közvetlen környezetében – a várható forgalomnak megfelelő mennyiségű közhasználatú hulladékgyűjtő edényt elhelyezni,</w:t>
      </w:r>
    </w:p>
    <w:p w14:paraId="59DC83E2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a közhasználatú hulladékgyűjtő edény javításáról, pótlásáról, rendszeres ürítéséről és tisztántartásáról gondoskodni.</w:t>
      </w:r>
    </w:p>
    <w:p w14:paraId="7BBC5216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6. Hó- és síkosság mentesítés</w:t>
      </w:r>
    </w:p>
    <w:p w14:paraId="02A5FFCC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6. §</w:t>
      </w:r>
    </w:p>
    <w:p w14:paraId="3552D481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használó köteles az ingatlan előtti</w:t>
      </w:r>
    </w:p>
    <w:p w14:paraId="45AF36D3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járda - úszótelek esetén az épület körüli járda-,</w:t>
      </w:r>
    </w:p>
    <w:p w14:paraId="6DD724F3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kerékpárút – amennyiben a kerékpárút nyomvonala egybeesik a járdával-,</w:t>
      </w:r>
    </w:p>
    <w:p w14:paraId="71B1787C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>a burkolt területek,</w:t>
      </w:r>
    </w:p>
    <w:p w14:paraId="406810C7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d)</w:t>
      </w:r>
      <w:r w:rsidRPr="001D6C82">
        <w:rPr>
          <w:sz w:val="22"/>
          <w:szCs w:val="22"/>
        </w:rPr>
        <w:tab/>
        <w:t>kiépített járda hiányában a közterület legalább 1 méter szélességű</w:t>
      </w:r>
    </w:p>
    <w:p w14:paraId="73587323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síkosság mentesítésére, valamint a hó eltakarítására. Amennyiben az ingatlant két közút is határolja, úgy ezek a feladatok mindkét közút irányában kötelezőek.</w:t>
      </w:r>
    </w:p>
    <w:p w14:paraId="2346058B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Az (1) bekezdés szerinti közterületről letakarított havat úgy kell összegyűjteni, hogy a gyalogos forgalmat és a gyalogos átkelőhely megközelítését ne akadályozza.</w:t>
      </w:r>
    </w:p>
    <w:p w14:paraId="504F7AD7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(3) Hórakást tilos felhalmozni</w:t>
      </w:r>
    </w:p>
    <w:p w14:paraId="14285FAD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útkereszteződésben,</w:t>
      </w:r>
    </w:p>
    <w:p w14:paraId="6BEB33F5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útburkolati jeleken,</w:t>
      </w:r>
    </w:p>
    <w:p w14:paraId="39351C1D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>tömegközlekedési járművek megállóhelyén,</w:t>
      </w:r>
    </w:p>
    <w:p w14:paraId="458463C5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d)</w:t>
      </w:r>
      <w:r w:rsidRPr="001D6C82">
        <w:rPr>
          <w:sz w:val="22"/>
          <w:szCs w:val="22"/>
        </w:rPr>
        <w:tab/>
        <w:t>közszolgáltatási műtárgyra vagy a köré,</w:t>
      </w:r>
    </w:p>
    <w:p w14:paraId="02F4513D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e)</w:t>
      </w:r>
      <w:r w:rsidRPr="001D6C82">
        <w:rPr>
          <w:sz w:val="22"/>
          <w:szCs w:val="22"/>
        </w:rPr>
        <w:tab/>
        <w:t>kapubejárat elé annak teljes szélességében.</w:t>
      </w:r>
    </w:p>
    <w:p w14:paraId="71DD4E60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(4) Szükség esetén naponta többször is el kell végezni a síkosság-mentesítést.</w:t>
      </w:r>
    </w:p>
    <w:p w14:paraId="5214A213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(5) A hó-és síkosság mentesítést a kiépített burkolat és a környezetében lévő zöldfelület megóvásának figyelembevételével kell elvégezni.</w:t>
      </w:r>
    </w:p>
    <w:p w14:paraId="7C9AA4B7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7. A közterületek szennyeződésének megelőzése</w:t>
      </w:r>
    </w:p>
    <w:p w14:paraId="53ADFD4F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7. §</w:t>
      </w:r>
    </w:p>
    <w:p w14:paraId="54DBB137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lastRenderedPageBreak/>
        <w:t>(1) Eldugulás okozására alkalmas, valamint környezetre veszélyes anyagokat a szennyvíz és csapadékcsatornába dobni, önteni, vagy bevezetni tilos.</w:t>
      </w:r>
    </w:p>
    <w:p w14:paraId="0B2A6BF1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Az ingatlanon keletkező csapadékvíz saját területen történő elhelyezéséről, kiépített csapadékcsatorna esetén az abba történő bevezetéséről - előzetes bejelentés alapján - az ingatlan tulajdonosa gondoskodik.</w:t>
      </w:r>
    </w:p>
    <w:p w14:paraId="757BB1AC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(3) Tilos a csapadékvízbe, csapadékcsatornába háztartási folyékony hulladékot vezetni. Tilos a csapadékvíz szennyvízcsatornába vezetése.</w:t>
      </w:r>
    </w:p>
    <w:p w14:paraId="255C0B5F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(4) Közterületen a hulladék elhelyezésére gyűjtőedények és kiépített gyűjtőpontok szolgálnak. Hulladékot tilos azok mellé elhelyezni.</w:t>
      </w:r>
    </w:p>
    <w:p w14:paraId="572D06F7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(5) A közterületen elhelyezett berendezési és felszerelési tárgyakat, eszközöket, műtárgyakat továbbá játszótereket, játszótéri játék felszereléseit rendeltetésüknek megfelelően kell használni, azok beszennyezése és megrongálása tilos.</w:t>
      </w:r>
    </w:p>
    <w:p w14:paraId="75710832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(6) Zöldterületeket és azok építményeit, berendezéseit és felszereléseit a rendeltetésüknek megfelelő célra és módon, állaguk sérelme nélkül mindenki használhatja.</w:t>
      </w:r>
    </w:p>
    <w:p w14:paraId="0C545789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(7) A közterületen lévő fák, díszcserjék, növények megsértése, leszakítása, kiirtása tilos.</w:t>
      </w:r>
    </w:p>
    <w:p w14:paraId="1AAECF81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(8) Ha a jármű üzemeltetése során a közút, a közterület beszennyeződik, a jármű üzembentartója köteles a szennyeződés eltávolításáról azonnal gondoskodni.</w:t>
      </w:r>
    </w:p>
    <w:p w14:paraId="3F5B4C33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8. Utcanév- és házszámtáblák elhelyezése</w:t>
      </w:r>
    </w:p>
    <w:p w14:paraId="2C870D2E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8. §</w:t>
      </w:r>
    </w:p>
    <w:p w14:paraId="54117095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Az utcanév és házszámtáblák elhelyezésével kapcsolatos szabályokat külön önkormányzati rendelet tartalmazza, amelynek megszegése a közösségi együttélés alapvető szabályaival ellentétes magatartásnak minősül.</w:t>
      </w:r>
    </w:p>
    <w:p w14:paraId="3C18D9EC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9. Növényzet, kerti hulladékok égetése</w:t>
      </w:r>
    </w:p>
    <w:p w14:paraId="206D0BC0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9. §</w:t>
      </w:r>
    </w:p>
    <w:p w14:paraId="12689680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belterületi ingatlanon, az ingatlant határoló közterületen keletkezett avar, száraz kerti és egyéb hulladék az alábbi időszakokban égethető:</w:t>
      </w:r>
    </w:p>
    <w:p w14:paraId="5162667E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március 01. és április 15. között kizárólag csütörtökön, pénteken és szombaton 16:00 órától 18:00 óráig,</w:t>
      </w:r>
    </w:p>
    <w:p w14:paraId="4702E03E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szeptember 20. és október 20. között kizárólag csütörtökön, pénteken és szombaton 16:00 órától 18:00 óráig.</w:t>
      </w:r>
    </w:p>
    <w:p w14:paraId="546176A6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Belterületi közterületen égetni tilos.</w:t>
      </w:r>
    </w:p>
    <w:p w14:paraId="3A11AD20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(3) Az égetés során a helyben keletkezett kerti hulladék semmisíthető meg.</w:t>
      </w:r>
    </w:p>
    <w:p w14:paraId="532B70E7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(4) Tilos az égetés párás, tartósan ködös, esős időben és erős szél esetén.</w:t>
      </w:r>
    </w:p>
    <w:p w14:paraId="4497244F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(5) Az (1) bekezdésben megjelölt időpontban sem végezhető égetés:</w:t>
      </w:r>
    </w:p>
    <w:p w14:paraId="7558D518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a település területére is érvényes, központilag elrendelt tűzgyújtási tilalom ideje alatt,</w:t>
      </w:r>
    </w:p>
    <w:p w14:paraId="6BF3F739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munkaszüneti és ünnepnapokon.</w:t>
      </w:r>
    </w:p>
    <w:p w14:paraId="09602924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10. Járművek tárolása</w:t>
      </w:r>
    </w:p>
    <w:p w14:paraId="4916FF0D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lastRenderedPageBreak/>
        <w:t>10. §</w:t>
      </w:r>
    </w:p>
    <w:p w14:paraId="12437FAD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város közigazgatási területén lévő közutakon, közterületeken és közterületi várakozóhelyeken tilos a teher-, személy- és áruszállításra szolgáló járművek, valamint a mezőgazdasági vontatók, munkagépek, pótkocsik, lassú járművek, továbbá járműszerelvények 24 órát meghaladó tárolása.</w:t>
      </w:r>
    </w:p>
    <w:p w14:paraId="4285BD2E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Az (1) bekezdésben megjelölt járművek – a személygépkocsit kivéve - csak</w:t>
      </w:r>
    </w:p>
    <w:p w14:paraId="1FB7636E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a)</w:t>
      </w:r>
      <w:r w:rsidRPr="001D6C82">
        <w:rPr>
          <w:sz w:val="22"/>
          <w:szCs w:val="22"/>
        </w:rPr>
        <w:tab/>
        <w:t>saját telephelyen,</w:t>
      </w:r>
    </w:p>
    <w:p w14:paraId="596E4502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b)</w:t>
      </w:r>
      <w:r w:rsidRPr="001D6C82">
        <w:rPr>
          <w:sz w:val="22"/>
          <w:szCs w:val="22"/>
        </w:rPr>
        <w:tab/>
        <w:t>bértárolásra kijelölt telephelyen,</w:t>
      </w:r>
    </w:p>
    <w:p w14:paraId="765A3397" w14:textId="77777777" w:rsidR="001D6C82" w:rsidRPr="001D6C82" w:rsidRDefault="001D6C82" w:rsidP="001D6C82">
      <w:pPr>
        <w:pStyle w:val="Szvegtrzs"/>
        <w:ind w:left="580" w:hanging="560"/>
        <w:rPr>
          <w:sz w:val="22"/>
          <w:szCs w:val="22"/>
        </w:rPr>
      </w:pPr>
      <w:r w:rsidRPr="001D6C82">
        <w:rPr>
          <w:i/>
          <w:iCs/>
          <w:sz w:val="22"/>
          <w:szCs w:val="22"/>
        </w:rPr>
        <w:t>c)</w:t>
      </w:r>
      <w:r w:rsidRPr="001D6C82">
        <w:rPr>
          <w:sz w:val="22"/>
          <w:szCs w:val="22"/>
        </w:rPr>
        <w:tab/>
        <w:t>méretei alapján alkalmas építési telken tárolhatóak.</w:t>
      </w:r>
    </w:p>
    <w:p w14:paraId="7D7A2E33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11. Parkolás szabályai</w:t>
      </w:r>
    </w:p>
    <w:p w14:paraId="534B4E97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11. §</w:t>
      </w:r>
    </w:p>
    <w:p w14:paraId="0B12DEA2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közterületen lévő parkolókat Kiskőrös Város Önkormányzata üzemelteti, kivételt képeznek ez alól a társasházak, tömbházak előtt és mellett kialakított, közterületen lévő parkolóhelyek, melyek tisztántartása, gondozása, megközelíthetőségének biztosítása az adott társasház, tömbház használóinak egyetemleges kötelezettsége és felelőssége.</w:t>
      </w:r>
    </w:p>
    <w:p w14:paraId="6DF3B647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Az üzemeltetés a parkoló járművek őrzésére nem terjed ki.</w:t>
      </w:r>
    </w:p>
    <w:p w14:paraId="39A4C24C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(3) A parkolók területén a gépjárműben keletkezett károkért az üzemeltető felelősséggel nem tartozik.</w:t>
      </w:r>
    </w:p>
    <w:p w14:paraId="00BEA4DF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(4) Zöldterületre, parkra, kiemelt szegélyes útszakaszon a zöldfelületre gépjárművel való ráhajtás, az ott való megállás, várakozás tilos.</w:t>
      </w:r>
    </w:p>
    <w:p w14:paraId="2CC7A886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12. Parkolóhelyek kizárólagos használata</w:t>
      </w:r>
    </w:p>
    <w:p w14:paraId="0298E84A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12. §</w:t>
      </w:r>
    </w:p>
    <w:p w14:paraId="3F140210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(1) A forgalomtól elzárt területen – kijelölt parkolóhely hiányában - parkolni és várakozni egyaránt tilos.</w:t>
      </w:r>
    </w:p>
    <w:p w14:paraId="7D9FF139" w14:textId="77777777" w:rsidR="001D6C82" w:rsidRPr="001D6C82" w:rsidRDefault="001D6C82" w:rsidP="001D6C82">
      <w:pPr>
        <w:pStyle w:val="Szvegtrzs"/>
        <w:spacing w:before="240"/>
        <w:rPr>
          <w:sz w:val="22"/>
          <w:szCs w:val="22"/>
        </w:rPr>
      </w:pPr>
      <w:r w:rsidRPr="001D6C82">
        <w:rPr>
          <w:sz w:val="22"/>
          <w:szCs w:val="22"/>
        </w:rPr>
        <w:t>(2) A közutaktól elkülönített közterületi parkolók kizárólagos használatot biztosító táblával és egyéb útburkolati jelzéssel ellátott és fenntartott férőhelyeire az ott megjelölt és feltüntetett gépjárművek parkolhatnak és várakozhatnak.</w:t>
      </w:r>
    </w:p>
    <w:p w14:paraId="7BF602DA" w14:textId="77777777" w:rsidR="001D6C82" w:rsidRPr="001D6C82" w:rsidRDefault="001D6C82" w:rsidP="001D6C82">
      <w:pPr>
        <w:pStyle w:val="Szvegtrzs"/>
        <w:spacing w:before="360"/>
        <w:jc w:val="center"/>
        <w:rPr>
          <w:i/>
          <w:iCs/>
          <w:sz w:val="22"/>
          <w:szCs w:val="22"/>
        </w:rPr>
      </w:pPr>
      <w:r w:rsidRPr="001D6C82">
        <w:rPr>
          <w:i/>
          <w:iCs/>
          <w:sz w:val="22"/>
          <w:szCs w:val="22"/>
        </w:rPr>
        <w:t>III. Fejezet</w:t>
      </w:r>
    </w:p>
    <w:p w14:paraId="27D85BCF" w14:textId="77777777" w:rsidR="001D6C82" w:rsidRPr="001D6C82" w:rsidRDefault="001D6C82" w:rsidP="001D6C82">
      <w:pPr>
        <w:pStyle w:val="Szvegtrzs"/>
        <w:jc w:val="center"/>
        <w:rPr>
          <w:i/>
          <w:iCs/>
          <w:sz w:val="22"/>
          <w:szCs w:val="22"/>
        </w:rPr>
      </w:pPr>
      <w:r w:rsidRPr="001D6C82">
        <w:rPr>
          <w:i/>
          <w:iCs/>
          <w:sz w:val="22"/>
          <w:szCs w:val="22"/>
        </w:rPr>
        <w:t>Záró rendelkezések</w:t>
      </w:r>
    </w:p>
    <w:p w14:paraId="3246DC5B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13. Hatályba léptető rendelkezések</w:t>
      </w:r>
    </w:p>
    <w:p w14:paraId="638065D3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13. §</w:t>
      </w:r>
    </w:p>
    <w:p w14:paraId="4FCF3687" w14:textId="77777777" w:rsidR="001D6C82" w:rsidRP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Ez a rendelet 2022. október 1-jén lép hatályba.</w:t>
      </w:r>
    </w:p>
    <w:p w14:paraId="5B6BC1F1" w14:textId="77777777" w:rsidR="001D6C82" w:rsidRPr="001D6C82" w:rsidRDefault="001D6C82" w:rsidP="001D6C82">
      <w:pPr>
        <w:pStyle w:val="Szvegtrzs"/>
        <w:spacing w:before="28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14. Hatályon kívül helyező rendelkezések</w:t>
      </w:r>
    </w:p>
    <w:p w14:paraId="4FFC1FC7" w14:textId="77777777" w:rsidR="001D6C82" w:rsidRPr="001D6C82" w:rsidRDefault="001D6C82" w:rsidP="001D6C82">
      <w:pPr>
        <w:pStyle w:val="Szvegtrzs"/>
        <w:spacing w:before="240" w:after="240"/>
        <w:jc w:val="center"/>
        <w:rPr>
          <w:b/>
          <w:bCs/>
          <w:sz w:val="22"/>
          <w:szCs w:val="22"/>
        </w:rPr>
      </w:pPr>
      <w:r w:rsidRPr="001D6C82">
        <w:rPr>
          <w:b/>
          <w:bCs/>
          <w:sz w:val="22"/>
          <w:szCs w:val="22"/>
        </w:rPr>
        <w:t>14. §</w:t>
      </w:r>
    </w:p>
    <w:p w14:paraId="7DB43A78" w14:textId="77777777" w:rsidR="001D6C82" w:rsidRDefault="001D6C82" w:rsidP="001D6C82">
      <w:pPr>
        <w:pStyle w:val="Szvegtrzs"/>
        <w:rPr>
          <w:sz w:val="22"/>
          <w:szCs w:val="22"/>
        </w:rPr>
      </w:pPr>
      <w:r w:rsidRPr="001D6C82">
        <w:rPr>
          <w:sz w:val="22"/>
          <w:szCs w:val="22"/>
        </w:rPr>
        <w:t>Hatályát veszti Kiskőrös Város Önkormányzata Képviselő-testületének a közösségi együttélés alapvető szabályairól szóló 19/2017.(X.26.) önkormányzati rendelete.</w:t>
      </w:r>
    </w:p>
    <w:p w14:paraId="14EB6068" w14:textId="77777777" w:rsidR="008123D9" w:rsidRDefault="008123D9" w:rsidP="001D6C82">
      <w:pPr>
        <w:pStyle w:val="Szvegtrzs"/>
        <w:rPr>
          <w:sz w:val="22"/>
          <w:szCs w:val="22"/>
        </w:rPr>
      </w:pPr>
    </w:p>
    <w:sectPr w:rsidR="008123D9" w:rsidSect="00282F7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942C5" w14:textId="77777777" w:rsidR="00834CC2" w:rsidRDefault="008123D9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8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DA5"/>
    <w:multiLevelType w:val="hybridMultilevel"/>
    <w:tmpl w:val="A0D6CBCE"/>
    <w:lvl w:ilvl="0" w:tplc="040E0017">
      <w:start w:val="1"/>
      <w:numFmt w:val="lowerLetter"/>
      <w:lvlText w:val="%1)"/>
      <w:lvlJc w:val="left"/>
      <w:pPr>
        <w:ind w:left="502" w:hanging="360"/>
      </w:p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6F2785"/>
    <w:multiLevelType w:val="hybridMultilevel"/>
    <w:tmpl w:val="F87EC4C8"/>
    <w:lvl w:ilvl="0" w:tplc="3010577E">
      <w:start w:val="1"/>
      <w:numFmt w:val="decimal"/>
      <w:lvlText w:val="(%1)"/>
      <w:lvlJc w:val="left"/>
      <w:pPr>
        <w:ind w:left="825" w:hanging="46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64D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3" w15:restartNumberingAfterBreak="0">
    <w:nsid w:val="17FF4F55"/>
    <w:multiLevelType w:val="hybridMultilevel"/>
    <w:tmpl w:val="7FD0E76E"/>
    <w:lvl w:ilvl="0" w:tplc="EFCE6BC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7D2FE5"/>
    <w:multiLevelType w:val="hybridMultilevel"/>
    <w:tmpl w:val="42529C14"/>
    <w:lvl w:ilvl="0" w:tplc="040E0019">
      <w:start w:val="1"/>
      <w:numFmt w:val="lowerLetter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3C507AE"/>
    <w:multiLevelType w:val="hybridMultilevel"/>
    <w:tmpl w:val="A85E93E8"/>
    <w:lvl w:ilvl="0" w:tplc="15605D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D5B6B"/>
    <w:multiLevelType w:val="singleLevel"/>
    <w:tmpl w:val="CFD6FCA0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 w15:restartNumberingAfterBreak="0">
    <w:nsid w:val="3D243CD5"/>
    <w:multiLevelType w:val="hybridMultilevel"/>
    <w:tmpl w:val="396E9DE2"/>
    <w:lvl w:ilvl="0" w:tplc="9DF8E1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35CCE"/>
    <w:multiLevelType w:val="hybridMultilevel"/>
    <w:tmpl w:val="FC7E2B0A"/>
    <w:lvl w:ilvl="0" w:tplc="80082AF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87016"/>
    <w:multiLevelType w:val="hybridMultilevel"/>
    <w:tmpl w:val="AD0C212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7293525"/>
    <w:multiLevelType w:val="hybridMultilevel"/>
    <w:tmpl w:val="C2D4DB12"/>
    <w:lvl w:ilvl="0" w:tplc="4BFC51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17283"/>
    <w:multiLevelType w:val="hybridMultilevel"/>
    <w:tmpl w:val="D07A52F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0495C"/>
    <w:multiLevelType w:val="hybridMultilevel"/>
    <w:tmpl w:val="F690A56E"/>
    <w:lvl w:ilvl="0" w:tplc="6264F8F2">
      <w:start w:val="1"/>
      <w:numFmt w:val="lowerLetter"/>
      <w:lvlText w:val="%1)"/>
      <w:lvlJc w:val="left"/>
      <w:pPr>
        <w:ind w:left="816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F9E2D3C"/>
    <w:multiLevelType w:val="hybridMultilevel"/>
    <w:tmpl w:val="36886234"/>
    <w:lvl w:ilvl="0" w:tplc="4880C94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0210EF"/>
    <w:multiLevelType w:val="hybridMultilevel"/>
    <w:tmpl w:val="8C7AAC66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05D8D"/>
    <w:multiLevelType w:val="hybridMultilevel"/>
    <w:tmpl w:val="3BD00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D2347"/>
    <w:multiLevelType w:val="hybridMultilevel"/>
    <w:tmpl w:val="56CE91E0"/>
    <w:lvl w:ilvl="0" w:tplc="D88E3BCC">
      <w:start w:val="1"/>
      <w:numFmt w:val="decimal"/>
      <w:lvlText w:val="(%1)"/>
      <w:lvlJc w:val="left"/>
      <w:pPr>
        <w:ind w:left="945" w:hanging="58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91367"/>
    <w:multiLevelType w:val="hybridMultilevel"/>
    <w:tmpl w:val="E4BCA1D0"/>
    <w:lvl w:ilvl="0" w:tplc="34F8979C">
      <w:start w:val="1"/>
      <w:numFmt w:val="decimal"/>
      <w:lvlText w:val="%1."/>
      <w:lvlJc w:val="left"/>
      <w:pPr>
        <w:ind w:left="692" w:hanging="408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544"/>
        </w:tabs>
        <w:ind w:left="1544" w:hanging="360"/>
      </w:pPr>
    </w:lvl>
    <w:lvl w:ilvl="2" w:tplc="040E001B">
      <w:start w:val="1"/>
      <w:numFmt w:val="decimal"/>
      <w:lvlText w:val="%3."/>
      <w:lvlJc w:val="left"/>
      <w:pPr>
        <w:tabs>
          <w:tab w:val="num" w:pos="2264"/>
        </w:tabs>
        <w:ind w:left="2264" w:hanging="360"/>
      </w:pPr>
    </w:lvl>
    <w:lvl w:ilvl="3" w:tplc="040E000F">
      <w:start w:val="1"/>
      <w:numFmt w:val="decimal"/>
      <w:lvlText w:val="%4."/>
      <w:lvlJc w:val="left"/>
      <w:pPr>
        <w:tabs>
          <w:tab w:val="num" w:pos="2984"/>
        </w:tabs>
        <w:ind w:left="2984" w:hanging="360"/>
      </w:pPr>
    </w:lvl>
    <w:lvl w:ilvl="4" w:tplc="040E0019">
      <w:start w:val="1"/>
      <w:numFmt w:val="decimal"/>
      <w:lvlText w:val="%5."/>
      <w:lvlJc w:val="left"/>
      <w:pPr>
        <w:tabs>
          <w:tab w:val="num" w:pos="3704"/>
        </w:tabs>
        <w:ind w:left="3704" w:hanging="360"/>
      </w:pPr>
    </w:lvl>
    <w:lvl w:ilvl="5" w:tplc="040E001B">
      <w:start w:val="1"/>
      <w:numFmt w:val="decimal"/>
      <w:lvlText w:val="%6."/>
      <w:lvlJc w:val="left"/>
      <w:pPr>
        <w:tabs>
          <w:tab w:val="num" w:pos="4424"/>
        </w:tabs>
        <w:ind w:left="4424" w:hanging="360"/>
      </w:pPr>
    </w:lvl>
    <w:lvl w:ilvl="6" w:tplc="040E000F">
      <w:start w:val="1"/>
      <w:numFmt w:val="decimal"/>
      <w:lvlText w:val="%7."/>
      <w:lvlJc w:val="left"/>
      <w:pPr>
        <w:tabs>
          <w:tab w:val="num" w:pos="5144"/>
        </w:tabs>
        <w:ind w:left="5144" w:hanging="360"/>
      </w:pPr>
    </w:lvl>
    <w:lvl w:ilvl="7" w:tplc="040E0019">
      <w:start w:val="1"/>
      <w:numFmt w:val="decimal"/>
      <w:lvlText w:val="%8."/>
      <w:lvlJc w:val="left"/>
      <w:pPr>
        <w:tabs>
          <w:tab w:val="num" w:pos="5864"/>
        </w:tabs>
        <w:ind w:left="5864" w:hanging="360"/>
      </w:pPr>
    </w:lvl>
    <w:lvl w:ilvl="8" w:tplc="040E001B">
      <w:start w:val="1"/>
      <w:numFmt w:val="decimal"/>
      <w:lvlText w:val="%9."/>
      <w:lvlJc w:val="left"/>
      <w:pPr>
        <w:tabs>
          <w:tab w:val="num" w:pos="6584"/>
        </w:tabs>
        <w:ind w:left="6584" w:hanging="360"/>
      </w:pPr>
    </w:lvl>
  </w:abstractNum>
  <w:abstractNum w:abstractNumId="18" w15:restartNumberingAfterBreak="0">
    <w:nsid w:val="65524D63"/>
    <w:multiLevelType w:val="hybridMultilevel"/>
    <w:tmpl w:val="1A3273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4A3BC7"/>
    <w:multiLevelType w:val="hybridMultilevel"/>
    <w:tmpl w:val="7658ADFC"/>
    <w:lvl w:ilvl="0" w:tplc="CCC4EE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AD2583"/>
    <w:multiLevelType w:val="hybridMultilevel"/>
    <w:tmpl w:val="0A0EFFCC"/>
    <w:lvl w:ilvl="0" w:tplc="2B60648E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2139510">
    <w:abstractNumId w:val="1"/>
  </w:num>
  <w:num w:numId="2" w16cid:durableId="988172837">
    <w:abstractNumId w:val="6"/>
    <w:lvlOverride w:ilvl="0">
      <w:startOverride w:val="1"/>
    </w:lvlOverride>
  </w:num>
  <w:num w:numId="3" w16cid:durableId="12587125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453999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95967746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18733027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889843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364224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9110500">
    <w:abstractNumId w:val="20"/>
  </w:num>
  <w:num w:numId="10" w16cid:durableId="1072309444">
    <w:abstractNumId w:val="15"/>
  </w:num>
  <w:num w:numId="11" w16cid:durableId="35857073">
    <w:abstractNumId w:val="13"/>
  </w:num>
  <w:num w:numId="12" w16cid:durableId="1837838967">
    <w:abstractNumId w:val="16"/>
  </w:num>
  <w:num w:numId="13" w16cid:durableId="589849981">
    <w:abstractNumId w:val="19"/>
  </w:num>
  <w:num w:numId="14" w16cid:durableId="1935431790">
    <w:abstractNumId w:val="7"/>
  </w:num>
  <w:num w:numId="15" w16cid:durableId="1745759851">
    <w:abstractNumId w:val="10"/>
  </w:num>
  <w:num w:numId="16" w16cid:durableId="63384407">
    <w:abstractNumId w:val="2"/>
  </w:num>
  <w:num w:numId="17" w16cid:durableId="634987536">
    <w:abstractNumId w:val="17"/>
  </w:num>
  <w:num w:numId="18" w16cid:durableId="950405479">
    <w:abstractNumId w:val="12"/>
  </w:num>
  <w:num w:numId="19" w16cid:durableId="458687776">
    <w:abstractNumId w:val="5"/>
  </w:num>
  <w:num w:numId="20" w16cid:durableId="12554817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78807079">
    <w:abstractNumId w:val="18"/>
  </w:num>
  <w:num w:numId="22" w16cid:durableId="100960557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93"/>
    <w:rsid w:val="00002504"/>
    <w:rsid w:val="00003AFE"/>
    <w:rsid w:val="00004FBB"/>
    <w:rsid w:val="00005972"/>
    <w:rsid w:val="00005FBB"/>
    <w:rsid w:val="00013429"/>
    <w:rsid w:val="000241A4"/>
    <w:rsid w:val="000270CB"/>
    <w:rsid w:val="000314D1"/>
    <w:rsid w:val="000315DB"/>
    <w:rsid w:val="00031DE5"/>
    <w:rsid w:val="00043DDF"/>
    <w:rsid w:val="00046154"/>
    <w:rsid w:val="000519E0"/>
    <w:rsid w:val="00053550"/>
    <w:rsid w:val="000555CE"/>
    <w:rsid w:val="000632E9"/>
    <w:rsid w:val="00063758"/>
    <w:rsid w:val="00065816"/>
    <w:rsid w:val="0006612D"/>
    <w:rsid w:val="00070A5A"/>
    <w:rsid w:val="00071635"/>
    <w:rsid w:val="0007343B"/>
    <w:rsid w:val="000749C2"/>
    <w:rsid w:val="0008069B"/>
    <w:rsid w:val="000813BD"/>
    <w:rsid w:val="00083093"/>
    <w:rsid w:val="00084E54"/>
    <w:rsid w:val="00090BB1"/>
    <w:rsid w:val="00094E9A"/>
    <w:rsid w:val="00096048"/>
    <w:rsid w:val="00096073"/>
    <w:rsid w:val="000A1062"/>
    <w:rsid w:val="000A507D"/>
    <w:rsid w:val="000B47A2"/>
    <w:rsid w:val="000B4DE9"/>
    <w:rsid w:val="000C3723"/>
    <w:rsid w:val="000D382F"/>
    <w:rsid w:val="000D5524"/>
    <w:rsid w:val="000F710C"/>
    <w:rsid w:val="000F7156"/>
    <w:rsid w:val="00135F06"/>
    <w:rsid w:val="0013704F"/>
    <w:rsid w:val="00143AB6"/>
    <w:rsid w:val="0015785C"/>
    <w:rsid w:val="00157C37"/>
    <w:rsid w:val="0016047F"/>
    <w:rsid w:val="00161B19"/>
    <w:rsid w:val="001746F3"/>
    <w:rsid w:val="00175852"/>
    <w:rsid w:val="00175C89"/>
    <w:rsid w:val="00182E85"/>
    <w:rsid w:val="00183111"/>
    <w:rsid w:val="00183AAC"/>
    <w:rsid w:val="001859A3"/>
    <w:rsid w:val="00190279"/>
    <w:rsid w:val="0019471D"/>
    <w:rsid w:val="001A081C"/>
    <w:rsid w:val="001A6332"/>
    <w:rsid w:val="001A7F1D"/>
    <w:rsid w:val="001B12B5"/>
    <w:rsid w:val="001B177C"/>
    <w:rsid w:val="001B351C"/>
    <w:rsid w:val="001C4FCC"/>
    <w:rsid w:val="001D230F"/>
    <w:rsid w:val="001D644E"/>
    <w:rsid w:val="001D6C82"/>
    <w:rsid w:val="001D6FEA"/>
    <w:rsid w:val="001F3A06"/>
    <w:rsid w:val="001F3BED"/>
    <w:rsid w:val="0021333B"/>
    <w:rsid w:val="00215642"/>
    <w:rsid w:val="00222EEA"/>
    <w:rsid w:val="00225A0D"/>
    <w:rsid w:val="00254430"/>
    <w:rsid w:val="002569FB"/>
    <w:rsid w:val="00257CE5"/>
    <w:rsid w:val="00273C57"/>
    <w:rsid w:val="002743EE"/>
    <w:rsid w:val="00282F71"/>
    <w:rsid w:val="00285221"/>
    <w:rsid w:val="00286D52"/>
    <w:rsid w:val="00287848"/>
    <w:rsid w:val="002B3079"/>
    <w:rsid w:val="002B4995"/>
    <w:rsid w:val="002B7C41"/>
    <w:rsid w:val="002D1BD1"/>
    <w:rsid w:val="002D2B99"/>
    <w:rsid w:val="002E0E59"/>
    <w:rsid w:val="002F6439"/>
    <w:rsid w:val="00306BC0"/>
    <w:rsid w:val="00312395"/>
    <w:rsid w:val="003133D5"/>
    <w:rsid w:val="0032006D"/>
    <w:rsid w:val="00323B5B"/>
    <w:rsid w:val="00332E2A"/>
    <w:rsid w:val="00343F9D"/>
    <w:rsid w:val="00347070"/>
    <w:rsid w:val="00357166"/>
    <w:rsid w:val="003661E6"/>
    <w:rsid w:val="00373E1D"/>
    <w:rsid w:val="0037676C"/>
    <w:rsid w:val="00376DEE"/>
    <w:rsid w:val="00381FB6"/>
    <w:rsid w:val="00382D57"/>
    <w:rsid w:val="00382F08"/>
    <w:rsid w:val="00387E7E"/>
    <w:rsid w:val="003978AF"/>
    <w:rsid w:val="00397FE7"/>
    <w:rsid w:val="003A2840"/>
    <w:rsid w:val="003A2B85"/>
    <w:rsid w:val="003B579A"/>
    <w:rsid w:val="003C0848"/>
    <w:rsid w:val="003D5A1D"/>
    <w:rsid w:val="003E01EA"/>
    <w:rsid w:val="003E49F6"/>
    <w:rsid w:val="003F1A9B"/>
    <w:rsid w:val="003F6AA1"/>
    <w:rsid w:val="00414F4C"/>
    <w:rsid w:val="004264FD"/>
    <w:rsid w:val="004347F9"/>
    <w:rsid w:val="00436C2F"/>
    <w:rsid w:val="0046018E"/>
    <w:rsid w:val="00465823"/>
    <w:rsid w:val="00475B75"/>
    <w:rsid w:val="004916B8"/>
    <w:rsid w:val="00492A20"/>
    <w:rsid w:val="00493688"/>
    <w:rsid w:val="004A4C22"/>
    <w:rsid w:val="004B0D3D"/>
    <w:rsid w:val="004B3431"/>
    <w:rsid w:val="004B3AE7"/>
    <w:rsid w:val="004B6837"/>
    <w:rsid w:val="004B7EA6"/>
    <w:rsid w:val="004D2A39"/>
    <w:rsid w:val="004D75EA"/>
    <w:rsid w:val="004E6528"/>
    <w:rsid w:val="004F3EC7"/>
    <w:rsid w:val="004F68D2"/>
    <w:rsid w:val="0051359E"/>
    <w:rsid w:val="005379B3"/>
    <w:rsid w:val="00537B8E"/>
    <w:rsid w:val="00540E6F"/>
    <w:rsid w:val="00541391"/>
    <w:rsid w:val="00551227"/>
    <w:rsid w:val="0055412F"/>
    <w:rsid w:val="00564BDE"/>
    <w:rsid w:val="0057342D"/>
    <w:rsid w:val="00580A20"/>
    <w:rsid w:val="00582250"/>
    <w:rsid w:val="00583220"/>
    <w:rsid w:val="00586D88"/>
    <w:rsid w:val="00587B89"/>
    <w:rsid w:val="0059117E"/>
    <w:rsid w:val="00593F6B"/>
    <w:rsid w:val="005A2839"/>
    <w:rsid w:val="005A4FF1"/>
    <w:rsid w:val="005A6178"/>
    <w:rsid w:val="005B1034"/>
    <w:rsid w:val="005B422F"/>
    <w:rsid w:val="005C2EE4"/>
    <w:rsid w:val="005D04BF"/>
    <w:rsid w:val="005D75C6"/>
    <w:rsid w:val="005E5BE2"/>
    <w:rsid w:val="005E5EED"/>
    <w:rsid w:val="00601347"/>
    <w:rsid w:val="006054D5"/>
    <w:rsid w:val="00607C6E"/>
    <w:rsid w:val="0061412A"/>
    <w:rsid w:val="006146C6"/>
    <w:rsid w:val="00624BC6"/>
    <w:rsid w:val="00630E6D"/>
    <w:rsid w:val="006335C2"/>
    <w:rsid w:val="00634D0B"/>
    <w:rsid w:val="00637719"/>
    <w:rsid w:val="00640179"/>
    <w:rsid w:val="00640FE2"/>
    <w:rsid w:val="00642166"/>
    <w:rsid w:val="00642366"/>
    <w:rsid w:val="00644570"/>
    <w:rsid w:val="00644F0F"/>
    <w:rsid w:val="00650A9F"/>
    <w:rsid w:val="00650F72"/>
    <w:rsid w:val="00660200"/>
    <w:rsid w:val="00661D1E"/>
    <w:rsid w:val="00667CC3"/>
    <w:rsid w:val="00671D8E"/>
    <w:rsid w:val="00673466"/>
    <w:rsid w:val="00673C32"/>
    <w:rsid w:val="00675960"/>
    <w:rsid w:val="00680F39"/>
    <w:rsid w:val="00684DBD"/>
    <w:rsid w:val="006A07DE"/>
    <w:rsid w:val="006A1381"/>
    <w:rsid w:val="006A16C4"/>
    <w:rsid w:val="006B7FA7"/>
    <w:rsid w:val="006C31D8"/>
    <w:rsid w:val="006C3556"/>
    <w:rsid w:val="006C6237"/>
    <w:rsid w:val="006E02C2"/>
    <w:rsid w:val="006E1F29"/>
    <w:rsid w:val="006E493A"/>
    <w:rsid w:val="006E560D"/>
    <w:rsid w:val="006E65AE"/>
    <w:rsid w:val="006E7267"/>
    <w:rsid w:val="006F0110"/>
    <w:rsid w:val="006F1D0E"/>
    <w:rsid w:val="006F6595"/>
    <w:rsid w:val="0070149B"/>
    <w:rsid w:val="00706312"/>
    <w:rsid w:val="0070637F"/>
    <w:rsid w:val="00706780"/>
    <w:rsid w:val="00707063"/>
    <w:rsid w:val="00712B42"/>
    <w:rsid w:val="00721CD5"/>
    <w:rsid w:val="007231F8"/>
    <w:rsid w:val="0072552D"/>
    <w:rsid w:val="00725E76"/>
    <w:rsid w:val="00726259"/>
    <w:rsid w:val="007426BE"/>
    <w:rsid w:val="00744952"/>
    <w:rsid w:val="00752295"/>
    <w:rsid w:val="00752C3C"/>
    <w:rsid w:val="007547B0"/>
    <w:rsid w:val="00757685"/>
    <w:rsid w:val="00766A2E"/>
    <w:rsid w:val="00770297"/>
    <w:rsid w:val="0077317A"/>
    <w:rsid w:val="007732D1"/>
    <w:rsid w:val="007869DB"/>
    <w:rsid w:val="0079194D"/>
    <w:rsid w:val="007976C5"/>
    <w:rsid w:val="00797EA8"/>
    <w:rsid w:val="007B0CE5"/>
    <w:rsid w:val="007B569A"/>
    <w:rsid w:val="007C21DB"/>
    <w:rsid w:val="007D0323"/>
    <w:rsid w:val="007D1D60"/>
    <w:rsid w:val="007D5560"/>
    <w:rsid w:val="007E6A9B"/>
    <w:rsid w:val="00801310"/>
    <w:rsid w:val="00807574"/>
    <w:rsid w:val="008123D9"/>
    <w:rsid w:val="00826606"/>
    <w:rsid w:val="00831F53"/>
    <w:rsid w:val="0083330E"/>
    <w:rsid w:val="00847930"/>
    <w:rsid w:val="00850A69"/>
    <w:rsid w:val="008570D0"/>
    <w:rsid w:val="00866D31"/>
    <w:rsid w:val="0088188B"/>
    <w:rsid w:val="008836AE"/>
    <w:rsid w:val="00886278"/>
    <w:rsid w:val="0089028C"/>
    <w:rsid w:val="008A0051"/>
    <w:rsid w:val="008A4C62"/>
    <w:rsid w:val="008B4B2F"/>
    <w:rsid w:val="008B4EF8"/>
    <w:rsid w:val="008C7A1C"/>
    <w:rsid w:val="008D7F57"/>
    <w:rsid w:val="008E08CF"/>
    <w:rsid w:val="008E278D"/>
    <w:rsid w:val="008F26B6"/>
    <w:rsid w:val="00913218"/>
    <w:rsid w:val="009202D9"/>
    <w:rsid w:val="00921D0C"/>
    <w:rsid w:val="009244EB"/>
    <w:rsid w:val="00933B7D"/>
    <w:rsid w:val="00951B76"/>
    <w:rsid w:val="00951DD8"/>
    <w:rsid w:val="0096357E"/>
    <w:rsid w:val="00970DCA"/>
    <w:rsid w:val="00971750"/>
    <w:rsid w:val="00982AEB"/>
    <w:rsid w:val="00984268"/>
    <w:rsid w:val="009860B0"/>
    <w:rsid w:val="00991C01"/>
    <w:rsid w:val="00994517"/>
    <w:rsid w:val="009A5C53"/>
    <w:rsid w:val="009A72D2"/>
    <w:rsid w:val="009B3A5F"/>
    <w:rsid w:val="009B3F3F"/>
    <w:rsid w:val="009C0C00"/>
    <w:rsid w:val="009C27AA"/>
    <w:rsid w:val="009C5AEF"/>
    <w:rsid w:val="009D2CDD"/>
    <w:rsid w:val="009D6DE1"/>
    <w:rsid w:val="009E1C89"/>
    <w:rsid w:val="009E716E"/>
    <w:rsid w:val="009F51C1"/>
    <w:rsid w:val="009F5D09"/>
    <w:rsid w:val="009F6C74"/>
    <w:rsid w:val="009F7520"/>
    <w:rsid w:val="00A03751"/>
    <w:rsid w:val="00A14BEB"/>
    <w:rsid w:val="00A1570A"/>
    <w:rsid w:val="00A239AD"/>
    <w:rsid w:val="00A258D4"/>
    <w:rsid w:val="00A3309C"/>
    <w:rsid w:val="00A34B47"/>
    <w:rsid w:val="00A371B3"/>
    <w:rsid w:val="00A37343"/>
    <w:rsid w:val="00A37ACF"/>
    <w:rsid w:val="00A4177E"/>
    <w:rsid w:val="00A42AF9"/>
    <w:rsid w:val="00A54CF1"/>
    <w:rsid w:val="00A60F9B"/>
    <w:rsid w:val="00A61A50"/>
    <w:rsid w:val="00A7306C"/>
    <w:rsid w:val="00A73E81"/>
    <w:rsid w:val="00A76DC0"/>
    <w:rsid w:val="00A9593D"/>
    <w:rsid w:val="00AA2EEF"/>
    <w:rsid w:val="00AA7F27"/>
    <w:rsid w:val="00AB01DC"/>
    <w:rsid w:val="00AB07E9"/>
    <w:rsid w:val="00AB0C44"/>
    <w:rsid w:val="00AB43DE"/>
    <w:rsid w:val="00AB7550"/>
    <w:rsid w:val="00AC6E80"/>
    <w:rsid w:val="00AC7B6E"/>
    <w:rsid w:val="00AD6889"/>
    <w:rsid w:val="00AE3E55"/>
    <w:rsid w:val="00AF26DC"/>
    <w:rsid w:val="00AF2840"/>
    <w:rsid w:val="00AF33A5"/>
    <w:rsid w:val="00AF4141"/>
    <w:rsid w:val="00B17C73"/>
    <w:rsid w:val="00B33E60"/>
    <w:rsid w:val="00B353E0"/>
    <w:rsid w:val="00B362A0"/>
    <w:rsid w:val="00B37493"/>
    <w:rsid w:val="00B44171"/>
    <w:rsid w:val="00B51937"/>
    <w:rsid w:val="00B55942"/>
    <w:rsid w:val="00B56EFD"/>
    <w:rsid w:val="00B63DBC"/>
    <w:rsid w:val="00B66D1C"/>
    <w:rsid w:val="00B83815"/>
    <w:rsid w:val="00B90CFD"/>
    <w:rsid w:val="00B924D1"/>
    <w:rsid w:val="00BA2289"/>
    <w:rsid w:val="00BA5962"/>
    <w:rsid w:val="00BB1693"/>
    <w:rsid w:val="00BB1ABB"/>
    <w:rsid w:val="00BF5BC6"/>
    <w:rsid w:val="00C01A6A"/>
    <w:rsid w:val="00C02019"/>
    <w:rsid w:val="00C07028"/>
    <w:rsid w:val="00C20FE0"/>
    <w:rsid w:val="00C22B5A"/>
    <w:rsid w:val="00C36CC1"/>
    <w:rsid w:val="00C473F5"/>
    <w:rsid w:val="00C47556"/>
    <w:rsid w:val="00C52F7F"/>
    <w:rsid w:val="00C5308D"/>
    <w:rsid w:val="00C6370C"/>
    <w:rsid w:val="00C675AE"/>
    <w:rsid w:val="00C67929"/>
    <w:rsid w:val="00C7725B"/>
    <w:rsid w:val="00C83E59"/>
    <w:rsid w:val="00C85CB6"/>
    <w:rsid w:val="00C86A9F"/>
    <w:rsid w:val="00C90EBE"/>
    <w:rsid w:val="00C91092"/>
    <w:rsid w:val="00C927D2"/>
    <w:rsid w:val="00CA0456"/>
    <w:rsid w:val="00CA1A45"/>
    <w:rsid w:val="00CA45EB"/>
    <w:rsid w:val="00CA7C1F"/>
    <w:rsid w:val="00CB5809"/>
    <w:rsid w:val="00CC56F4"/>
    <w:rsid w:val="00CE294D"/>
    <w:rsid w:val="00CF07F2"/>
    <w:rsid w:val="00CF0CC8"/>
    <w:rsid w:val="00D066FF"/>
    <w:rsid w:val="00D11418"/>
    <w:rsid w:val="00D15648"/>
    <w:rsid w:val="00D20D92"/>
    <w:rsid w:val="00D26B57"/>
    <w:rsid w:val="00D30BAE"/>
    <w:rsid w:val="00D3394C"/>
    <w:rsid w:val="00D349A7"/>
    <w:rsid w:val="00D3511A"/>
    <w:rsid w:val="00D52CA2"/>
    <w:rsid w:val="00D52E9E"/>
    <w:rsid w:val="00D64E17"/>
    <w:rsid w:val="00D70BDB"/>
    <w:rsid w:val="00D71DBB"/>
    <w:rsid w:val="00D73228"/>
    <w:rsid w:val="00D76D96"/>
    <w:rsid w:val="00D825BD"/>
    <w:rsid w:val="00D874B6"/>
    <w:rsid w:val="00D906D0"/>
    <w:rsid w:val="00D94D5B"/>
    <w:rsid w:val="00DA2FC7"/>
    <w:rsid w:val="00DA6D9F"/>
    <w:rsid w:val="00DA7E08"/>
    <w:rsid w:val="00DB79C2"/>
    <w:rsid w:val="00DC119C"/>
    <w:rsid w:val="00DC2A49"/>
    <w:rsid w:val="00DD303A"/>
    <w:rsid w:val="00DD5740"/>
    <w:rsid w:val="00DE176A"/>
    <w:rsid w:val="00DE7067"/>
    <w:rsid w:val="00DF247A"/>
    <w:rsid w:val="00DF4689"/>
    <w:rsid w:val="00E04505"/>
    <w:rsid w:val="00E04711"/>
    <w:rsid w:val="00E25983"/>
    <w:rsid w:val="00E300DC"/>
    <w:rsid w:val="00E37F1A"/>
    <w:rsid w:val="00E46E93"/>
    <w:rsid w:val="00E537CE"/>
    <w:rsid w:val="00E60EC4"/>
    <w:rsid w:val="00E76010"/>
    <w:rsid w:val="00E80040"/>
    <w:rsid w:val="00E85B57"/>
    <w:rsid w:val="00E87C1E"/>
    <w:rsid w:val="00E91A16"/>
    <w:rsid w:val="00E94F59"/>
    <w:rsid w:val="00EA69EF"/>
    <w:rsid w:val="00EB365C"/>
    <w:rsid w:val="00EC2C7F"/>
    <w:rsid w:val="00EC42B8"/>
    <w:rsid w:val="00EC4D2A"/>
    <w:rsid w:val="00ED0264"/>
    <w:rsid w:val="00ED37D5"/>
    <w:rsid w:val="00EE4E02"/>
    <w:rsid w:val="00EF5D7C"/>
    <w:rsid w:val="00F16C54"/>
    <w:rsid w:val="00F175F3"/>
    <w:rsid w:val="00F2415E"/>
    <w:rsid w:val="00F34631"/>
    <w:rsid w:val="00F356FC"/>
    <w:rsid w:val="00F403A8"/>
    <w:rsid w:val="00F51C18"/>
    <w:rsid w:val="00F5571F"/>
    <w:rsid w:val="00F56736"/>
    <w:rsid w:val="00F56D63"/>
    <w:rsid w:val="00F62BF1"/>
    <w:rsid w:val="00F6646E"/>
    <w:rsid w:val="00F67EAC"/>
    <w:rsid w:val="00F72F10"/>
    <w:rsid w:val="00F82CF7"/>
    <w:rsid w:val="00F83A1A"/>
    <w:rsid w:val="00F92B95"/>
    <w:rsid w:val="00FB1C6F"/>
    <w:rsid w:val="00FB28AC"/>
    <w:rsid w:val="00FB6CA7"/>
    <w:rsid w:val="00FC1C13"/>
    <w:rsid w:val="00FC2518"/>
    <w:rsid w:val="00FC32DD"/>
    <w:rsid w:val="00FC4F74"/>
    <w:rsid w:val="00FD23E8"/>
    <w:rsid w:val="00FE0F8C"/>
    <w:rsid w:val="00FE3E1C"/>
    <w:rsid w:val="00FE61CF"/>
    <w:rsid w:val="00FE6511"/>
    <w:rsid w:val="00FE75EF"/>
    <w:rsid w:val="00FF164B"/>
    <w:rsid w:val="00FF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938EF"/>
  <w15:docId w15:val="{07F855DB-17CB-4EA1-B3F6-46234268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46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46E93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E46E93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link w:val="Cmsor3Char"/>
    <w:qFormat/>
    <w:rsid w:val="00E46E93"/>
    <w:pPr>
      <w:keepNext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E46E93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rsid w:val="00E46E9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E46E93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E46E9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E46E93"/>
    <w:pPr>
      <w:spacing w:after="20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semiHidden/>
    <w:unhideWhenUsed/>
    <w:rsid w:val="00E46E93"/>
    <w:pPr>
      <w:spacing w:before="100" w:beforeAutospacing="1" w:after="100" w:afterAutospacing="1"/>
    </w:pPr>
    <w:rPr>
      <w:color w:val="000000"/>
    </w:rPr>
  </w:style>
  <w:style w:type="table" w:styleId="Rcsostblzat">
    <w:name w:val="Table Grid"/>
    <w:basedOn w:val="Normltblzat"/>
    <w:uiPriority w:val="59"/>
    <w:rsid w:val="009945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kezds">
    <w:name w:val="Bekezdés"/>
    <w:basedOn w:val="Norml"/>
    <w:rsid w:val="00994517"/>
    <w:pPr>
      <w:keepLines/>
      <w:ind w:firstLine="202"/>
      <w:jc w:val="both"/>
    </w:pPr>
    <w:rPr>
      <w:rFonts w:ascii="H-Times-Roman" w:hAnsi="H-Times-Roman"/>
      <w:szCs w:val="20"/>
    </w:rPr>
  </w:style>
  <w:style w:type="character" w:customStyle="1" w:styleId="Bodytext">
    <w:name w:val="Body text_"/>
    <w:link w:val="Szvegtrzs2"/>
    <w:rsid w:val="00994517"/>
    <w:rPr>
      <w:shd w:val="clear" w:color="auto" w:fill="FFFFFF"/>
    </w:rPr>
  </w:style>
  <w:style w:type="paragraph" w:customStyle="1" w:styleId="Szvegtrzs2">
    <w:name w:val="Szövegtörzs2"/>
    <w:basedOn w:val="Norml"/>
    <w:link w:val="Bodytext"/>
    <w:rsid w:val="00994517"/>
    <w:pPr>
      <w:widowControl w:val="0"/>
      <w:shd w:val="clear" w:color="auto" w:fill="FFFFFF"/>
      <w:spacing w:before="480" w:after="480" w:line="264" w:lineRule="exact"/>
      <w:ind w:hanging="3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incstrkz">
    <w:name w:val="No Spacing"/>
    <w:uiPriority w:val="1"/>
    <w:qFormat/>
    <w:rsid w:val="00994517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01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0179"/>
    <w:rPr>
      <w:rFonts w:ascii="Segoe UI" w:eastAsia="Times New Roman" w:hAnsi="Segoe UI" w:cs="Segoe UI"/>
      <w:sz w:val="18"/>
      <w:szCs w:val="18"/>
      <w:lang w:eastAsia="hu-HU"/>
    </w:rPr>
  </w:style>
  <w:style w:type="paragraph" w:styleId="llb">
    <w:name w:val="footer"/>
    <w:basedOn w:val="Norml"/>
    <w:link w:val="llbChar"/>
    <w:rsid w:val="001D6C82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1D6C8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6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3A38F6-2C22-4E28-B8C5-B17B93918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1978</Words>
  <Characters>13654</Characters>
  <Application>Microsoft Office Word</Application>
  <DocSecurity>0</DocSecurity>
  <Lines>113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Aszódiné Nedró Éva</dc:creator>
  <cp:lastModifiedBy>Chudi Barbara</cp:lastModifiedBy>
  <cp:revision>4</cp:revision>
  <cp:lastPrinted>2020-09-07T08:51:00Z</cp:lastPrinted>
  <dcterms:created xsi:type="dcterms:W3CDTF">2022-09-12T06:34:00Z</dcterms:created>
  <dcterms:modified xsi:type="dcterms:W3CDTF">2022-09-13T07:23:00Z</dcterms:modified>
</cp:coreProperties>
</file>