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958AC" w14:textId="77777777" w:rsidR="007C6178" w:rsidRPr="00E359C7" w:rsidRDefault="007C6178" w:rsidP="005A6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359C7">
        <w:rPr>
          <w:rFonts w:ascii="Times New Roman" w:hAnsi="Times New Roman"/>
          <w:b/>
          <w:bCs/>
        </w:rPr>
        <w:t>HATÁSVIZSGÁLATI LAP</w:t>
      </w:r>
    </w:p>
    <w:p w14:paraId="3256BAD8" w14:textId="77777777" w:rsidR="00B67923" w:rsidRDefault="00B67923" w:rsidP="005A6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057B7B2E" w14:textId="4274A2E4" w:rsidR="007C6178" w:rsidRPr="00B67923" w:rsidRDefault="00B67923" w:rsidP="005A69CF">
      <w:pPr>
        <w:pStyle w:val="Szvegtrzs"/>
        <w:spacing w:after="0"/>
        <w:jc w:val="center"/>
        <w:rPr>
          <w:sz w:val="22"/>
          <w:szCs w:val="22"/>
        </w:rPr>
      </w:pPr>
      <w:r w:rsidRPr="00B67923">
        <w:rPr>
          <w:bCs/>
          <w:sz w:val="22"/>
          <w:szCs w:val="22"/>
          <w:lang w:val="hu-HU"/>
        </w:rPr>
        <w:t>a</w:t>
      </w:r>
      <w:r w:rsidRPr="00B67923">
        <w:rPr>
          <w:bCs/>
          <w:sz w:val="22"/>
          <w:szCs w:val="22"/>
        </w:rPr>
        <w:t xml:space="preserve"> köztemetőről és a temetkezés rendjéről szóló 10/2001. (IV. 19.) önkormányzati rendelet </w:t>
      </w:r>
      <w:r w:rsidR="007C6178" w:rsidRPr="00B67923">
        <w:rPr>
          <w:sz w:val="22"/>
          <w:szCs w:val="22"/>
        </w:rPr>
        <w:t>módosításáról szóló rendelethez</w:t>
      </w:r>
    </w:p>
    <w:p w14:paraId="6D314C21" w14:textId="77777777" w:rsidR="007C6178" w:rsidRDefault="007C6178" w:rsidP="001744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3DFDCCEC" w14:textId="77777777" w:rsidR="007C6178" w:rsidRPr="00E359C7" w:rsidRDefault="007C6178" w:rsidP="001744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4CAB4363" w14:textId="06B4A893" w:rsidR="007C6178" w:rsidRPr="001744EF" w:rsidRDefault="007C6178" w:rsidP="001744EF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1744EF">
        <w:rPr>
          <w:rFonts w:ascii="Times New Roman" w:hAnsi="Times New Roman"/>
          <w:b/>
          <w:bCs/>
        </w:rPr>
        <w:t>Társadalmi hatások</w:t>
      </w:r>
    </w:p>
    <w:p w14:paraId="21362C92" w14:textId="77777777" w:rsidR="001744EF" w:rsidRPr="001744EF" w:rsidRDefault="001744EF" w:rsidP="001744EF">
      <w:pPr>
        <w:pStyle w:val="Listaszerbekezds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681AB8B" w14:textId="4B911B34" w:rsidR="005A69CF" w:rsidRPr="005A69CF" w:rsidRDefault="005A69CF" w:rsidP="001744EF">
      <w:pPr>
        <w:tabs>
          <w:tab w:val="num" w:pos="360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A69CF">
        <w:rPr>
          <w:rFonts w:ascii="Times New Roman" w:hAnsi="Times New Roman"/>
        </w:rPr>
        <w:t>A rendelet módosításával egyértelműbbé válnak a köztemetőre vonatkozó szabályok. A temetkezési szolgáltatók által fizetendő díj</w:t>
      </w:r>
      <w:r w:rsidR="00F27E49">
        <w:rPr>
          <w:rFonts w:ascii="Times New Roman" w:hAnsi="Times New Roman"/>
        </w:rPr>
        <w:t xml:space="preserve">tételek emelésével </w:t>
      </w:r>
      <w:r w:rsidRPr="005A69CF">
        <w:rPr>
          <w:rFonts w:ascii="Times New Roman" w:hAnsi="Times New Roman"/>
        </w:rPr>
        <w:t>a lakossági terhek növekednek ugyan, de garantálja a biztonságos és megfelelő színvonalú temetői (ravatalozói) szolgáltatások</w:t>
      </w:r>
      <w:r>
        <w:rPr>
          <w:rFonts w:ascii="Times New Roman" w:hAnsi="Times New Roman"/>
        </w:rPr>
        <w:t>a</w:t>
      </w:r>
      <w:r w:rsidRPr="005A69CF">
        <w:rPr>
          <w:rFonts w:ascii="Times New Roman" w:hAnsi="Times New Roman"/>
        </w:rPr>
        <w:t xml:space="preserve">t. </w:t>
      </w:r>
    </w:p>
    <w:p w14:paraId="2C9609AD" w14:textId="77777777" w:rsidR="00CE0122" w:rsidRPr="00E359C7" w:rsidRDefault="00CE0122" w:rsidP="001744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14:paraId="12FDF702" w14:textId="7A63B39E" w:rsidR="007C6178" w:rsidRPr="001744EF" w:rsidRDefault="007C6178" w:rsidP="001744EF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1744EF">
        <w:rPr>
          <w:rFonts w:ascii="Times New Roman" w:hAnsi="Times New Roman"/>
          <w:b/>
          <w:bCs/>
        </w:rPr>
        <w:t>Gazdasági, költségvetési hatások</w:t>
      </w:r>
    </w:p>
    <w:p w14:paraId="108FA8EF" w14:textId="77777777" w:rsidR="001744EF" w:rsidRPr="001744EF" w:rsidRDefault="001744EF" w:rsidP="001744EF">
      <w:pPr>
        <w:pStyle w:val="Listaszerbekezds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1456C8A9" w14:textId="6F7F2963" w:rsidR="005A69CF" w:rsidRDefault="007C6178" w:rsidP="001744E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E359C7">
        <w:rPr>
          <w:rFonts w:ascii="Times New Roman" w:hAnsi="Times New Roman"/>
        </w:rPr>
        <w:t>A rendelet</w:t>
      </w:r>
      <w:r w:rsidR="005A69CF">
        <w:rPr>
          <w:rFonts w:ascii="Times New Roman" w:hAnsi="Times New Roman"/>
        </w:rPr>
        <w:t xml:space="preserve"> módosításával – a </w:t>
      </w:r>
      <w:r w:rsidR="005A69CF" w:rsidRPr="005A69CF">
        <w:rPr>
          <w:rFonts w:ascii="Times New Roman" w:hAnsi="Times New Roman"/>
        </w:rPr>
        <w:t>temetkezési szolgáltatók által fizetendő díj</w:t>
      </w:r>
      <w:r w:rsidR="00F27E49">
        <w:rPr>
          <w:rFonts w:ascii="Times New Roman" w:hAnsi="Times New Roman"/>
        </w:rPr>
        <w:t xml:space="preserve">tételek </w:t>
      </w:r>
      <w:r w:rsidR="005A69CF">
        <w:rPr>
          <w:rFonts w:ascii="Times New Roman" w:hAnsi="Times New Roman"/>
        </w:rPr>
        <w:t>emeléséből - az Önkormányzat többletbevételt</w:t>
      </w:r>
      <w:r w:rsidR="00F6120F">
        <w:rPr>
          <w:rFonts w:ascii="Times New Roman" w:hAnsi="Times New Roman"/>
        </w:rPr>
        <w:t xml:space="preserve"> realizálhat, mely</w:t>
      </w:r>
      <w:r w:rsidR="00E06D76">
        <w:rPr>
          <w:rFonts w:ascii="Times New Roman" w:hAnsi="Times New Roman"/>
        </w:rPr>
        <w:t xml:space="preserve"> többletet a rava</w:t>
      </w:r>
      <w:r w:rsidR="00F6120F">
        <w:rPr>
          <w:rFonts w:ascii="Times New Roman" w:hAnsi="Times New Roman"/>
        </w:rPr>
        <w:t xml:space="preserve">talozó </w:t>
      </w:r>
      <w:r w:rsidR="00E06D76">
        <w:rPr>
          <w:rFonts w:ascii="Times New Roman" w:hAnsi="Times New Roman"/>
        </w:rPr>
        <w:t xml:space="preserve">üzemeltetésére fordítja. </w:t>
      </w:r>
      <w:r w:rsidR="00F6120F">
        <w:rPr>
          <w:rFonts w:ascii="Times New Roman" w:hAnsi="Times New Roman"/>
        </w:rPr>
        <w:t xml:space="preserve"> </w:t>
      </w:r>
    </w:p>
    <w:p w14:paraId="745DB98F" w14:textId="77777777" w:rsidR="00A42062" w:rsidRPr="00E359C7" w:rsidRDefault="00A42062" w:rsidP="001744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20E7E14" w14:textId="1708286F" w:rsidR="00CE0122" w:rsidRPr="001744EF" w:rsidRDefault="007C6178" w:rsidP="001744EF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1744EF">
        <w:rPr>
          <w:rFonts w:ascii="Times New Roman" w:hAnsi="Times New Roman"/>
          <w:b/>
          <w:bCs/>
        </w:rPr>
        <w:t>Környezeti hatások</w:t>
      </w:r>
    </w:p>
    <w:p w14:paraId="077EA140" w14:textId="77777777" w:rsidR="001744EF" w:rsidRPr="001744EF" w:rsidRDefault="001744EF" w:rsidP="001744EF">
      <w:pPr>
        <w:pStyle w:val="Listaszerbekezds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0107778C" w14:textId="77777777" w:rsidR="007C6178" w:rsidRDefault="007C6178" w:rsidP="001744EF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</w:rPr>
      </w:pPr>
      <w:r w:rsidRPr="00E359C7">
        <w:rPr>
          <w:rFonts w:ascii="Times New Roman" w:hAnsi="Times New Roman"/>
        </w:rPr>
        <w:t>A rendeletben foglaltak végrehajtásának környezetre gyakorolt hatása nincs.</w:t>
      </w:r>
    </w:p>
    <w:p w14:paraId="103218CE" w14:textId="77777777" w:rsidR="00CE0122" w:rsidRPr="00E359C7" w:rsidRDefault="00CE0122" w:rsidP="001744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CEE42DF" w14:textId="759AD286" w:rsidR="007C6178" w:rsidRPr="001744EF" w:rsidRDefault="007C6178" w:rsidP="001744EF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1744EF">
        <w:rPr>
          <w:rFonts w:ascii="Times New Roman" w:hAnsi="Times New Roman"/>
          <w:b/>
          <w:bCs/>
        </w:rPr>
        <w:t>Egészségi követelmények</w:t>
      </w:r>
    </w:p>
    <w:p w14:paraId="5DB6FA0D" w14:textId="77777777" w:rsidR="001744EF" w:rsidRPr="001744EF" w:rsidRDefault="001744EF" w:rsidP="001744EF">
      <w:pPr>
        <w:pStyle w:val="Listaszerbekezds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0B886593" w14:textId="77777777" w:rsidR="007C6178" w:rsidRDefault="007C6178" w:rsidP="001744EF">
      <w:pPr>
        <w:autoSpaceDE w:val="0"/>
        <w:autoSpaceDN w:val="0"/>
        <w:adjustRightInd w:val="0"/>
        <w:spacing w:after="0" w:line="240" w:lineRule="auto"/>
        <w:ind w:left="284" w:firstLine="142"/>
        <w:rPr>
          <w:rFonts w:ascii="Times New Roman" w:hAnsi="Times New Roman"/>
        </w:rPr>
      </w:pPr>
      <w:r w:rsidRPr="00E359C7">
        <w:rPr>
          <w:rFonts w:ascii="Times New Roman" w:hAnsi="Times New Roman"/>
        </w:rPr>
        <w:t>A rendeletben foglaltak végrehajtásának egészségügyi követelményei nincsenek.</w:t>
      </w:r>
    </w:p>
    <w:p w14:paraId="18C019EE" w14:textId="77777777" w:rsidR="00316088" w:rsidRPr="00E359C7" w:rsidRDefault="00316088" w:rsidP="001744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8C1AF01" w14:textId="22644B5E" w:rsidR="007C6178" w:rsidRPr="001744EF" w:rsidRDefault="007C6178" w:rsidP="001744EF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1744EF">
        <w:rPr>
          <w:rFonts w:ascii="Times New Roman" w:hAnsi="Times New Roman"/>
          <w:b/>
          <w:bCs/>
        </w:rPr>
        <w:t>Adminisztratív terheket befolyásoló hatások</w:t>
      </w:r>
    </w:p>
    <w:p w14:paraId="5B6B8772" w14:textId="77777777" w:rsidR="001744EF" w:rsidRPr="001744EF" w:rsidRDefault="001744EF" w:rsidP="001744EF">
      <w:pPr>
        <w:pStyle w:val="Listaszerbekezds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596374DB" w14:textId="7E48D14F" w:rsidR="007C6178" w:rsidRDefault="007C6178" w:rsidP="001744EF">
      <w:pPr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</w:rPr>
      </w:pPr>
      <w:r w:rsidRPr="00E359C7">
        <w:rPr>
          <w:rFonts w:ascii="Times New Roman" w:hAnsi="Times New Roman"/>
        </w:rPr>
        <w:t>A rendeletben foglaltak végrehajtás</w:t>
      </w:r>
      <w:r w:rsidR="00876A9B">
        <w:rPr>
          <w:rFonts w:ascii="Times New Roman" w:hAnsi="Times New Roman"/>
        </w:rPr>
        <w:t>a</w:t>
      </w:r>
      <w:r w:rsidRPr="00E359C7">
        <w:rPr>
          <w:rFonts w:ascii="Times New Roman" w:hAnsi="Times New Roman"/>
        </w:rPr>
        <w:t xml:space="preserve"> </w:t>
      </w:r>
      <w:r w:rsidR="00316088">
        <w:rPr>
          <w:rFonts w:ascii="Times New Roman" w:hAnsi="Times New Roman"/>
        </w:rPr>
        <w:t xml:space="preserve">nem jelent </w:t>
      </w:r>
      <w:r w:rsidRPr="00E359C7">
        <w:rPr>
          <w:rFonts w:ascii="Times New Roman" w:hAnsi="Times New Roman"/>
        </w:rPr>
        <w:t>adminisztr</w:t>
      </w:r>
      <w:r w:rsidR="00316088">
        <w:rPr>
          <w:rFonts w:ascii="Times New Roman" w:hAnsi="Times New Roman"/>
        </w:rPr>
        <w:t xml:space="preserve">ációs többlet terhet. </w:t>
      </w:r>
    </w:p>
    <w:p w14:paraId="6B16FEFB" w14:textId="77777777" w:rsidR="00CE0122" w:rsidRPr="00E359C7" w:rsidRDefault="00CE0122" w:rsidP="00174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C40D97E" w14:textId="01E2D68B" w:rsidR="007C6178" w:rsidRPr="001744EF" w:rsidRDefault="007C6178" w:rsidP="001744EF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1744EF">
        <w:rPr>
          <w:rFonts w:ascii="Times New Roman" w:hAnsi="Times New Roman"/>
          <w:b/>
          <w:bCs/>
        </w:rPr>
        <w:t>A jogszabály megalkotásának szükségessége, a jogalkotás elmaradásának várható következményei</w:t>
      </w:r>
    </w:p>
    <w:p w14:paraId="7493806A" w14:textId="77777777" w:rsidR="001744EF" w:rsidRPr="003239BF" w:rsidRDefault="001744EF" w:rsidP="001744EF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03BBEA1C" w14:textId="450B567C" w:rsidR="00230E89" w:rsidRPr="00230E89" w:rsidRDefault="00766AEC" w:rsidP="00EB22F6">
      <w:pPr>
        <w:tabs>
          <w:tab w:val="num" w:pos="360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3239BF">
        <w:rPr>
          <w:rFonts w:ascii="Times New Roman" w:hAnsi="Times New Roman"/>
        </w:rPr>
        <w:t xml:space="preserve">A temetőkről és a temetkezésről szóló 1999. évi XLIII. törvény </w:t>
      </w:r>
      <w:r w:rsidR="00FF573B" w:rsidRPr="00230E89">
        <w:rPr>
          <w:rFonts w:ascii="Times New Roman" w:hAnsi="Times New Roman"/>
        </w:rPr>
        <w:t xml:space="preserve">(a továbbiakban: Ttv.) </w:t>
      </w:r>
      <w:r w:rsidRPr="00230E89">
        <w:rPr>
          <w:rFonts w:ascii="Times New Roman" w:hAnsi="Times New Roman"/>
        </w:rPr>
        <w:t xml:space="preserve">több szakasza hatalmazza fel az önkormányzatot, hogy köztemető vonatkozásában önkormányzati rendeletet </w:t>
      </w:r>
      <w:r w:rsidR="001744EF" w:rsidRPr="00230E89">
        <w:rPr>
          <w:rFonts w:ascii="Times New Roman" w:hAnsi="Times New Roman"/>
        </w:rPr>
        <w:t xml:space="preserve">alkosson, mely felhatalmazás rendeletalkotási kötelezettséget jelent. A rendeletalkotás - a Magyarország helyi önkormányzatairól szóló 2011. évi CLXXXIX. törvény 13. § (1) bekezdés 2. pontja értelmében – az önkormányzat kötelező feladatellátásához kötődik. </w:t>
      </w:r>
      <w:r w:rsidR="00230E89" w:rsidRPr="00230E89">
        <w:rPr>
          <w:rFonts w:ascii="Times New Roman" w:hAnsi="Times New Roman"/>
        </w:rPr>
        <w:t xml:space="preserve">A rendeletnek tartalmaznia kell a Ttv. 41. § (3) bekezdésében foglalt kötelező szabályozási elemeket.  </w:t>
      </w:r>
    </w:p>
    <w:p w14:paraId="1E548192" w14:textId="77777777" w:rsidR="00B82801" w:rsidRPr="00230E89" w:rsidRDefault="00F2502B" w:rsidP="00B82801">
      <w:pPr>
        <w:tabs>
          <w:tab w:val="num" w:pos="360"/>
        </w:tabs>
        <w:spacing w:after="0" w:line="240" w:lineRule="auto"/>
        <w:ind w:left="426"/>
        <w:jc w:val="both"/>
        <w:rPr>
          <w:rFonts w:ascii="Times New Roman" w:hAnsi="Times New Roman"/>
          <w:bCs/>
        </w:rPr>
      </w:pPr>
      <w:r w:rsidRPr="00230E89">
        <w:rPr>
          <w:rFonts w:ascii="Times New Roman" w:hAnsi="Times New Roman"/>
        </w:rPr>
        <w:t>A jogalkotásról szóló 2010. évi CXXX. törvény 8. § (2) bekezdés b) pontja lehetővé teszi az önkormányzati rendele</w:t>
      </w:r>
      <w:r w:rsidR="00924BC3" w:rsidRPr="00230E89">
        <w:rPr>
          <w:rFonts w:ascii="Times New Roman" w:hAnsi="Times New Roman"/>
        </w:rPr>
        <w:t xml:space="preserve">t bevezető részének módosítását, 3. §-a rögzíti, hogy a szabályozás nem lehet indokolatlanul párhuzamos vagy többszintű. A jogszabályszerkesztésről szóló 61/2009. (XII.14.) IRM rendelet 41. § (3) bekezdése szerint az </w:t>
      </w:r>
      <w:r w:rsidR="00924BC3" w:rsidRPr="00230E89">
        <w:rPr>
          <w:rFonts w:ascii="Times New Roman" w:hAnsi="Times New Roman"/>
          <w:bCs/>
        </w:rPr>
        <w:t>alcímeket sorszámmal kell jelölni</w:t>
      </w:r>
      <w:r w:rsidR="00FF573B" w:rsidRPr="00230E89">
        <w:rPr>
          <w:rFonts w:ascii="Times New Roman" w:hAnsi="Times New Roman"/>
          <w:bCs/>
        </w:rPr>
        <w:t xml:space="preserve">, 1. melléklete szabályozza a mellékletek pontos megjelölését. </w:t>
      </w:r>
    </w:p>
    <w:p w14:paraId="6E9FF387" w14:textId="22833A5C" w:rsidR="00D53F3C" w:rsidRPr="003239BF" w:rsidRDefault="00B82801" w:rsidP="00B82801">
      <w:pPr>
        <w:tabs>
          <w:tab w:val="num" w:pos="360"/>
        </w:tabs>
        <w:spacing w:after="0" w:line="240" w:lineRule="auto"/>
        <w:ind w:left="426"/>
        <w:jc w:val="both"/>
        <w:rPr>
          <w:rFonts w:ascii="Times New Roman" w:hAnsi="Times New Roman"/>
          <w:bCs/>
        </w:rPr>
      </w:pPr>
      <w:r w:rsidRPr="00230E89">
        <w:rPr>
          <w:rFonts w:ascii="Times New Roman" w:hAnsi="Times New Roman"/>
          <w:bCs/>
        </w:rPr>
        <w:t>A fenti jogszabályhelyek alapján - figyelemebe véve a Ttv. köztemetőkre vonatkozó</w:t>
      </w:r>
      <w:r w:rsidRPr="003239BF">
        <w:rPr>
          <w:rFonts w:ascii="Times New Roman" w:hAnsi="Times New Roman"/>
          <w:bCs/>
        </w:rPr>
        <w:t xml:space="preserve"> rendelkezéseit is -, illetve a közüzemi díjak (áram) jelentős emelkedése, a ravatalozó üzemeltetője megbízási díjának módosítása</w:t>
      </w:r>
      <w:r w:rsidR="003239BF" w:rsidRPr="003239BF">
        <w:rPr>
          <w:rFonts w:ascii="Times New Roman" w:hAnsi="Times New Roman"/>
          <w:bCs/>
        </w:rPr>
        <w:t xml:space="preserve"> miatt </w:t>
      </w:r>
      <w:r w:rsidRPr="003239BF">
        <w:rPr>
          <w:rFonts w:ascii="Times New Roman" w:hAnsi="Times New Roman"/>
          <w:bCs/>
        </w:rPr>
        <w:t xml:space="preserve">szükséges a köztemetőről és a temetkezés rendjéről szóló 10/2001. (IV. 19.) önkormányzati rendelet módosítása. </w:t>
      </w:r>
    </w:p>
    <w:p w14:paraId="24FB51F1" w14:textId="57E3ABEB" w:rsidR="00987D2E" w:rsidRPr="003239BF" w:rsidRDefault="00987D2E" w:rsidP="003239BF">
      <w:pPr>
        <w:spacing w:after="0" w:line="240" w:lineRule="auto"/>
        <w:ind w:left="360"/>
        <w:jc w:val="both"/>
        <w:rPr>
          <w:rFonts w:ascii="Times New Roman" w:hAnsi="Times New Roman"/>
          <w:bCs/>
        </w:rPr>
      </w:pPr>
      <w:r w:rsidRPr="003239BF">
        <w:rPr>
          <w:rFonts w:ascii="Times New Roman" w:hAnsi="Times New Roman"/>
        </w:rPr>
        <w:t xml:space="preserve">A rendelet módosításával - a díjemelés által - a ravatalozó megemelkedett üzemeltetési költségei nagyrészben fedezhetők. </w:t>
      </w:r>
      <w:r w:rsidRPr="003239BF">
        <w:rPr>
          <w:rFonts w:ascii="Times New Roman" w:hAnsi="Times New Roman"/>
          <w:bCs/>
        </w:rPr>
        <w:t xml:space="preserve">A rendeletalkotás elmaradása esetén a hatályban lévő díjak alapján befolyt bevételek </w:t>
      </w:r>
      <w:r w:rsidR="00F27E49">
        <w:rPr>
          <w:rFonts w:ascii="Times New Roman" w:hAnsi="Times New Roman"/>
          <w:bCs/>
        </w:rPr>
        <w:t>csak minimálisan f</w:t>
      </w:r>
      <w:r w:rsidRPr="003239BF">
        <w:rPr>
          <w:rFonts w:ascii="Times New Roman" w:hAnsi="Times New Roman"/>
          <w:bCs/>
        </w:rPr>
        <w:t xml:space="preserve">edeznék a ravatalozó üzemeltetésének költségeit, az Önkormányzat a növekvő kiadásokat csak saját költségvetéséből tudná biztosítani.   </w:t>
      </w:r>
    </w:p>
    <w:p w14:paraId="384498A5" w14:textId="77777777" w:rsidR="00924BC3" w:rsidRPr="00F2502B" w:rsidRDefault="00924BC3" w:rsidP="00924BC3">
      <w:pPr>
        <w:tabs>
          <w:tab w:val="num" w:pos="360"/>
        </w:tabs>
        <w:spacing w:after="0" w:line="240" w:lineRule="auto"/>
        <w:ind w:left="426"/>
        <w:jc w:val="both"/>
        <w:rPr>
          <w:rFonts w:ascii="Times New Roman" w:hAnsi="Times New Roman"/>
        </w:rPr>
      </w:pPr>
    </w:p>
    <w:p w14:paraId="094E7510" w14:textId="139C1DA0" w:rsidR="007C6178" w:rsidRPr="00F2502B" w:rsidRDefault="007C6178" w:rsidP="001744EF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F2502B">
        <w:rPr>
          <w:rFonts w:ascii="Times New Roman" w:hAnsi="Times New Roman"/>
          <w:b/>
          <w:bCs/>
        </w:rPr>
        <w:t>A jogszabály alkalmazásához szükséges személyi, szervezeti és pénzügyi feltételek</w:t>
      </w:r>
    </w:p>
    <w:p w14:paraId="67294150" w14:textId="77777777" w:rsidR="001744EF" w:rsidRPr="00F2502B" w:rsidRDefault="001744EF" w:rsidP="001744EF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0F39677D" w14:textId="7F7BBDBC" w:rsidR="00F2502B" w:rsidRPr="00F2502B" w:rsidRDefault="007C6178" w:rsidP="003239B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E359C7">
        <w:rPr>
          <w:rFonts w:ascii="Times New Roman" w:hAnsi="Times New Roman"/>
        </w:rPr>
        <w:lastRenderedPageBreak/>
        <w:t>A jogszabály alkalmazásához szükséges személyi, tárgyi, szervezeti és pénzügyi feltételek rendelkezésre állnak.</w:t>
      </w:r>
    </w:p>
    <w:sectPr w:rsidR="00F2502B" w:rsidRPr="00F250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8F35D" w14:textId="77777777" w:rsidR="00532D69" w:rsidRDefault="00532D69" w:rsidP="009D3751">
      <w:pPr>
        <w:spacing w:after="0" w:line="240" w:lineRule="auto"/>
      </w:pPr>
      <w:r>
        <w:separator/>
      </w:r>
    </w:p>
  </w:endnote>
  <w:endnote w:type="continuationSeparator" w:id="0">
    <w:p w14:paraId="1FFA0FBB" w14:textId="77777777" w:rsidR="00532D69" w:rsidRDefault="00532D69" w:rsidP="009D3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4196" w14:textId="77777777" w:rsidR="009D3751" w:rsidRDefault="009D375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22C13" w14:textId="77777777" w:rsidR="00532D69" w:rsidRDefault="00532D69" w:rsidP="009D3751">
      <w:pPr>
        <w:spacing w:after="0" w:line="240" w:lineRule="auto"/>
      </w:pPr>
      <w:r>
        <w:separator/>
      </w:r>
    </w:p>
  </w:footnote>
  <w:footnote w:type="continuationSeparator" w:id="0">
    <w:p w14:paraId="71CCC1FC" w14:textId="77777777" w:rsidR="00532D69" w:rsidRDefault="00532D69" w:rsidP="009D3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ECE"/>
    <w:multiLevelType w:val="hybridMultilevel"/>
    <w:tmpl w:val="FB52F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F5C84"/>
    <w:multiLevelType w:val="hybridMultilevel"/>
    <w:tmpl w:val="149A9B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257E6"/>
    <w:multiLevelType w:val="hybridMultilevel"/>
    <w:tmpl w:val="D5FE13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44470"/>
    <w:multiLevelType w:val="hybridMultilevel"/>
    <w:tmpl w:val="5ADC3C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B476A"/>
    <w:multiLevelType w:val="hybridMultilevel"/>
    <w:tmpl w:val="6D76D0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D3B01"/>
    <w:multiLevelType w:val="hybridMultilevel"/>
    <w:tmpl w:val="F51CDE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70CB6"/>
    <w:multiLevelType w:val="hybridMultilevel"/>
    <w:tmpl w:val="31ECA8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670D7"/>
    <w:multiLevelType w:val="hybridMultilevel"/>
    <w:tmpl w:val="955C99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A07CD"/>
    <w:multiLevelType w:val="hybridMultilevel"/>
    <w:tmpl w:val="CB9A91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318FA"/>
    <w:multiLevelType w:val="hybridMultilevel"/>
    <w:tmpl w:val="67ACB9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3627B"/>
    <w:multiLevelType w:val="hybridMultilevel"/>
    <w:tmpl w:val="C98C947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681FFD"/>
    <w:multiLevelType w:val="hybridMultilevel"/>
    <w:tmpl w:val="35185E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009826">
    <w:abstractNumId w:val="4"/>
  </w:num>
  <w:num w:numId="2" w16cid:durableId="1568107683">
    <w:abstractNumId w:val="0"/>
  </w:num>
  <w:num w:numId="3" w16cid:durableId="1783987750">
    <w:abstractNumId w:val="8"/>
  </w:num>
  <w:num w:numId="4" w16cid:durableId="2003704717">
    <w:abstractNumId w:val="11"/>
  </w:num>
  <w:num w:numId="5" w16cid:durableId="1083914616">
    <w:abstractNumId w:val="2"/>
  </w:num>
  <w:num w:numId="6" w16cid:durableId="1384141067">
    <w:abstractNumId w:val="10"/>
  </w:num>
  <w:num w:numId="7" w16cid:durableId="1975326884">
    <w:abstractNumId w:val="3"/>
  </w:num>
  <w:num w:numId="8" w16cid:durableId="1525366923">
    <w:abstractNumId w:val="7"/>
  </w:num>
  <w:num w:numId="9" w16cid:durableId="1234394011">
    <w:abstractNumId w:val="1"/>
  </w:num>
  <w:num w:numId="10" w16cid:durableId="765424944">
    <w:abstractNumId w:val="5"/>
  </w:num>
  <w:num w:numId="11" w16cid:durableId="1863277347">
    <w:abstractNumId w:val="6"/>
  </w:num>
  <w:num w:numId="12" w16cid:durableId="16392659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004"/>
    <w:rsid w:val="00053142"/>
    <w:rsid w:val="000C218F"/>
    <w:rsid w:val="000D7361"/>
    <w:rsid w:val="0015587A"/>
    <w:rsid w:val="001744EF"/>
    <w:rsid w:val="0019174C"/>
    <w:rsid w:val="001B4067"/>
    <w:rsid w:val="001E5118"/>
    <w:rsid w:val="001E5334"/>
    <w:rsid w:val="00230E89"/>
    <w:rsid w:val="00276004"/>
    <w:rsid w:val="002C4557"/>
    <w:rsid w:val="00313A2C"/>
    <w:rsid w:val="00316088"/>
    <w:rsid w:val="003239BF"/>
    <w:rsid w:val="0045065F"/>
    <w:rsid w:val="00452D9F"/>
    <w:rsid w:val="004D3F2B"/>
    <w:rsid w:val="00532D69"/>
    <w:rsid w:val="005528B6"/>
    <w:rsid w:val="00563B20"/>
    <w:rsid w:val="005A69CF"/>
    <w:rsid w:val="006E7DE0"/>
    <w:rsid w:val="00766AEC"/>
    <w:rsid w:val="007701D0"/>
    <w:rsid w:val="007C6178"/>
    <w:rsid w:val="00876A9B"/>
    <w:rsid w:val="008F11C6"/>
    <w:rsid w:val="008F78EB"/>
    <w:rsid w:val="00924BC3"/>
    <w:rsid w:val="00987D2E"/>
    <w:rsid w:val="009D3751"/>
    <w:rsid w:val="009F5E62"/>
    <w:rsid w:val="00A117B6"/>
    <w:rsid w:val="00A42062"/>
    <w:rsid w:val="00AD6170"/>
    <w:rsid w:val="00B47CAD"/>
    <w:rsid w:val="00B67923"/>
    <w:rsid w:val="00B82801"/>
    <w:rsid w:val="00C95581"/>
    <w:rsid w:val="00C96812"/>
    <w:rsid w:val="00CE0122"/>
    <w:rsid w:val="00CE720B"/>
    <w:rsid w:val="00D539BF"/>
    <w:rsid w:val="00D53F3C"/>
    <w:rsid w:val="00D82874"/>
    <w:rsid w:val="00E06D76"/>
    <w:rsid w:val="00E247B9"/>
    <w:rsid w:val="00E359C7"/>
    <w:rsid w:val="00E657D1"/>
    <w:rsid w:val="00EB22F6"/>
    <w:rsid w:val="00F20B36"/>
    <w:rsid w:val="00F2502B"/>
    <w:rsid w:val="00F27E49"/>
    <w:rsid w:val="00F6120F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E96A6"/>
  <w15:docId w15:val="{C21CB7EF-0D17-438A-B090-4B7B1B1A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76004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76004"/>
    <w:pPr>
      <w:ind w:left="720"/>
      <w:contextualSpacing/>
    </w:pPr>
  </w:style>
  <w:style w:type="paragraph" w:styleId="Szvegtrzs2">
    <w:name w:val="Body Text 2"/>
    <w:basedOn w:val="Norml"/>
    <w:link w:val="Szvegtrzs2Char"/>
    <w:rsid w:val="001E533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hu-HU"/>
    </w:rPr>
  </w:style>
  <w:style w:type="character" w:customStyle="1" w:styleId="Szvegtrzs2Char">
    <w:name w:val="Szövegtörzs 2 Char"/>
    <w:basedOn w:val="Bekezdsalapbettpusa"/>
    <w:link w:val="Szvegtrzs2"/>
    <w:rsid w:val="001E5334"/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paragraph" w:styleId="Szvegtrzs">
    <w:name w:val="Body Text"/>
    <w:basedOn w:val="Norml"/>
    <w:link w:val="SzvegtrzsChar"/>
    <w:uiPriority w:val="99"/>
    <w:unhideWhenUsed/>
    <w:rsid w:val="001E5334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1E5334"/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paragraph" w:styleId="lfej">
    <w:name w:val="header"/>
    <w:basedOn w:val="Norml"/>
    <w:link w:val="lfejChar"/>
    <w:uiPriority w:val="99"/>
    <w:unhideWhenUsed/>
    <w:rsid w:val="009D3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D3751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9D3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D375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2581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Lucza Alexandra</dc:creator>
  <cp:keywords/>
  <dc:description/>
  <cp:lastModifiedBy>Chudi Barbara</cp:lastModifiedBy>
  <cp:revision>2</cp:revision>
  <dcterms:created xsi:type="dcterms:W3CDTF">2023-03-16T14:37:00Z</dcterms:created>
  <dcterms:modified xsi:type="dcterms:W3CDTF">2023-03-16T14:37:00Z</dcterms:modified>
</cp:coreProperties>
</file>