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950F" w14:textId="77777777" w:rsidR="00E46E93" w:rsidRPr="00A10C07" w:rsidRDefault="00E46E93" w:rsidP="00E46E93">
      <w:pPr>
        <w:pStyle w:val="Cmsor1"/>
        <w:rPr>
          <w:sz w:val="22"/>
          <w:szCs w:val="22"/>
          <w:u w:val="single"/>
        </w:rPr>
      </w:pPr>
      <w:r w:rsidRPr="00A10C07">
        <w:rPr>
          <w:sz w:val="22"/>
          <w:szCs w:val="22"/>
          <w:u w:val="single"/>
        </w:rPr>
        <w:t>KISKŐRÖS VÁROS POLGÁRMESTERE</w:t>
      </w:r>
    </w:p>
    <w:p w14:paraId="1FCA1979" w14:textId="75D79E99" w:rsidR="00E46E93" w:rsidRPr="00A10C07" w:rsidRDefault="00E46E93" w:rsidP="00E46E93">
      <w:pPr>
        <w:rPr>
          <w:sz w:val="22"/>
          <w:szCs w:val="22"/>
        </w:rPr>
      </w:pPr>
    </w:p>
    <w:p w14:paraId="6BEC45D8" w14:textId="77777777" w:rsidR="009E0522" w:rsidRPr="00A10C07" w:rsidRDefault="009E0522" w:rsidP="00E46E93">
      <w:pPr>
        <w:rPr>
          <w:sz w:val="22"/>
          <w:szCs w:val="22"/>
        </w:rPr>
      </w:pPr>
    </w:p>
    <w:p w14:paraId="273FF334" w14:textId="77777777" w:rsidR="00E46E93" w:rsidRPr="00A10C07" w:rsidRDefault="00E46E93" w:rsidP="00E46E93">
      <w:pPr>
        <w:pStyle w:val="Cmsor2"/>
        <w:jc w:val="center"/>
        <w:rPr>
          <w:sz w:val="22"/>
          <w:szCs w:val="22"/>
        </w:rPr>
      </w:pPr>
      <w:r w:rsidRPr="00A10C07">
        <w:rPr>
          <w:sz w:val="22"/>
          <w:szCs w:val="22"/>
        </w:rPr>
        <w:t>ELŐTERJESZTÉS</w:t>
      </w:r>
    </w:p>
    <w:p w14:paraId="5B61C6DD" w14:textId="7D8A55A5" w:rsidR="00E46E93" w:rsidRPr="00A10C07" w:rsidRDefault="00F5571F" w:rsidP="00E46E93">
      <w:pPr>
        <w:jc w:val="center"/>
        <w:rPr>
          <w:sz w:val="22"/>
          <w:szCs w:val="22"/>
        </w:rPr>
      </w:pPr>
      <w:r w:rsidRPr="00A10C07">
        <w:rPr>
          <w:sz w:val="22"/>
          <w:szCs w:val="22"/>
        </w:rPr>
        <w:t>(a Képviselő-testület 20</w:t>
      </w:r>
      <w:r w:rsidR="00102738" w:rsidRPr="00A10C07">
        <w:rPr>
          <w:sz w:val="22"/>
          <w:szCs w:val="22"/>
        </w:rPr>
        <w:t>2</w:t>
      </w:r>
      <w:r w:rsidR="00DD1382" w:rsidRPr="00A10C07">
        <w:rPr>
          <w:sz w:val="22"/>
          <w:szCs w:val="22"/>
        </w:rPr>
        <w:t>3</w:t>
      </w:r>
      <w:r w:rsidR="00E46E93" w:rsidRPr="00A10C07">
        <w:rPr>
          <w:sz w:val="22"/>
          <w:szCs w:val="22"/>
        </w:rPr>
        <w:t>.</w:t>
      </w:r>
      <w:r w:rsidRPr="00A10C07">
        <w:rPr>
          <w:sz w:val="22"/>
          <w:szCs w:val="22"/>
        </w:rPr>
        <w:t xml:space="preserve"> </w:t>
      </w:r>
      <w:r w:rsidR="00DD1382" w:rsidRPr="00A10C07">
        <w:rPr>
          <w:sz w:val="22"/>
          <w:szCs w:val="22"/>
        </w:rPr>
        <w:t xml:space="preserve">március </w:t>
      </w:r>
      <w:r w:rsidR="00EE4C5B" w:rsidRPr="00A10C07">
        <w:rPr>
          <w:sz w:val="22"/>
          <w:szCs w:val="22"/>
        </w:rPr>
        <w:t>2</w:t>
      </w:r>
      <w:r w:rsidR="00DD1382" w:rsidRPr="00A10C07">
        <w:rPr>
          <w:sz w:val="22"/>
          <w:szCs w:val="22"/>
        </w:rPr>
        <w:t>2</w:t>
      </w:r>
      <w:r w:rsidR="0021333B" w:rsidRPr="00A10C07">
        <w:rPr>
          <w:sz w:val="22"/>
          <w:szCs w:val="22"/>
        </w:rPr>
        <w:t>-</w:t>
      </w:r>
      <w:r w:rsidR="00E46E93" w:rsidRPr="00A10C07">
        <w:rPr>
          <w:sz w:val="22"/>
          <w:szCs w:val="22"/>
        </w:rPr>
        <w:t>i ülésére)</w:t>
      </w:r>
    </w:p>
    <w:p w14:paraId="5116F63C" w14:textId="62406FD2" w:rsidR="00E46E93" w:rsidRPr="00A10C07" w:rsidRDefault="00E46E93" w:rsidP="00E46E93">
      <w:pPr>
        <w:jc w:val="center"/>
        <w:rPr>
          <w:sz w:val="22"/>
          <w:szCs w:val="22"/>
        </w:rPr>
      </w:pPr>
    </w:p>
    <w:p w14:paraId="5D0EAAF9" w14:textId="77777777" w:rsidR="009E0522" w:rsidRPr="00A10C07" w:rsidRDefault="009E0522" w:rsidP="00E46E93">
      <w:pPr>
        <w:jc w:val="center"/>
        <w:rPr>
          <w:sz w:val="22"/>
          <w:szCs w:val="22"/>
        </w:rPr>
      </w:pPr>
    </w:p>
    <w:p w14:paraId="57B7CA7E" w14:textId="3B20CF7A" w:rsidR="00E46E93" w:rsidRPr="00A10C07" w:rsidRDefault="00E46E93" w:rsidP="00A10C07">
      <w:pPr>
        <w:pStyle w:val="Cmsor3"/>
        <w:tabs>
          <w:tab w:val="left" w:pos="1418"/>
        </w:tabs>
        <w:ind w:left="1416" w:hanging="1416"/>
        <w:jc w:val="both"/>
        <w:rPr>
          <w:caps/>
          <w:sz w:val="22"/>
          <w:szCs w:val="22"/>
        </w:rPr>
      </w:pPr>
      <w:r w:rsidRPr="00A10C07">
        <w:rPr>
          <w:sz w:val="22"/>
          <w:szCs w:val="22"/>
          <w:u w:val="single"/>
        </w:rPr>
        <w:t>Tárgy</w:t>
      </w:r>
      <w:r w:rsidR="009E0522" w:rsidRPr="00A10C07">
        <w:rPr>
          <w:sz w:val="22"/>
          <w:szCs w:val="22"/>
        </w:rPr>
        <w:t xml:space="preserve">: </w:t>
      </w:r>
      <w:r w:rsidR="009E0522" w:rsidRPr="00A10C07">
        <w:rPr>
          <w:sz w:val="22"/>
          <w:szCs w:val="22"/>
        </w:rPr>
        <w:tab/>
      </w:r>
      <w:r w:rsidRPr="00A10C07">
        <w:rPr>
          <w:caps/>
          <w:sz w:val="22"/>
          <w:szCs w:val="22"/>
        </w:rPr>
        <w:t xml:space="preserve">A </w:t>
      </w:r>
      <w:r w:rsidR="00DD1382" w:rsidRPr="00A10C07">
        <w:rPr>
          <w:caps/>
          <w:sz w:val="22"/>
          <w:szCs w:val="22"/>
        </w:rPr>
        <w:t xml:space="preserve">köztemetőről és a temetkezés rendjéről szóló </w:t>
      </w:r>
      <w:r w:rsidRPr="00A10C07">
        <w:rPr>
          <w:caps/>
          <w:sz w:val="22"/>
          <w:szCs w:val="22"/>
        </w:rPr>
        <w:t>önkormányzati rendelet módosítása</w:t>
      </w:r>
    </w:p>
    <w:p w14:paraId="40E015D2" w14:textId="77777777" w:rsidR="00E46E93" w:rsidRPr="00A10C07" w:rsidRDefault="00E46E93" w:rsidP="00E46E93">
      <w:pPr>
        <w:rPr>
          <w:b/>
          <w:bCs/>
          <w:sz w:val="22"/>
          <w:szCs w:val="22"/>
        </w:rPr>
      </w:pPr>
    </w:p>
    <w:p w14:paraId="7A033291" w14:textId="77777777" w:rsidR="00C25D5F" w:rsidRPr="00A10C07" w:rsidRDefault="00C25D5F" w:rsidP="0097474D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12AC7652" w14:textId="5A809B01" w:rsidR="00C25D5F" w:rsidRPr="00A10C07" w:rsidRDefault="00E55531" w:rsidP="0097474D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A10C07">
        <w:rPr>
          <w:bCs/>
          <w:sz w:val="22"/>
          <w:szCs w:val="22"/>
        </w:rPr>
        <w:t xml:space="preserve">Kiskőrös Város Önkormányzata </w:t>
      </w:r>
      <w:r w:rsidR="00994584" w:rsidRPr="00A10C07">
        <w:rPr>
          <w:bCs/>
          <w:sz w:val="22"/>
          <w:szCs w:val="22"/>
        </w:rPr>
        <w:t xml:space="preserve">(a továbbiakban: Önkormányzat) </w:t>
      </w:r>
      <w:r w:rsidRPr="00A10C07">
        <w:rPr>
          <w:bCs/>
          <w:sz w:val="22"/>
          <w:szCs w:val="22"/>
        </w:rPr>
        <w:t xml:space="preserve">a köztemetőről és a temetkezés rendjéről szóló 10/2001. (IV. 19.) önkormányzati rendeletében szabályozza a </w:t>
      </w:r>
      <w:r w:rsidR="00994584" w:rsidRPr="00A10C07">
        <w:rPr>
          <w:bCs/>
          <w:sz w:val="22"/>
          <w:szCs w:val="22"/>
        </w:rPr>
        <w:t>köztemető használatának rendjét, a ravatalozó használatának és igénybevételének szabályait</w:t>
      </w:r>
      <w:r w:rsidR="00FF1C5D" w:rsidRPr="00A10C07">
        <w:rPr>
          <w:bCs/>
          <w:sz w:val="22"/>
          <w:szCs w:val="22"/>
        </w:rPr>
        <w:t>,</w:t>
      </w:r>
      <w:r w:rsidR="00994584" w:rsidRPr="00A10C07">
        <w:rPr>
          <w:bCs/>
          <w:sz w:val="22"/>
          <w:szCs w:val="22"/>
        </w:rPr>
        <w:t xml:space="preserve"> valamint a temetői létesítmények és az üzemeltető által biztosított szolgáltatások igénybevételének díját. Az Önkormányzat a Kiskőrösi Evangélikus Egyházközséggel </w:t>
      </w:r>
      <w:r w:rsidR="00CA3BF7" w:rsidRPr="00A10C07">
        <w:rPr>
          <w:bCs/>
          <w:sz w:val="22"/>
          <w:szCs w:val="22"/>
        </w:rPr>
        <w:t xml:space="preserve">(a továbbiakban: Egyházközség) </w:t>
      </w:r>
      <w:r w:rsidR="00994584" w:rsidRPr="00A10C07">
        <w:rPr>
          <w:bCs/>
          <w:sz w:val="22"/>
          <w:szCs w:val="22"/>
        </w:rPr>
        <w:t xml:space="preserve">kötött megállapodás alapján </w:t>
      </w:r>
      <w:r w:rsidR="00CA3BF7" w:rsidRPr="00A10C07">
        <w:rPr>
          <w:bCs/>
          <w:sz w:val="22"/>
          <w:szCs w:val="22"/>
        </w:rPr>
        <w:t xml:space="preserve">– az Egyházközség tulajdonát képező evangélikus temetőben - </w:t>
      </w:r>
      <w:r w:rsidR="00994584" w:rsidRPr="00A10C07">
        <w:rPr>
          <w:bCs/>
          <w:sz w:val="22"/>
          <w:szCs w:val="22"/>
        </w:rPr>
        <w:t>teljesíti a köztemető fenntartására vonatkozó kötelezettségét.</w:t>
      </w:r>
      <w:r w:rsidR="00FF1C5D" w:rsidRPr="00A10C07">
        <w:rPr>
          <w:bCs/>
          <w:sz w:val="22"/>
          <w:szCs w:val="22"/>
        </w:rPr>
        <w:t xml:space="preserve"> </w:t>
      </w:r>
    </w:p>
    <w:p w14:paraId="7D7E9D27" w14:textId="77777777" w:rsidR="00E55531" w:rsidRPr="00A10C07" w:rsidRDefault="00E55531" w:rsidP="0097474D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408BF271" w14:textId="38DDAF90" w:rsidR="0097474D" w:rsidRPr="00A10C07" w:rsidRDefault="00102738" w:rsidP="0097474D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A10C07">
        <w:rPr>
          <w:bCs/>
          <w:sz w:val="22"/>
          <w:szCs w:val="22"/>
        </w:rPr>
        <w:t xml:space="preserve">A Bács-Kiskun Megyei Kormányhivatal Hatóság Főosztály, Törvényességi Felügyeleti Osztály (6000 Kecskemét, Deák Ferenc tér 3.) </w:t>
      </w:r>
      <w:r w:rsidR="0097474D" w:rsidRPr="00A10C07">
        <w:rPr>
          <w:bCs/>
          <w:sz w:val="22"/>
          <w:szCs w:val="22"/>
        </w:rPr>
        <w:t xml:space="preserve">(a továbbiakban: Kormányhivatal) </w:t>
      </w:r>
      <w:r w:rsidRPr="00A10C07">
        <w:rPr>
          <w:bCs/>
          <w:sz w:val="22"/>
          <w:szCs w:val="22"/>
        </w:rPr>
        <w:t>202</w:t>
      </w:r>
      <w:r w:rsidR="005C1107" w:rsidRPr="00A10C07">
        <w:rPr>
          <w:bCs/>
          <w:sz w:val="22"/>
          <w:szCs w:val="22"/>
        </w:rPr>
        <w:t>2</w:t>
      </w:r>
      <w:r w:rsidRPr="00A10C07">
        <w:rPr>
          <w:bCs/>
          <w:sz w:val="22"/>
          <w:szCs w:val="22"/>
        </w:rPr>
        <w:t>. év</w:t>
      </w:r>
      <w:r w:rsidR="005C1107" w:rsidRPr="00A10C07">
        <w:rPr>
          <w:bCs/>
          <w:sz w:val="22"/>
          <w:szCs w:val="22"/>
        </w:rPr>
        <w:t xml:space="preserve">i </w:t>
      </w:r>
      <w:r w:rsidRPr="00A10C07">
        <w:rPr>
          <w:bCs/>
          <w:sz w:val="22"/>
          <w:szCs w:val="22"/>
        </w:rPr>
        <w:t>célvizsgálat</w:t>
      </w:r>
      <w:r w:rsidR="005C1107" w:rsidRPr="00A10C07">
        <w:rPr>
          <w:bCs/>
          <w:sz w:val="22"/>
          <w:szCs w:val="22"/>
        </w:rPr>
        <w:t>ok</w:t>
      </w:r>
      <w:r w:rsidRPr="00A10C07">
        <w:rPr>
          <w:bCs/>
          <w:sz w:val="22"/>
          <w:szCs w:val="22"/>
        </w:rPr>
        <w:t xml:space="preserve"> keretében vizsgálta</w:t>
      </w:r>
      <w:r w:rsidR="005C1107" w:rsidRPr="00A10C07">
        <w:rPr>
          <w:bCs/>
          <w:sz w:val="22"/>
          <w:szCs w:val="22"/>
        </w:rPr>
        <w:t xml:space="preserve"> a települési önkormányzatok temető fenntartásával kapcsolatos feladat ellátási és rendeletalkotási kötelezettségének teljesítését</w:t>
      </w:r>
      <w:r w:rsidR="0097474D" w:rsidRPr="00A10C07">
        <w:rPr>
          <w:bCs/>
          <w:sz w:val="22"/>
          <w:szCs w:val="22"/>
        </w:rPr>
        <w:t xml:space="preserve">, </w:t>
      </w:r>
      <w:r w:rsidR="00C25D5F" w:rsidRPr="00A10C07">
        <w:rPr>
          <w:bCs/>
          <w:sz w:val="22"/>
          <w:szCs w:val="22"/>
        </w:rPr>
        <w:t xml:space="preserve">illetve </w:t>
      </w:r>
      <w:r w:rsidR="0097474D" w:rsidRPr="00A10C07">
        <w:rPr>
          <w:bCs/>
          <w:sz w:val="22"/>
          <w:szCs w:val="22"/>
        </w:rPr>
        <w:t>a temetőkről és a temetkezés rendjéről szóló önkormányzati rendeleteket vizsgált</w:t>
      </w:r>
      <w:r w:rsidR="00CA3BF7" w:rsidRPr="00A10C07">
        <w:rPr>
          <w:bCs/>
          <w:sz w:val="22"/>
          <w:szCs w:val="22"/>
        </w:rPr>
        <w:t>a</w:t>
      </w:r>
      <w:r w:rsidR="0097474D" w:rsidRPr="00A10C07">
        <w:rPr>
          <w:bCs/>
          <w:sz w:val="22"/>
          <w:szCs w:val="22"/>
        </w:rPr>
        <w:t xml:space="preserve"> felül. A Kormányhivatal </w:t>
      </w:r>
      <w:r w:rsidR="00CA3BF7" w:rsidRPr="00A10C07">
        <w:rPr>
          <w:bCs/>
          <w:sz w:val="22"/>
          <w:szCs w:val="22"/>
        </w:rPr>
        <w:t xml:space="preserve">a </w:t>
      </w:r>
      <w:r w:rsidR="0097474D" w:rsidRPr="00A10C07">
        <w:rPr>
          <w:bCs/>
          <w:sz w:val="22"/>
          <w:szCs w:val="22"/>
        </w:rPr>
        <w:t xml:space="preserve">célvizsgálatról kiadott BK/TH/772-2/2023. számú tájékoztatása egyúttal szakmai segítségnyújtásnak is minősült. </w:t>
      </w:r>
    </w:p>
    <w:p w14:paraId="6FB95CE1" w14:textId="617A3FB0" w:rsidR="001A00BC" w:rsidRPr="00A10C07" w:rsidRDefault="00AE6203" w:rsidP="001A271F">
      <w:pPr>
        <w:pStyle w:val="Szvegtrzs"/>
        <w:rPr>
          <w:bCs/>
          <w:sz w:val="22"/>
          <w:szCs w:val="22"/>
        </w:rPr>
      </w:pPr>
      <w:r w:rsidRPr="00A10C07">
        <w:rPr>
          <w:bCs/>
          <w:sz w:val="22"/>
          <w:szCs w:val="22"/>
        </w:rPr>
        <w:t xml:space="preserve">A tájékoztató és </w:t>
      </w:r>
      <w:r w:rsidR="00EE4C5B" w:rsidRPr="00A10C07">
        <w:rPr>
          <w:bCs/>
          <w:sz w:val="22"/>
          <w:szCs w:val="22"/>
        </w:rPr>
        <w:t>a Kormányhivatallal történ</w:t>
      </w:r>
      <w:r w:rsidR="0097474D" w:rsidRPr="00A10C07">
        <w:rPr>
          <w:bCs/>
          <w:sz w:val="22"/>
          <w:szCs w:val="22"/>
        </w:rPr>
        <w:t xml:space="preserve">t szakmai konzultáció </w:t>
      </w:r>
      <w:r w:rsidRPr="00A10C07">
        <w:rPr>
          <w:bCs/>
          <w:sz w:val="22"/>
          <w:szCs w:val="22"/>
        </w:rPr>
        <w:t xml:space="preserve">alapján felülvizsgálatra került Kiskőrös Város Önkormányzata Képviselő-testületének </w:t>
      </w:r>
      <w:r w:rsidR="0097474D" w:rsidRPr="00A10C07">
        <w:rPr>
          <w:bCs/>
          <w:sz w:val="22"/>
          <w:szCs w:val="22"/>
        </w:rPr>
        <w:t xml:space="preserve">a köztemetőről és a temetkezés rendjéről szóló 10/2001. (IV. 19.) önkormányzati rendelete </w:t>
      </w:r>
      <w:r w:rsidR="00525257" w:rsidRPr="00A10C07">
        <w:rPr>
          <w:bCs/>
          <w:sz w:val="22"/>
          <w:szCs w:val="22"/>
        </w:rPr>
        <w:t xml:space="preserve">(a továbbiakban: </w:t>
      </w:r>
      <w:proofErr w:type="spellStart"/>
      <w:r w:rsidR="0097474D" w:rsidRPr="00A10C07">
        <w:rPr>
          <w:bCs/>
          <w:sz w:val="22"/>
          <w:szCs w:val="22"/>
        </w:rPr>
        <w:t>T</w:t>
      </w:r>
      <w:r w:rsidR="00525257" w:rsidRPr="00A10C07">
        <w:rPr>
          <w:bCs/>
          <w:sz w:val="22"/>
          <w:szCs w:val="22"/>
        </w:rPr>
        <w:t>r</w:t>
      </w:r>
      <w:proofErr w:type="spellEnd"/>
      <w:r w:rsidR="00525257" w:rsidRPr="00A10C07">
        <w:rPr>
          <w:bCs/>
          <w:sz w:val="22"/>
          <w:szCs w:val="22"/>
        </w:rPr>
        <w:t>.)</w:t>
      </w:r>
      <w:r w:rsidRPr="00A10C07">
        <w:rPr>
          <w:bCs/>
          <w:sz w:val="22"/>
          <w:szCs w:val="22"/>
        </w:rPr>
        <w:t>.</w:t>
      </w:r>
      <w:r w:rsidR="001A271F" w:rsidRPr="00A10C07">
        <w:rPr>
          <w:bCs/>
          <w:sz w:val="22"/>
          <w:szCs w:val="22"/>
        </w:rPr>
        <w:t xml:space="preserve"> </w:t>
      </w:r>
      <w:r w:rsidR="009069B3" w:rsidRPr="00A10C07">
        <w:rPr>
          <w:bCs/>
          <w:sz w:val="22"/>
          <w:szCs w:val="22"/>
        </w:rPr>
        <w:t xml:space="preserve">A felülvizsgálat </w:t>
      </w:r>
      <w:r w:rsidR="00115F32" w:rsidRPr="00A10C07">
        <w:rPr>
          <w:bCs/>
          <w:sz w:val="22"/>
          <w:szCs w:val="22"/>
        </w:rPr>
        <w:t>eredményeként</w:t>
      </w:r>
      <w:r w:rsidR="009069B3" w:rsidRPr="00A10C07">
        <w:rPr>
          <w:bCs/>
          <w:sz w:val="22"/>
          <w:szCs w:val="22"/>
        </w:rPr>
        <w:t xml:space="preserve"> </w:t>
      </w:r>
      <w:r w:rsidR="001A271F" w:rsidRPr="00A10C07">
        <w:rPr>
          <w:bCs/>
          <w:sz w:val="22"/>
          <w:szCs w:val="22"/>
        </w:rPr>
        <w:t xml:space="preserve">a Kormányhivatal által tett észrevételek </w:t>
      </w:r>
      <w:r w:rsidR="009069B3" w:rsidRPr="00A10C07">
        <w:rPr>
          <w:bCs/>
          <w:sz w:val="22"/>
          <w:szCs w:val="22"/>
        </w:rPr>
        <w:t>a</w:t>
      </w:r>
      <w:r w:rsidR="0097474D" w:rsidRPr="00A10C07">
        <w:rPr>
          <w:bCs/>
          <w:sz w:val="22"/>
          <w:szCs w:val="22"/>
        </w:rPr>
        <w:t xml:space="preserve"> </w:t>
      </w:r>
      <w:proofErr w:type="spellStart"/>
      <w:r w:rsidR="0097474D" w:rsidRPr="00A10C07">
        <w:rPr>
          <w:bCs/>
          <w:sz w:val="22"/>
          <w:szCs w:val="22"/>
        </w:rPr>
        <w:t>Tr</w:t>
      </w:r>
      <w:proofErr w:type="spellEnd"/>
      <w:r w:rsidR="00BC38EA" w:rsidRPr="00A10C07">
        <w:rPr>
          <w:bCs/>
          <w:sz w:val="22"/>
          <w:szCs w:val="22"/>
        </w:rPr>
        <w:t>.</w:t>
      </w:r>
      <w:r w:rsidR="009069B3" w:rsidRPr="00A10C07">
        <w:rPr>
          <w:bCs/>
          <w:sz w:val="22"/>
          <w:szCs w:val="22"/>
        </w:rPr>
        <w:t>-</w:t>
      </w:r>
      <w:r w:rsidR="004945A7" w:rsidRPr="00A10C07">
        <w:rPr>
          <w:bCs/>
          <w:sz w:val="22"/>
          <w:szCs w:val="22"/>
        </w:rPr>
        <w:t xml:space="preserve">ben </w:t>
      </w:r>
      <w:r w:rsidR="006653ED" w:rsidRPr="00A10C07">
        <w:rPr>
          <w:bCs/>
          <w:sz w:val="22"/>
          <w:szCs w:val="22"/>
        </w:rPr>
        <w:t xml:space="preserve">bedolgozásra, </w:t>
      </w:r>
      <w:r w:rsidR="004945A7" w:rsidRPr="00A10C07">
        <w:rPr>
          <w:bCs/>
          <w:sz w:val="22"/>
          <w:szCs w:val="22"/>
        </w:rPr>
        <w:t>módosításra</w:t>
      </w:r>
      <w:r w:rsidR="001A271F" w:rsidRPr="00A10C07">
        <w:rPr>
          <w:bCs/>
          <w:sz w:val="22"/>
          <w:szCs w:val="22"/>
        </w:rPr>
        <w:t xml:space="preserve">, illetve pontosításra </w:t>
      </w:r>
      <w:r w:rsidR="004945A7" w:rsidRPr="00A10C07">
        <w:rPr>
          <w:bCs/>
          <w:sz w:val="22"/>
          <w:szCs w:val="22"/>
        </w:rPr>
        <w:t>kerültek</w:t>
      </w:r>
      <w:r w:rsidR="001A00BC" w:rsidRPr="00A10C07">
        <w:rPr>
          <w:bCs/>
          <w:sz w:val="22"/>
          <w:szCs w:val="22"/>
        </w:rPr>
        <w:t xml:space="preserve"> </w:t>
      </w:r>
      <w:r w:rsidR="00D56A51" w:rsidRPr="00A10C07">
        <w:rPr>
          <w:bCs/>
          <w:sz w:val="22"/>
          <w:szCs w:val="22"/>
        </w:rPr>
        <w:t xml:space="preserve">az egyértelműség és </w:t>
      </w:r>
      <w:r w:rsidR="001A00BC" w:rsidRPr="00A10C07">
        <w:rPr>
          <w:bCs/>
          <w:sz w:val="22"/>
          <w:szCs w:val="22"/>
        </w:rPr>
        <w:t xml:space="preserve">a magasabb szintű </w:t>
      </w:r>
      <w:r w:rsidR="001C70F5" w:rsidRPr="00A10C07">
        <w:rPr>
          <w:bCs/>
          <w:sz w:val="22"/>
          <w:szCs w:val="22"/>
        </w:rPr>
        <w:t xml:space="preserve">jogszabályoknak való </w:t>
      </w:r>
      <w:r w:rsidR="001A00BC" w:rsidRPr="00A10C07">
        <w:rPr>
          <w:bCs/>
          <w:sz w:val="22"/>
          <w:szCs w:val="22"/>
        </w:rPr>
        <w:t xml:space="preserve">megfelelősség biztosítása céljából. </w:t>
      </w:r>
    </w:p>
    <w:p w14:paraId="317BE7B5" w14:textId="77777777" w:rsidR="000A7BED" w:rsidRPr="00A10C07" w:rsidRDefault="000A7BED" w:rsidP="000A7BED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72C09F12" w14:textId="3AEB21C2" w:rsidR="000A7BED" w:rsidRPr="00A10C07" w:rsidRDefault="001A00BC" w:rsidP="000A7BED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A10C07">
        <w:rPr>
          <w:bCs/>
          <w:sz w:val="22"/>
          <w:szCs w:val="22"/>
        </w:rPr>
        <w:t>A</w:t>
      </w:r>
      <w:r w:rsidR="001C70F5" w:rsidRPr="00A10C07">
        <w:rPr>
          <w:sz w:val="22"/>
          <w:szCs w:val="22"/>
        </w:rPr>
        <w:t xml:space="preserve"> temetőkről és a temetkezésről szóló 1999. évi XLIII. törvény (a továbbiakban: </w:t>
      </w:r>
      <w:proofErr w:type="spellStart"/>
      <w:r w:rsidR="001C70F5" w:rsidRPr="00A10C07">
        <w:rPr>
          <w:sz w:val="22"/>
          <w:szCs w:val="22"/>
        </w:rPr>
        <w:t>Ttv</w:t>
      </w:r>
      <w:proofErr w:type="spellEnd"/>
      <w:r w:rsidR="001C70F5" w:rsidRPr="00A10C07">
        <w:rPr>
          <w:sz w:val="22"/>
          <w:szCs w:val="22"/>
        </w:rPr>
        <w:t xml:space="preserve">.) 40. § </w:t>
      </w:r>
      <w:r w:rsidR="006653ED" w:rsidRPr="00A10C07">
        <w:rPr>
          <w:sz w:val="22"/>
          <w:szCs w:val="22"/>
        </w:rPr>
        <w:t xml:space="preserve">(2) - </w:t>
      </w:r>
      <w:r w:rsidR="001C70F5" w:rsidRPr="00A10C07">
        <w:rPr>
          <w:sz w:val="22"/>
          <w:szCs w:val="22"/>
        </w:rPr>
        <w:t>(3) bekezdése</w:t>
      </w:r>
      <w:r w:rsidR="006653ED" w:rsidRPr="00A10C07">
        <w:rPr>
          <w:sz w:val="22"/>
          <w:szCs w:val="22"/>
        </w:rPr>
        <w:t>i</w:t>
      </w:r>
      <w:r w:rsidR="001C70F5" w:rsidRPr="00A10C07">
        <w:rPr>
          <w:sz w:val="22"/>
          <w:szCs w:val="22"/>
        </w:rPr>
        <w:t xml:space="preserve"> rögzíti</w:t>
      </w:r>
      <w:r w:rsidR="006653ED" w:rsidRPr="00A10C07">
        <w:rPr>
          <w:sz w:val="22"/>
          <w:szCs w:val="22"/>
        </w:rPr>
        <w:t>k</w:t>
      </w:r>
      <w:r w:rsidR="001C70F5" w:rsidRPr="00A10C07">
        <w:rPr>
          <w:sz w:val="22"/>
          <w:szCs w:val="22"/>
        </w:rPr>
        <w:t xml:space="preserve">, hogy a temető üzemeltetésével és fenntartásával kapcsolatosan felmerült szükséges és indokolt </w:t>
      </w:r>
      <w:r w:rsidR="000A7BED" w:rsidRPr="00A10C07">
        <w:rPr>
          <w:sz w:val="22"/>
          <w:szCs w:val="22"/>
        </w:rPr>
        <w:t xml:space="preserve">költségeket az Önkormányzat rendeletben állapítja meg. </w:t>
      </w:r>
    </w:p>
    <w:p w14:paraId="3A10EAC7" w14:textId="2EB824DF" w:rsidR="00837657" w:rsidRPr="00A10C07" w:rsidRDefault="000A7BED" w:rsidP="000A7BED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A10C07">
        <w:rPr>
          <w:sz w:val="22"/>
          <w:szCs w:val="22"/>
        </w:rPr>
        <w:t xml:space="preserve">Az evangélikus temető területén az Önkormányzat tulajdonát képezi a ravatalozó és urnafal, a ravatalozó </w:t>
      </w:r>
      <w:r w:rsidRPr="00A10C07">
        <w:rPr>
          <w:bCs/>
          <w:sz w:val="22"/>
          <w:szCs w:val="22"/>
        </w:rPr>
        <w:t xml:space="preserve">működtetését megbízási szerződés keretén belül biztosítja. Figyelemmel arra, hogy a </w:t>
      </w:r>
      <w:r w:rsidR="00837657" w:rsidRPr="00A10C07">
        <w:rPr>
          <w:bCs/>
          <w:sz w:val="22"/>
          <w:szCs w:val="22"/>
        </w:rPr>
        <w:t xml:space="preserve">temetkezési szolgáltatók által fizetendő díjak tekintetében – melyeket a </w:t>
      </w:r>
      <w:proofErr w:type="spellStart"/>
      <w:r w:rsidR="00837657" w:rsidRPr="00A10C07">
        <w:rPr>
          <w:bCs/>
          <w:sz w:val="22"/>
          <w:szCs w:val="22"/>
        </w:rPr>
        <w:t>Tr</w:t>
      </w:r>
      <w:proofErr w:type="spellEnd"/>
      <w:r w:rsidR="00837657" w:rsidRPr="00A10C07">
        <w:rPr>
          <w:bCs/>
          <w:sz w:val="22"/>
          <w:szCs w:val="22"/>
        </w:rPr>
        <w:t>. 2. melléklete tartalmaz – díjemelésre 2008. augusztus 01. napja óta nem került sor, azonban az energiaárak és a ravatalozó üzem</w:t>
      </w:r>
      <w:r w:rsidR="008421A2" w:rsidRPr="00A10C07">
        <w:rPr>
          <w:bCs/>
          <w:sz w:val="22"/>
          <w:szCs w:val="22"/>
        </w:rPr>
        <w:t>e</w:t>
      </w:r>
      <w:r w:rsidR="00837657" w:rsidRPr="00A10C07">
        <w:rPr>
          <w:bCs/>
          <w:sz w:val="22"/>
          <w:szCs w:val="22"/>
        </w:rPr>
        <w:t>l</w:t>
      </w:r>
      <w:r w:rsidR="008421A2" w:rsidRPr="00A10C07">
        <w:rPr>
          <w:bCs/>
          <w:sz w:val="22"/>
          <w:szCs w:val="22"/>
        </w:rPr>
        <w:t xml:space="preserve">tetésével összefüggő kiadások az elmúlt évben emelkedtek, a </w:t>
      </w:r>
      <w:proofErr w:type="spellStart"/>
      <w:r w:rsidR="008421A2" w:rsidRPr="00A10C07">
        <w:rPr>
          <w:bCs/>
          <w:sz w:val="22"/>
          <w:szCs w:val="22"/>
        </w:rPr>
        <w:t>Tr</w:t>
      </w:r>
      <w:proofErr w:type="spellEnd"/>
      <w:r w:rsidR="008421A2" w:rsidRPr="00A10C07">
        <w:rPr>
          <w:bCs/>
          <w:sz w:val="22"/>
          <w:szCs w:val="22"/>
        </w:rPr>
        <w:t>.</w:t>
      </w:r>
      <w:r w:rsidR="006653ED" w:rsidRPr="00A10C07">
        <w:rPr>
          <w:bCs/>
          <w:sz w:val="22"/>
          <w:szCs w:val="22"/>
        </w:rPr>
        <w:t>-</w:t>
      </w:r>
      <w:proofErr w:type="spellStart"/>
      <w:r w:rsidR="006653ED" w:rsidRPr="00A10C07">
        <w:rPr>
          <w:bCs/>
          <w:sz w:val="22"/>
          <w:szCs w:val="22"/>
        </w:rPr>
        <w:t>nek</w:t>
      </w:r>
      <w:proofErr w:type="spellEnd"/>
      <w:r w:rsidR="008421A2" w:rsidRPr="00A10C07">
        <w:rPr>
          <w:bCs/>
          <w:sz w:val="22"/>
          <w:szCs w:val="22"/>
        </w:rPr>
        <w:t xml:space="preserve"> </w:t>
      </w:r>
      <w:r w:rsidR="006653ED" w:rsidRPr="00A10C07">
        <w:rPr>
          <w:bCs/>
          <w:sz w:val="22"/>
          <w:szCs w:val="22"/>
        </w:rPr>
        <w:t xml:space="preserve">a ravatalozó és hűtő használatára vonatkozó </w:t>
      </w:r>
      <w:r w:rsidR="008421A2" w:rsidRPr="00A10C07">
        <w:rPr>
          <w:bCs/>
          <w:sz w:val="22"/>
          <w:szCs w:val="22"/>
        </w:rPr>
        <w:t xml:space="preserve">díjtételeinek emelése mindenképp indokolt. </w:t>
      </w:r>
      <w:r w:rsidR="006653ED" w:rsidRPr="00A10C07">
        <w:rPr>
          <w:bCs/>
          <w:sz w:val="22"/>
          <w:szCs w:val="22"/>
        </w:rPr>
        <w:t>A</w:t>
      </w:r>
      <w:r w:rsidR="008174BF" w:rsidRPr="00A10C07">
        <w:rPr>
          <w:bCs/>
          <w:sz w:val="22"/>
          <w:szCs w:val="22"/>
        </w:rPr>
        <w:t xml:space="preserve"> rendeletmódosítás hatálybalépését követően a </w:t>
      </w:r>
      <w:r w:rsidR="00730FCC" w:rsidRPr="00A10C07">
        <w:rPr>
          <w:bCs/>
          <w:sz w:val="22"/>
          <w:szCs w:val="22"/>
        </w:rPr>
        <w:t>temetkezési szolgáltató</w:t>
      </w:r>
      <w:r w:rsidR="00A51BC2" w:rsidRPr="00A10C07">
        <w:rPr>
          <w:bCs/>
          <w:sz w:val="22"/>
          <w:szCs w:val="22"/>
        </w:rPr>
        <w:t xml:space="preserve"> a </w:t>
      </w:r>
      <w:proofErr w:type="spellStart"/>
      <w:r w:rsidR="00A51BC2" w:rsidRPr="00A10C07">
        <w:rPr>
          <w:bCs/>
          <w:sz w:val="22"/>
          <w:szCs w:val="22"/>
        </w:rPr>
        <w:t>Tr</w:t>
      </w:r>
      <w:proofErr w:type="spellEnd"/>
      <w:r w:rsidR="00A51BC2" w:rsidRPr="00A10C07">
        <w:rPr>
          <w:bCs/>
          <w:sz w:val="22"/>
          <w:szCs w:val="22"/>
        </w:rPr>
        <w:t xml:space="preserve">. 2. mellékletében meghatározott emelt összegű díjakat - </w:t>
      </w:r>
      <w:r w:rsidR="008174BF" w:rsidRPr="00A10C07">
        <w:rPr>
          <w:bCs/>
          <w:sz w:val="22"/>
          <w:szCs w:val="22"/>
        </w:rPr>
        <w:t>temetésenként ravatalozó igénybevételi díjat, az elhunytak hűtéséért (</w:t>
      </w:r>
      <w:r w:rsidR="001A09A5" w:rsidRPr="00A10C07">
        <w:rPr>
          <w:bCs/>
          <w:sz w:val="22"/>
          <w:szCs w:val="22"/>
        </w:rPr>
        <w:t xml:space="preserve">a temetés helyének függvényében, </w:t>
      </w:r>
      <w:r w:rsidR="008174BF" w:rsidRPr="00A10C07">
        <w:rPr>
          <w:bCs/>
          <w:sz w:val="22"/>
          <w:szCs w:val="22"/>
        </w:rPr>
        <w:t>minden megkezdett nap után) hűtési díjat</w:t>
      </w:r>
      <w:r w:rsidR="005B2987" w:rsidRPr="00A10C07">
        <w:rPr>
          <w:bCs/>
          <w:sz w:val="22"/>
          <w:szCs w:val="22"/>
        </w:rPr>
        <w:t xml:space="preserve"> </w:t>
      </w:r>
      <w:r w:rsidR="00A51BC2" w:rsidRPr="00A10C07">
        <w:rPr>
          <w:bCs/>
          <w:sz w:val="22"/>
          <w:szCs w:val="22"/>
        </w:rPr>
        <w:t xml:space="preserve">- </w:t>
      </w:r>
      <w:r w:rsidR="005B2987" w:rsidRPr="00A10C07">
        <w:rPr>
          <w:bCs/>
          <w:sz w:val="22"/>
          <w:szCs w:val="22"/>
        </w:rPr>
        <w:t>fizet.</w:t>
      </w:r>
      <w:r w:rsidR="001A09A5" w:rsidRPr="00A10C07">
        <w:rPr>
          <w:bCs/>
          <w:sz w:val="22"/>
          <w:szCs w:val="22"/>
        </w:rPr>
        <w:t xml:space="preserve"> </w:t>
      </w:r>
    </w:p>
    <w:p w14:paraId="7901A192" w14:textId="42BDA702" w:rsidR="00837657" w:rsidRPr="00A10C07" w:rsidRDefault="005B2987" w:rsidP="000A7BED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A10C07">
        <w:rPr>
          <w:bCs/>
          <w:sz w:val="22"/>
          <w:szCs w:val="22"/>
        </w:rPr>
        <w:t xml:space="preserve">A díjtételek emelésével az Önkormányzatnak a ravatalozó üzemeltetésével kapcsolatos vesztesége minimálisra történő csökkenése várható.   </w:t>
      </w:r>
    </w:p>
    <w:p w14:paraId="28A8AF3C" w14:textId="77777777" w:rsidR="009E0522" w:rsidRPr="00A10C07" w:rsidRDefault="009E0522" w:rsidP="009E0522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0DE504D9" w14:textId="25F7A604" w:rsidR="009E0522" w:rsidRPr="00A10C07" w:rsidRDefault="009E0522" w:rsidP="009E0522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A10C07">
        <w:rPr>
          <w:bCs/>
          <w:sz w:val="22"/>
          <w:szCs w:val="22"/>
        </w:rPr>
        <w:t>A fogyasztóvédelemről szóló 1997. évi CLV. törvény 14. §-</w:t>
      </w:r>
      <w:proofErr w:type="spellStart"/>
      <w:r w:rsidRPr="00A10C07">
        <w:rPr>
          <w:bCs/>
          <w:sz w:val="22"/>
          <w:szCs w:val="22"/>
        </w:rPr>
        <w:t>ában</w:t>
      </w:r>
      <w:proofErr w:type="spellEnd"/>
      <w:r w:rsidRPr="00A10C07">
        <w:rPr>
          <w:bCs/>
          <w:sz w:val="22"/>
          <w:szCs w:val="22"/>
        </w:rPr>
        <w:t xml:space="preserve"> foglaltaknak megfelelően a rendeletmódosítás tervezetének 1. mellékletében felsorolt díjak az általános forgalmi adóval növelt értékben kerültek feltüntetésre. </w:t>
      </w:r>
    </w:p>
    <w:p w14:paraId="05ECC70F" w14:textId="77777777" w:rsidR="009E0522" w:rsidRPr="00A10C07" w:rsidRDefault="009E0522" w:rsidP="009E0522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5F7474B9" w14:textId="75BA44C2" w:rsidR="009E0522" w:rsidRPr="00A10C07" w:rsidRDefault="009E0522" w:rsidP="009E0522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A10C07">
        <w:rPr>
          <w:bCs/>
          <w:sz w:val="22"/>
          <w:szCs w:val="22"/>
        </w:rPr>
        <w:t xml:space="preserve">Az Önkormányzat - a </w:t>
      </w:r>
      <w:proofErr w:type="spellStart"/>
      <w:r w:rsidRPr="00A10C07">
        <w:rPr>
          <w:bCs/>
          <w:sz w:val="22"/>
          <w:szCs w:val="22"/>
        </w:rPr>
        <w:t>Ttv</w:t>
      </w:r>
      <w:proofErr w:type="spellEnd"/>
      <w:r w:rsidRPr="00A10C07">
        <w:rPr>
          <w:bCs/>
          <w:sz w:val="22"/>
          <w:szCs w:val="22"/>
        </w:rPr>
        <w:t xml:space="preserve">. 40. § (5) bekezdésében foglaltaknak eleget téve – a módosult díjtételeket véleményezés céljából előzetesen megküldte a Fogyasztóvédelmi Egyesületek Országos Szövetsége részére.   </w:t>
      </w:r>
    </w:p>
    <w:p w14:paraId="6A540A00" w14:textId="6A576B15" w:rsidR="001A00BC" w:rsidRPr="00A10C07" w:rsidRDefault="001A00BC" w:rsidP="001A00BC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36B4001D" w14:textId="77777777" w:rsidR="009E0522" w:rsidRPr="00A10C07" w:rsidRDefault="009E0522" w:rsidP="001A00BC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0537C419" w14:textId="5E1DE863" w:rsidR="00E46E93" w:rsidRPr="00A10C07" w:rsidRDefault="00E46E93" w:rsidP="0097474D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lastRenderedPageBreak/>
        <w:t xml:space="preserve">A fentiek alapján javaslom, hogy a Képviselő-testület </w:t>
      </w:r>
      <w:r w:rsidR="0097474D" w:rsidRPr="00A10C07">
        <w:rPr>
          <w:bCs/>
          <w:sz w:val="22"/>
          <w:szCs w:val="22"/>
        </w:rPr>
        <w:t xml:space="preserve">a köztemetőről és a temetkezés rendjéről szóló 10/2001. (IV. 19.) önkormányzati rendeletét </w:t>
      </w:r>
      <w:r w:rsidRPr="00A10C07">
        <w:rPr>
          <w:sz w:val="22"/>
          <w:szCs w:val="22"/>
        </w:rPr>
        <w:t>a rendelet-tervezetben foglaltak szerint módosítsa.</w:t>
      </w:r>
    </w:p>
    <w:p w14:paraId="476AB10C" w14:textId="77777777" w:rsidR="00E46E93" w:rsidRPr="00A10C07" w:rsidRDefault="00E46E93" w:rsidP="0097474D">
      <w:pPr>
        <w:pStyle w:val="Szvegtrzs"/>
        <w:rPr>
          <w:sz w:val="22"/>
          <w:szCs w:val="22"/>
        </w:rPr>
      </w:pPr>
    </w:p>
    <w:p w14:paraId="7CAA4D80" w14:textId="77777777" w:rsidR="00BC44CB" w:rsidRPr="00A10C07" w:rsidRDefault="00BC44CB" w:rsidP="0097474D">
      <w:pPr>
        <w:pStyle w:val="Szvegtrzs"/>
        <w:rPr>
          <w:b/>
          <w:bCs/>
          <w:sz w:val="22"/>
          <w:szCs w:val="22"/>
        </w:rPr>
      </w:pPr>
    </w:p>
    <w:p w14:paraId="6BEACD89" w14:textId="273E0306" w:rsidR="0097474D" w:rsidRPr="00A10C07" w:rsidRDefault="00E46E93" w:rsidP="0097474D">
      <w:pPr>
        <w:pStyle w:val="Szvegtrzs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Kiskőrös, 20</w:t>
      </w:r>
      <w:r w:rsidR="00AE6203" w:rsidRPr="00A10C07">
        <w:rPr>
          <w:b/>
          <w:bCs/>
          <w:sz w:val="22"/>
          <w:szCs w:val="22"/>
        </w:rPr>
        <w:t>2</w:t>
      </w:r>
      <w:r w:rsidR="0097474D" w:rsidRPr="00A10C07">
        <w:rPr>
          <w:b/>
          <w:bCs/>
          <w:sz w:val="22"/>
          <w:szCs w:val="22"/>
        </w:rPr>
        <w:t>3</w:t>
      </w:r>
      <w:r w:rsidRPr="00A10C07">
        <w:rPr>
          <w:b/>
          <w:bCs/>
          <w:sz w:val="22"/>
          <w:szCs w:val="22"/>
        </w:rPr>
        <w:t xml:space="preserve">. </w:t>
      </w:r>
      <w:r w:rsidR="0097474D" w:rsidRPr="00A10C07">
        <w:rPr>
          <w:b/>
          <w:bCs/>
          <w:sz w:val="22"/>
          <w:szCs w:val="22"/>
        </w:rPr>
        <w:t>március 1</w:t>
      </w:r>
      <w:r w:rsidR="00A10C07" w:rsidRPr="00A10C07">
        <w:rPr>
          <w:b/>
          <w:bCs/>
          <w:sz w:val="22"/>
          <w:szCs w:val="22"/>
        </w:rPr>
        <w:t>7</w:t>
      </w:r>
      <w:r w:rsidR="0097474D" w:rsidRPr="00A10C07">
        <w:rPr>
          <w:b/>
          <w:bCs/>
          <w:sz w:val="22"/>
          <w:szCs w:val="22"/>
        </w:rPr>
        <w:t xml:space="preserve">. </w:t>
      </w:r>
      <w:r w:rsidRPr="00A10C07">
        <w:rPr>
          <w:b/>
          <w:bCs/>
          <w:sz w:val="22"/>
          <w:szCs w:val="22"/>
        </w:rPr>
        <w:t xml:space="preserve">                                </w:t>
      </w:r>
    </w:p>
    <w:p w14:paraId="753E434F" w14:textId="77777777" w:rsidR="0097474D" w:rsidRPr="00A10C07" w:rsidRDefault="0097474D" w:rsidP="0097474D">
      <w:pPr>
        <w:pStyle w:val="Szvegtrzs"/>
        <w:rPr>
          <w:b/>
          <w:bCs/>
          <w:sz w:val="22"/>
          <w:szCs w:val="22"/>
        </w:rPr>
      </w:pPr>
    </w:p>
    <w:p w14:paraId="4ADD45EA" w14:textId="29DBEDCB" w:rsidR="00BC44CB" w:rsidRPr="00A10C07" w:rsidRDefault="00E46E93" w:rsidP="0097474D">
      <w:pPr>
        <w:pStyle w:val="Szvegtrzs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 xml:space="preserve">                                                  </w:t>
      </w:r>
    </w:p>
    <w:p w14:paraId="56FB10C8" w14:textId="0DEB5A80" w:rsidR="00E46E93" w:rsidRPr="00A10C07" w:rsidRDefault="00BC44CB" w:rsidP="0097474D">
      <w:pPr>
        <w:pStyle w:val="Szvegtrzs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 xml:space="preserve">                                                                                 </w:t>
      </w:r>
      <w:r w:rsidR="0097474D" w:rsidRPr="00A10C07">
        <w:rPr>
          <w:b/>
          <w:bCs/>
          <w:sz w:val="22"/>
          <w:szCs w:val="22"/>
        </w:rPr>
        <w:tab/>
      </w:r>
      <w:r w:rsidR="0097474D" w:rsidRPr="00A10C07">
        <w:rPr>
          <w:b/>
          <w:bCs/>
          <w:sz w:val="22"/>
          <w:szCs w:val="22"/>
        </w:rPr>
        <w:tab/>
      </w:r>
      <w:r w:rsidR="00E46E93" w:rsidRPr="00A10C07">
        <w:rPr>
          <w:b/>
          <w:bCs/>
          <w:sz w:val="22"/>
          <w:szCs w:val="22"/>
        </w:rPr>
        <w:t xml:space="preserve"> Domonyi László s</w:t>
      </w:r>
      <w:r w:rsidR="0097474D" w:rsidRPr="00A10C07">
        <w:rPr>
          <w:b/>
          <w:bCs/>
          <w:sz w:val="22"/>
          <w:szCs w:val="22"/>
        </w:rPr>
        <w:t>.</w:t>
      </w:r>
      <w:r w:rsidR="00E46E93" w:rsidRPr="00A10C07">
        <w:rPr>
          <w:b/>
          <w:bCs/>
          <w:sz w:val="22"/>
          <w:szCs w:val="22"/>
        </w:rPr>
        <w:t>k.</w:t>
      </w:r>
      <w:r w:rsidR="0097474D" w:rsidRPr="00A10C07">
        <w:rPr>
          <w:b/>
          <w:bCs/>
          <w:sz w:val="22"/>
          <w:szCs w:val="22"/>
        </w:rPr>
        <w:t>,</w:t>
      </w:r>
    </w:p>
    <w:p w14:paraId="78BF9A1A" w14:textId="1106B3F5" w:rsidR="00E46E93" w:rsidRPr="00A10C07" w:rsidRDefault="00E46E93" w:rsidP="0097474D">
      <w:pPr>
        <w:pStyle w:val="Szvegtrzs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="0097474D" w:rsidRPr="00A10C07">
        <w:rPr>
          <w:b/>
          <w:bCs/>
          <w:sz w:val="22"/>
          <w:szCs w:val="22"/>
        </w:rPr>
        <w:tab/>
      </w:r>
      <w:r w:rsidR="0097474D" w:rsidRPr="00A10C07">
        <w:rPr>
          <w:b/>
          <w:bCs/>
          <w:sz w:val="22"/>
          <w:szCs w:val="22"/>
        </w:rPr>
        <w:tab/>
        <w:t xml:space="preserve">       </w:t>
      </w:r>
      <w:r w:rsidRPr="00A10C07">
        <w:rPr>
          <w:b/>
          <w:bCs/>
          <w:sz w:val="22"/>
          <w:szCs w:val="22"/>
        </w:rPr>
        <w:t>polgármester</w:t>
      </w:r>
    </w:p>
    <w:p w14:paraId="49326903" w14:textId="2DF37BF8" w:rsidR="00A10C07" w:rsidRPr="00A10C07" w:rsidRDefault="00A10C07" w:rsidP="0097474D">
      <w:pPr>
        <w:pStyle w:val="Szvegtrzs"/>
        <w:rPr>
          <w:b/>
          <w:bCs/>
          <w:sz w:val="22"/>
          <w:szCs w:val="22"/>
        </w:rPr>
      </w:pPr>
    </w:p>
    <w:p w14:paraId="70E7B7CD" w14:textId="77777777" w:rsidR="00A10C07" w:rsidRPr="00A10C07" w:rsidRDefault="00A10C07" w:rsidP="0097474D">
      <w:pPr>
        <w:pStyle w:val="Szvegtrzs"/>
        <w:rPr>
          <w:b/>
          <w:bCs/>
          <w:sz w:val="22"/>
          <w:szCs w:val="22"/>
        </w:rPr>
      </w:pPr>
    </w:p>
    <w:p w14:paraId="6987C24A" w14:textId="77777777" w:rsidR="00E46E93" w:rsidRPr="00A10C07" w:rsidRDefault="00E46E93" w:rsidP="00E46E93">
      <w:pPr>
        <w:pStyle w:val="Szvegtrzs"/>
        <w:rPr>
          <w:sz w:val="22"/>
          <w:szCs w:val="22"/>
        </w:rPr>
      </w:pPr>
    </w:p>
    <w:p w14:paraId="360C607F" w14:textId="77777777" w:rsidR="00A10C07" w:rsidRPr="00A10C07" w:rsidRDefault="00A10C07" w:rsidP="00A10C07">
      <w:pPr>
        <w:pStyle w:val="Szvegtrzs"/>
        <w:jc w:val="center"/>
        <w:rPr>
          <w:b/>
          <w:bCs/>
          <w:caps/>
          <w:sz w:val="22"/>
          <w:szCs w:val="22"/>
        </w:rPr>
      </w:pPr>
      <w:r w:rsidRPr="00A10C07">
        <w:rPr>
          <w:b/>
          <w:bCs/>
          <w:caps/>
          <w:sz w:val="22"/>
          <w:szCs w:val="22"/>
        </w:rPr>
        <w:t xml:space="preserve">Kiskőrös Város Önkormányzata </w:t>
      </w:r>
    </w:p>
    <w:p w14:paraId="60F8A5B1" w14:textId="77777777" w:rsidR="00A10C07" w:rsidRPr="00A10C07" w:rsidRDefault="00A10C07" w:rsidP="00A10C07">
      <w:pPr>
        <w:pStyle w:val="Szvegtrzs"/>
        <w:jc w:val="center"/>
        <w:rPr>
          <w:b/>
          <w:bCs/>
          <w:caps/>
          <w:sz w:val="22"/>
          <w:szCs w:val="22"/>
        </w:rPr>
      </w:pPr>
      <w:r w:rsidRPr="00A10C07">
        <w:rPr>
          <w:b/>
          <w:bCs/>
          <w:caps/>
          <w:sz w:val="22"/>
          <w:szCs w:val="22"/>
        </w:rPr>
        <w:t xml:space="preserve">Képviselő-testületének </w:t>
      </w:r>
    </w:p>
    <w:p w14:paraId="39180E05" w14:textId="13DEAF52" w:rsidR="00A10C07" w:rsidRPr="00A10C07" w:rsidRDefault="00A10C07" w:rsidP="00A10C07">
      <w:pPr>
        <w:pStyle w:val="Szvegtrzs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.../2023. (...) önkormányzati rendelete</w:t>
      </w:r>
    </w:p>
    <w:p w14:paraId="6ADE95F4" w14:textId="77777777" w:rsidR="00A10C07" w:rsidRPr="00A10C07" w:rsidRDefault="00A10C07" w:rsidP="00A10C07">
      <w:pPr>
        <w:pStyle w:val="Szvegtrzs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a köztemetőről és a temetkezés rendjéről szóló 10/2001. (IV. 19.) önkormányzati rendelet módosításáról</w:t>
      </w:r>
    </w:p>
    <w:p w14:paraId="782B9E0F" w14:textId="77777777" w:rsidR="00A10C07" w:rsidRPr="00A10C07" w:rsidRDefault="00A10C07" w:rsidP="00A10C07">
      <w:pPr>
        <w:pStyle w:val="Szvegtrzs"/>
        <w:jc w:val="center"/>
        <w:rPr>
          <w:b/>
          <w:bCs/>
          <w:sz w:val="22"/>
          <w:szCs w:val="22"/>
        </w:rPr>
      </w:pPr>
    </w:p>
    <w:p w14:paraId="3C5B9F5C" w14:textId="24E652FF" w:rsidR="00A10C07" w:rsidRPr="00A10C07" w:rsidRDefault="00A10C07" w:rsidP="00A10C07">
      <w:pPr>
        <w:pStyle w:val="Szvegtrzs"/>
        <w:jc w:val="center"/>
        <w:rPr>
          <w:bCs/>
          <w:sz w:val="22"/>
          <w:szCs w:val="22"/>
        </w:rPr>
      </w:pPr>
      <w:r w:rsidRPr="00A10C07">
        <w:rPr>
          <w:bCs/>
          <w:sz w:val="22"/>
          <w:szCs w:val="22"/>
        </w:rPr>
        <w:t>(</w:t>
      </w:r>
      <w:r w:rsidRPr="00A10C07">
        <w:rPr>
          <w:bCs/>
          <w:sz w:val="22"/>
          <w:szCs w:val="22"/>
        </w:rPr>
        <w:t>t</w:t>
      </w:r>
      <w:r w:rsidRPr="00A10C07">
        <w:rPr>
          <w:bCs/>
          <w:sz w:val="22"/>
          <w:szCs w:val="22"/>
        </w:rPr>
        <w:t xml:space="preserve">ervezet) </w:t>
      </w:r>
    </w:p>
    <w:p w14:paraId="21FD5448" w14:textId="77777777" w:rsidR="00A10C07" w:rsidRPr="00A10C07" w:rsidRDefault="00A10C07" w:rsidP="00A10C07">
      <w:pPr>
        <w:pStyle w:val="Szvegtrzs"/>
        <w:spacing w:before="220"/>
        <w:rPr>
          <w:sz w:val="22"/>
          <w:szCs w:val="22"/>
        </w:rPr>
      </w:pPr>
      <w:r w:rsidRPr="00A10C07">
        <w:rPr>
          <w:sz w:val="22"/>
          <w:szCs w:val="22"/>
        </w:rPr>
        <w:t>Kiskőrös Város Önkormányzata Képviselő-testülete a temetőkről és a temetkezésről szóló 1999. évi XLIII. törvény 6. § (4) bekezdésében, 41. § (3) bekezdésében, 42. §-</w:t>
      </w:r>
      <w:proofErr w:type="spellStart"/>
      <w:r w:rsidRPr="00A10C07">
        <w:rPr>
          <w:sz w:val="22"/>
          <w:szCs w:val="22"/>
        </w:rPr>
        <w:t>ában</w:t>
      </w:r>
      <w:proofErr w:type="spellEnd"/>
      <w:r w:rsidRPr="00A10C07">
        <w:rPr>
          <w:sz w:val="22"/>
          <w:szCs w:val="22"/>
        </w:rPr>
        <w:t xml:space="preserve"> kapott felhatalmazás alapján, az Alaptörvény 32. cikk (1) bekezdés a) pontjában és a Magyarország helyi önkormányzatairól szóló 2011. évi CLXXXIX. törvény 13. § (1) bekezdés 2. pontjában meghatározott feladatkörében eljárva, és a temetőkről és a temetkezésekről szóló 1999. évi XLIII. törvény 40. § (5) bekezdésében biztosított véleményezési jogkörében eljáró fogyasztók területileg illetékes érdekképviseleti szervei véleményének kikérésével a következőket rendeli el:</w:t>
      </w:r>
    </w:p>
    <w:p w14:paraId="0E97090E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1. §</w:t>
      </w:r>
    </w:p>
    <w:p w14:paraId="534308B8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A köztemetőről és a temetkezés rendjéről szóló 10/2001. (IV.19.) önkormányzati rendelet (a továbbiakban: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>.) bevezető része helyébe a következő rendelkezés lép:</w:t>
      </w:r>
    </w:p>
    <w:p w14:paraId="4DB2623F" w14:textId="77777777" w:rsidR="00A10C07" w:rsidRPr="00A10C07" w:rsidRDefault="00A10C07" w:rsidP="00A10C07">
      <w:pPr>
        <w:pStyle w:val="Szvegtrzs"/>
        <w:spacing w:before="240" w:after="240"/>
        <w:rPr>
          <w:sz w:val="22"/>
          <w:szCs w:val="22"/>
        </w:rPr>
      </w:pPr>
      <w:r w:rsidRPr="00A10C07">
        <w:rPr>
          <w:sz w:val="22"/>
          <w:szCs w:val="22"/>
        </w:rPr>
        <w:t>„Kiskőrös Város Önkormányzata Képviselő-testülete a temetőkről és a temetkezésről szóló 1999. évi XLIII. törvény 6. § (4) bekezdésében, 41. § (3) bekezdésében, 42. §-</w:t>
      </w:r>
      <w:proofErr w:type="spellStart"/>
      <w:r w:rsidRPr="00A10C07">
        <w:rPr>
          <w:sz w:val="22"/>
          <w:szCs w:val="22"/>
        </w:rPr>
        <w:t>ában</w:t>
      </w:r>
      <w:proofErr w:type="spellEnd"/>
      <w:r w:rsidRPr="00A10C07">
        <w:rPr>
          <w:sz w:val="22"/>
          <w:szCs w:val="22"/>
        </w:rPr>
        <w:t xml:space="preserve"> kapott felhatalmazás alapján, az Alaptörvény 32. cikk (1) bekezdés a) pontjában és a Magyarország helyi önkormányzatairól szóló 2011. évi CLXXXIX. törvény 13. § (1) bekezdés 2. pontjában meghatározott feladatkörében eljárva, és a temetőkről és a temetkezésekről szóló 1999. évi XLIII. törvény 40. § (5) bekezdésében biztosított véleményezési jogkörében eljáró fogyasztók területileg illetékes érdekképviseleti szervei véleményének kikérésével a következőket rendeli el:”</w:t>
      </w:r>
    </w:p>
    <w:p w14:paraId="4F6FD7D6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2. §</w:t>
      </w:r>
    </w:p>
    <w:p w14:paraId="10B81B7D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>. 2. §-a helyébe a következő rendelkezés lép:</w:t>
      </w:r>
    </w:p>
    <w:p w14:paraId="02034FB9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„2. §</w:t>
      </w:r>
    </w:p>
    <w:p w14:paraId="5416205B" w14:textId="77777777" w:rsidR="00A10C07" w:rsidRPr="00A10C07" w:rsidRDefault="00A10C07" w:rsidP="00A10C07">
      <w:pPr>
        <w:pStyle w:val="Szvegtrzs"/>
        <w:spacing w:after="240"/>
        <w:rPr>
          <w:sz w:val="22"/>
          <w:szCs w:val="22"/>
        </w:rPr>
      </w:pPr>
      <w:r w:rsidRPr="00A10C07">
        <w:rPr>
          <w:sz w:val="22"/>
          <w:szCs w:val="22"/>
        </w:rPr>
        <w:t>Az Önkormányzat a Kiskőrösi Evangélikus Egyházközséggel (a továbbiakban: temetőtulajdonos) kötött megállapodás alapján, a temetőtulajdonos kizárólagos tulajdonában álló 2063 helyrajzi számú ingatlan teljes területén teljesíti a köztemető fenntartására vonatkozó kötelezettségét.”</w:t>
      </w:r>
    </w:p>
    <w:p w14:paraId="6FE42D15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3. §</w:t>
      </w:r>
    </w:p>
    <w:p w14:paraId="1FA2704C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 xml:space="preserve">. 3. §-a </w:t>
      </w:r>
      <w:proofErr w:type="spellStart"/>
      <w:r w:rsidRPr="00A10C07">
        <w:rPr>
          <w:sz w:val="22"/>
          <w:szCs w:val="22"/>
        </w:rPr>
        <w:t>a</w:t>
      </w:r>
      <w:proofErr w:type="spellEnd"/>
      <w:r w:rsidRPr="00A10C07">
        <w:rPr>
          <w:sz w:val="22"/>
          <w:szCs w:val="22"/>
        </w:rPr>
        <w:t xml:space="preserve"> következő (1a) és (1b) bekezdéssel egészül ki:</w:t>
      </w:r>
    </w:p>
    <w:p w14:paraId="35BADC37" w14:textId="77777777" w:rsidR="00A10C07" w:rsidRPr="00A10C07" w:rsidRDefault="00A10C07" w:rsidP="00A10C07">
      <w:pPr>
        <w:pStyle w:val="Szvegtrzs"/>
        <w:spacing w:before="240"/>
        <w:rPr>
          <w:sz w:val="22"/>
          <w:szCs w:val="22"/>
        </w:rPr>
      </w:pPr>
      <w:r w:rsidRPr="00A10C07">
        <w:rPr>
          <w:sz w:val="22"/>
          <w:szCs w:val="22"/>
        </w:rPr>
        <w:lastRenderedPageBreak/>
        <w:t>„(1a) A köztemető fenntartásáról és üzemeltetéséről - a temetőtulajdonossal kötött megállapodás alapján - a temetőtulajdonos gondoskodik, a temetőszabályzatában foglaltak szerint.</w:t>
      </w:r>
    </w:p>
    <w:p w14:paraId="5C9F0431" w14:textId="77777777" w:rsidR="00A10C07" w:rsidRPr="00A10C07" w:rsidRDefault="00A10C07" w:rsidP="00A10C07">
      <w:pPr>
        <w:pStyle w:val="Szvegtrzs"/>
        <w:spacing w:before="240" w:after="240"/>
        <w:rPr>
          <w:sz w:val="22"/>
          <w:szCs w:val="22"/>
        </w:rPr>
      </w:pPr>
      <w:r w:rsidRPr="00A10C07">
        <w:rPr>
          <w:sz w:val="22"/>
          <w:szCs w:val="22"/>
        </w:rPr>
        <w:t>(1b) A köztemető használatának szabályai igazodnak a temető egyéb részének szabályaihoz, melyet a temetőtulajdonos temetőszabályzatban állapít meg.”</w:t>
      </w:r>
    </w:p>
    <w:p w14:paraId="5B70C050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4. §</w:t>
      </w:r>
    </w:p>
    <w:p w14:paraId="0F8EA837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>. a következő alcímmel egészül ki:</w:t>
      </w:r>
    </w:p>
    <w:p w14:paraId="6ED7EFB7" w14:textId="77777777" w:rsidR="00A10C07" w:rsidRPr="00A10C07" w:rsidRDefault="00A10C07" w:rsidP="00A10C07">
      <w:pPr>
        <w:pStyle w:val="Szvegtrzs"/>
        <w:spacing w:before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 xml:space="preserve">„2. A köztemető rendeltetésszerű használatához szükséges tárgyi és infrastrukturális feltételek </w:t>
      </w:r>
    </w:p>
    <w:p w14:paraId="6D141FFC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3/A. §</w:t>
      </w:r>
    </w:p>
    <w:p w14:paraId="381C04F4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(1) Az Önkormányzat a köztemető rendeltetésszerű használata körében: </w:t>
      </w:r>
    </w:p>
    <w:p w14:paraId="25F6C89A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a)</w:t>
      </w:r>
      <w:r w:rsidRPr="00A10C07">
        <w:rPr>
          <w:sz w:val="22"/>
          <w:szCs w:val="22"/>
        </w:rPr>
        <w:tab/>
        <w:t xml:space="preserve">ravatalozót és halotthűtőt üzemeltet, </w:t>
      </w:r>
    </w:p>
    <w:p w14:paraId="077A8C1F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b)</w:t>
      </w:r>
      <w:r w:rsidRPr="00A10C07">
        <w:rPr>
          <w:sz w:val="22"/>
          <w:szCs w:val="22"/>
        </w:rPr>
        <w:tab/>
        <w:t xml:space="preserve">WC és mosdó használatot biztosít, </w:t>
      </w:r>
    </w:p>
    <w:p w14:paraId="035E4261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c)</w:t>
      </w:r>
      <w:r w:rsidRPr="00A10C07">
        <w:rPr>
          <w:sz w:val="22"/>
          <w:szCs w:val="22"/>
        </w:rPr>
        <w:tab/>
        <w:t>gépjárműparkolót üzemeltet.</w:t>
      </w:r>
    </w:p>
    <w:p w14:paraId="522530CB" w14:textId="77777777" w:rsidR="00A10C07" w:rsidRPr="00A10C07" w:rsidRDefault="00A10C07" w:rsidP="00A10C07">
      <w:pPr>
        <w:pStyle w:val="Szvegtrzs"/>
        <w:spacing w:before="240"/>
        <w:rPr>
          <w:sz w:val="22"/>
          <w:szCs w:val="22"/>
        </w:rPr>
      </w:pPr>
      <w:r w:rsidRPr="00A10C07">
        <w:rPr>
          <w:sz w:val="22"/>
          <w:szCs w:val="22"/>
        </w:rPr>
        <w:t xml:space="preserve">(2) A temetőtulajdonos - a temetőszabályzatban foglaltak szerint - a köztemető üzemeltetése körében: </w:t>
      </w:r>
    </w:p>
    <w:p w14:paraId="77CDC65E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a)</w:t>
      </w:r>
      <w:r w:rsidRPr="00A10C07">
        <w:rPr>
          <w:sz w:val="22"/>
          <w:szCs w:val="22"/>
        </w:rPr>
        <w:tab/>
        <w:t xml:space="preserve">sírhely és sírbolt nyilvántartó könyvet vezet, </w:t>
      </w:r>
    </w:p>
    <w:p w14:paraId="2C3FF032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b)</w:t>
      </w:r>
      <w:r w:rsidRPr="00A10C07">
        <w:rPr>
          <w:sz w:val="22"/>
          <w:szCs w:val="22"/>
        </w:rPr>
        <w:tab/>
        <w:t xml:space="preserve">kijelöli a temetési helyeket, </w:t>
      </w:r>
    </w:p>
    <w:p w14:paraId="2BEE854F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c)</w:t>
      </w:r>
      <w:r w:rsidRPr="00A10C07">
        <w:rPr>
          <w:sz w:val="22"/>
          <w:szCs w:val="22"/>
        </w:rPr>
        <w:tab/>
        <w:t xml:space="preserve">elvégzi a temető és létesítményeinek tisztán tartását, az utak karbantartását, télen a hóeltakarítást és a síkosságmentesítést, </w:t>
      </w:r>
    </w:p>
    <w:p w14:paraId="787CE4B0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d)</w:t>
      </w:r>
      <w:r w:rsidRPr="00A10C07">
        <w:rPr>
          <w:sz w:val="22"/>
          <w:szCs w:val="22"/>
        </w:rPr>
        <w:tab/>
        <w:t xml:space="preserve">biztosítja a teljes temető bekerítését vagy élő sövénnyel való lehatárolását, </w:t>
      </w:r>
    </w:p>
    <w:p w14:paraId="6A5E2E98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e)</w:t>
      </w:r>
      <w:r w:rsidRPr="00A10C07">
        <w:rPr>
          <w:sz w:val="22"/>
          <w:szCs w:val="22"/>
        </w:rPr>
        <w:tab/>
        <w:t xml:space="preserve">vízvételi lehetőséget biztosít, </w:t>
      </w:r>
    </w:p>
    <w:p w14:paraId="3A2E6465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f)</w:t>
      </w:r>
      <w:r w:rsidRPr="00A10C07">
        <w:rPr>
          <w:sz w:val="22"/>
          <w:szCs w:val="22"/>
        </w:rPr>
        <w:tab/>
        <w:t xml:space="preserve">szemétlerakóhelyet jelöl ki és elszállíttatja az összegyűlt hulladékot, </w:t>
      </w:r>
    </w:p>
    <w:p w14:paraId="20CE551A" w14:textId="77777777" w:rsidR="00A10C07" w:rsidRPr="00A10C07" w:rsidRDefault="00A10C07" w:rsidP="00A10C07">
      <w:pPr>
        <w:pStyle w:val="Szvegtrzs"/>
        <w:spacing w:after="240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g)</w:t>
      </w:r>
      <w:r w:rsidRPr="00A10C07">
        <w:rPr>
          <w:sz w:val="22"/>
          <w:szCs w:val="22"/>
        </w:rPr>
        <w:tab/>
        <w:t>gondoskodik a temető rendjének betartásáról és betartatásáról. ”</w:t>
      </w:r>
    </w:p>
    <w:p w14:paraId="26A39B31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5. §</w:t>
      </w:r>
    </w:p>
    <w:p w14:paraId="6D856AFC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>. „3. Köztemető használatának és igénybevételének szabályai ” alcíme a következő 3/B. §-</w:t>
      </w:r>
      <w:proofErr w:type="spellStart"/>
      <w:r w:rsidRPr="00A10C07">
        <w:rPr>
          <w:sz w:val="22"/>
          <w:szCs w:val="22"/>
        </w:rPr>
        <w:t>sal</w:t>
      </w:r>
      <w:proofErr w:type="spellEnd"/>
      <w:r w:rsidRPr="00A10C07">
        <w:rPr>
          <w:sz w:val="22"/>
          <w:szCs w:val="22"/>
        </w:rPr>
        <w:t xml:space="preserve"> egészül ki:</w:t>
      </w:r>
    </w:p>
    <w:p w14:paraId="32662AA0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„3/B. §</w:t>
      </w:r>
    </w:p>
    <w:p w14:paraId="147E1751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>(1) A köztemető igénybevételét, az eltemetés módját – a temetésről gondoskodó személynek vagy az általa megbízott temetkezési szolgáltatónak – a temetőtulajdonosnak kell bejelenteni.</w:t>
      </w:r>
    </w:p>
    <w:p w14:paraId="44513413" w14:textId="77777777" w:rsidR="00A10C07" w:rsidRPr="00A10C07" w:rsidRDefault="00A10C07" w:rsidP="00A10C07">
      <w:pPr>
        <w:pStyle w:val="Szvegtrzs"/>
        <w:spacing w:before="240"/>
        <w:rPr>
          <w:sz w:val="22"/>
          <w:szCs w:val="22"/>
        </w:rPr>
      </w:pPr>
      <w:r w:rsidRPr="00A10C07">
        <w:rPr>
          <w:sz w:val="22"/>
          <w:szCs w:val="22"/>
        </w:rPr>
        <w:t xml:space="preserve">(2) A köztemető </w:t>
      </w:r>
      <w:proofErr w:type="spellStart"/>
      <w:r w:rsidRPr="00A10C07">
        <w:rPr>
          <w:sz w:val="22"/>
          <w:szCs w:val="22"/>
        </w:rPr>
        <w:t>nyitvatartása</w:t>
      </w:r>
      <w:proofErr w:type="spellEnd"/>
      <w:r w:rsidRPr="00A10C07">
        <w:rPr>
          <w:sz w:val="22"/>
          <w:szCs w:val="22"/>
        </w:rPr>
        <w:t xml:space="preserve"> igazodik a temető </w:t>
      </w:r>
      <w:proofErr w:type="spellStart"/>
      <w:r w:rsidRPr="00A10C07">
        <w:rPr>
          <w:sz w:val="22"/>
          <w:szCs w:val="22"/>
        </w:rPr>
        <w:t>nyitvatartásához</w:t>
      </w:r>
      <w:proofErr w:type="spellEnd"/>
      <w:r w:rsidRPr="00A10C07">
        <w:rPr>
          <w:sz w:val="22"/>
          <w:szCs w:val="22"/>
        </w:rPr>
        <w:t>:</w:t>
      </w:r>
    </w:p>
    <w:p w14:paraId="7A4798D6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a)</w:t>
      </w:r>
      <w:r w:rsidRPr="00A10C07">
        <w:rPr>
          <w:sz w:val="22"/>
          <w:szCs w:val="22"/>
        </w:rPr>
        <w:tab/>
        <w:t xml:space="preserve"> nyári időszámítás esetén 6-20 óráig</w:t>
      </w:r>
    </w:p>
    <w:p w14:paraId="27BF4513" w14:textId="77777777" w:rsidR="00A10C07" w:rsidRPr="00A10C07" w:rsidRDefault="00A10C07" w:rsidP="00A10C07">
      <w:pPr>
        <w:pStyle w:val="Szvegtrzs"/>
        <w:spacing w:after="240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b)</w:t>
      </w:r>
      <w:r w:rsidRPr="00A10C07">
        <w:rPr>
          <w:sz w:val="22"/>
          <w:szCs w:val="22"/>
        </w:rPr>
        <w:tab/>
        <w:t>téli időszámítás estén 8-16 óráig látogatható a temető. ”</w:t>
      </w:r>
    </w:p>
    <w:p w14:paraId="6FC9C324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6. §</w:t>
      </w:r>
    </w:p>
    <w:p w14:paraId="2A5022BB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>. a 4. §-át megelőzően a következő alcím címmel egészül ki:</w:t>
      </w:r>
    </w:p>
    <w:p w14:paraId="5F513414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„4. Temetkezési helyek és szabályok”</w:t>
      </w:r>
    </w:p>
    <w:p w14:paraId="4947BC6E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7. §</w:t>
      </w:r>
    </w:p>
    <w:p w14:paraId="6014A7A5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 xml:space="preserve">. 4. §-a </w:t>
      </w:r>
      <w:proofErr w:type="spellStart"/>
      <w:r w:rsidRPr="00A10C07">
        <w:rPr>
          <w:sz w:val="22"/>
          <w:szCs w:val="22"/>
        </w:rPr>
        <w:t>a</w:t>
      </w:r>
      <w:proofErr w:type="spellEnd"/>
      <w:r w:rsidRPr="00A10C07">
        <w:rPr>
          <w:sz w:val="22"/>
          <w:szCs w:val="22"/>
        </w:rPr>
        <w:t xml:space="preserve"> következő (6)–(10) bekezdéssel egészül ki:</w:t>
      </w:r>
    </w:p>
    <w:p w14:paraId="13703D0F" w14:textId="77777777" w:rsidR="00A10C07" w:rsidRPr="00A10C07" w:rsidRDefault="00A10C07" w:rsidP="00A10C07">
      <w:pPr>
        <w:pStyle w:val="Szvegtrzs"/>
        <w:spacing w:before="240"/>
        <w:rPr>
          <w:sz w:val="22"/>
          <w:szCs w:val="22"/>
        </w:rPr>
      </w:pPr>
      <w:r w:rsidRPr="00A10C07">
        <w:rPr>
          <w:sz w:val="22"/>
          <w:szCs w:val="22"/>
        </w:rPr>
        <w:t>„(6) A sírhelyek mérete:</w:t>
      </w:r>
    </w:p>
    <w:p w14:paraId="53E3334D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a)</w:t>
      </w:r>
      <w:r w:rsidRPr="00A10C07">
        <w:rPr>
          <w:sz w:val="22"/>
          <w:szCs w:val="22"/>
        </w:rPr>
        <w:tab/>
        <w:t>felnőtt sírhely: 2,10 m hosszú, 2,00 m mély, 1,00 m széles,</w:t>
      </w:r>
    </w:p>
    <w:p w14:paraId="4E33FC6B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b)</w:t>
      </w:r>
      <w:r w:rsidRPr="00A10C07">
        <w:rPr>
          <w:sz w:val="22"/>
          <w:szCs w:val="22"/>
        </w:rPr>
        <w:tab/>
        <w:t>felnőtt kettes sírhely: 2,10 m hosszú, 2,00 m mély, 2,00 m széles,</w:t>
      </w:r>
    </w:p>
    <w:p w14:paraId="3B6780D8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lastRenderedPageBreak/>
        <w:t>c)</w:t>
      </w:r>
      <w:r w:rsidRPr="00A10C07">
        <w:rPr>
          <w:sz w:val="22"/>
          <w:szCs w:val="22"/>
        </w:rPr>
        <w:tab/>
        <w:t>gyermeksírhely: 1,30 m hosszú, 2,00 m mély, 0,70 m széles,</w:t>
      </w:r>
    </w:p>
    <w:p w14:paraId="0CC6AE7F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d)</w:t>
      </w:r>
      <w:r w:rsidRPr="00A10C07">
        <w:rPr>
          <w:sz w:val="22"/>
          <w:szCs w:val="22"/>
        </w:rPr>
        <w:tab/>
        <w:t>urnasírhely: 0,60 x 0,80 m a mérete, 0,50 m mély,</w:t>
      </w:r>
    </w:p>
    <w:p w14:paraId="3D20F150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e)</w:t>
      </w:r>
      <w:r w:rsidRPr="00A10C07">
        <w:rPr>
          <w:sz w:val="22"/>
          <w:szCs w:val="22"/>
        </w:rPr>
        <w:tab/>
        <w:t xml:space="preserve">kétszemélyes sírbolt: 3,00 m hosszú, 1,70 m mély, 2,00 m széles, maximális magassága: 3,50 m, </w:t>
      </w:r>
    </w:p>
    <w:p w14:paraId="33D6663A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f)</w:t>
      </w:r>
      <w:r w:rsidRPr="00A10C07">
        <w:rPr>
          <w:sz w:val="22"/>
          <w:szCs w:val="22"/>
        </w:rPr>
        <w:tab/>
        <w:t xml:space="preserve">négyszemélyes sírbolt: 3,00 m hosszú, 1,70 m mély, 3,00 m széles, maximális magassága: 3,50 m. </w:t>
      </w:r>
    </w:p>
    <w:p w14:paraId="431C8295" w14:textId="77777777" w:rsidR="00A10C07" w:rsidRPr="00A10C07" w:rsidRDefault="00A10C07" w:rsidP="00A10C07">
      <w:pPr>
        <w:pStyle w:val="Szvegtrzs"/>
        <w:spacing w:before="240"/>
        <w:rPr>
          <w:sz w:val="22"/>
          <w:szCs w:val="22"/>
        </w:rPr>
      </w:pPr>
      <w:r w:rsidRPr="00A10C07">
        <w:rPr>
          <w:sz w:val="22"/>
          <w:szCs w:val="22"/>
        </w:rPr>
        <w:t xml:space="preserve">(7) A sírok egymástól való oldaltávolságának legalább 60 cm-nek, a gyermek síroknál pedig 30 cm-nek kell lennie. A sírdombok magassága legfeljebb 30cm lehet. </w:t>
      </w:r>
    </w:p>
    <w:p w14:paraId="37CA5ADB" w14:textId="77777777" w:rsidR="00A10C07" w:rsidRPr="00A10C07" w:rsidRDefault="00A10C07" w:rsidP="00A10C07">
      <w:pPr>
        <w:pStyle w:val="Szvegtrzs"/>
        <w:spacing w:before="240"/>
        <w:rPr>
          <w:sz w:val="22"/>
          <w:szCs w:val="22"/>
        </w:rPr>
      </w:pPr>
      <w:r w:rsidRPr="00A10C07">
        <w:rPr>
          <w:sz w:val="22"/>
          <w:szCs w:val="22"/>
        </w:rPr>
        <w:t xml:space="preserve">(8) Síremléket csak szilárd talajra lehet építeni. A síremlék nem foglalhat el a sírhelynél nagyobb területet és meg kell, hogy feleljen a temető esztétikájának, közízlést nem sérthet. </w:t>
      </w:r>
    </w:p>
    <w:p w14:paraId="690C5D65" w14:textId="77777777" w:rsidR="00A10C07" w:rsidRPr="00A10C07" w:rsidRDefault="00A10C07" w:rsidP="00A10C07">
      <w:pPr>
        <w:pStyle w:val="Szvegtrzs"/>
        <w:spacing w:before="240"/>
        <w:rPr>
          <w:sz w:val="22"/>
          <w:szCs w:val="22"/>
        </w:rPr>
      </w:pPr>
      <w:r w:rsidRPr="00A10C07">
        <w:rPr>
          <w:sz w:val="22"/>
          <w:szCs w:val="22"/>
        </w:rPr>
        <w:t xml:space="preserve">(9) A sírhely, sírbolt fenntartásáról a sírhely felett rendelkezési joggal bíró köteles gondoskodni. A sírgondozás részletes szabályait a temető tulajdonosa temetőszabályzatában állapítja meg. </w:t>
      </w:r>
    </w:p>
    <w:p w14:paraId="1A67E3BB" w14:textId="77777777" w:rsidR="00A10C07" w:rsidRPr="00A10C07" w:rsidRDefault="00A10C07" w:rsidP="00A10C07">
      <w:pPr>
        <w:pStyle w:val="Szvegtrzs"/>
        <w:spacing w:before="240" w:after="240"/>
        <w:rPr>
          <w:sz w:val="22"/>
          <w:szCs w:val="22"/>
        </w:rPr>
      </w:pPr>
      <w:r w:rsidRPr="00A10C07">
        <w:rPr>
          <w:sz w:val="22"/>
          <w:szCs w:val="22"/>
        </w:rPr>
        <w:t xml:space="preserve">(10) A köztemetőben a kegyeleti közszolgáltatások feltételeit, a temetési hely megváltásának és </w:t>
      </w:r>
      <w:proofErr w:type="spellStart"/>
      <w:r w:rsidRPr="00A10C07">
        <w:rPr>
          <w:sz w:val="22"/>
          <w:szCs w:val="22"/>
        </w:rPr>
        <w:t>újraváltásának</w:t>
      </w:r>
      <w:proofErr w:type="spellEnd"/>
      <w:r w:rsidRPr="00A10C07">
        <w:rPr>
          <w:sz w:val="22"/>
          <w:szCs w:val="22"/>
        </w:rPr>
        <w:t xml:space="preserve"> szabályait a temetőtulajdonos temetőszabályzatban határozza meg. A temetési hely megváltásának és </w:t>
      </w:r>
      <w:proofErr w:type="spellStart"/>
      <w:r w:rsidRPr="00A10C07">
        <w:rPr>
          <w:sz w:val="22"/>
          <w:szCs w:val="22"/>
        </w:rPr>
        <w:t>újraváltásának</w:t>
      </w:r>
      <w:proofErr w:type="spellEnd"/>
      <w:r w:rsidRPr="00A10C07">
        <w:rPr>
          <w:sz w:val="22"/>
          <w:szCs w:val="22"/>
        </w:rPr>
        <w:t xml:space="preserve"> díját, a temetőfenntartási hozzájárulás díját, illetve a létesítmények és az üzemeltető által biztosított szolgáltatások igénybevételének díját - kivéve a ravatalozó és hűtő igénybevételét, illetve az azokért fizetendő díjakat - a temetőtulajdonos határozza meg, melyeket a rendelet 3. melléklete tartalmaz. A díjak a temetőtulajdonost illetik meg. ”</w:t>
      </w:r>
    </w:p>
    <w:p w14:paraId="1E982FF6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8. §</w:t>
      </w:r>
    </w:p>
    <w:p w14:paraId="4F74BE97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>. 7. §-a helyébe a következő rendelkezés lép:</w:t>
      </w:r>
    </w:p>
    <w:p w14:paraId="4CC098F9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„7. §</w:t>
      </w:r>
    </w:p>
    <w:p w14:paraId="13B95470" w14:textId="77777777" w:rsidR="00A10C07" w:rsidRPr="00A10C07" w:rsidRDefault="00A10C07" w:rsidP="00A10C07">
      <w:pPr>
        <w:pStyle w:val="Szvegtrzs"/>
        <w:spacing w:after="240"/>
        <w:rPr>
          <w:sz w:val="22"/>
          <w:szCs w:val="22"/>
        </w:rPr>
      </w:pPr>
      <w:r w:rsidRPr="00A10C07">
        <w:rPr>
          <w:sz w:val="22"/>
          <w:szCs w:val="22"/>
        </w:rPr>
        <w:t>A temetkezési szolgáltatónak – kivétel a köztemetés, illetve a díszsírhelyre történő temetés – a ravatalozó és berendezéseinek használatáért ravatalozó igénybevételi díjat, az elhunytak hűtéséért hűtési díjat kell fizetni, a rendelet 2. mellékletében meghatározottak szerint, mely díjak az Önkormányzatot illetik meg.”</w:t>
      </w:r>
    </w:p>
    <w:p w14:paraId="47E90735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9. §</w:t>
      </w:r>
    </w:p>
    <w:p w14:paraId="51C650C6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>. a következő alcímmel egészül ki:</w:t>
      </w:r>
    </w:p>
    <w:p w14:paraId="40159193" w14:textId="77777777" w:rsidR="00A10C07" w:rsidRPr="00A10C07" w:rsidRDefault="00A10C07" w:rsidP="00A10C07">
      <w:pPr>
        <w:pStyle w:val="Szvegtrzs"/>
        <w:spacing w:before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„6. A temetési szolgáltatás, a köztemetőben végzett egyéb vállalkozói tevékenységek ellátásának temetői rendje</w:t>
      </w:r>
    </w:p>
    <w:p w14:paraId="167E7F7C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7/A. §</w:t>
      </w:r>
    </w:p>
    <w:p w14:paraId="0DED6BAD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>(1) A köztemetőben temetési szolgáltatást - a temetőszabályzat alapján - csak a jogszabályokban előírt követelményeknek megfelelő szolgáltatók végezhetnek.</w:t>
      </w:r>
    </w:p>
    <w:p w14:paraId="68488517" w14:textId="77777777" w:rsidR="00A10C07" w:rsidRPr="00A10C07" w:rsidRDefault="00A10C07" w:rsidP="00A10C07">
      <w:pPr>
        <w:pStyle w:val="Szvegtrzs"/>
        <w:spacing w:before="240" w:after="240"/>
        <w:rPr>
          <w:sz w:val="22"/>
          <w:szCs w:val="22"/>
        </w:rPr>
      </w:pPr>
      <w:r w:rsidRPr="00A10C07">
        <w:rPr>
          <w:sz w:val="22"/>
          <w:szCs w:val="22"/>
        </w:rPr>
        <w:t>(2) A köztemetőben történő munkavégzést - kivéve a hozzátartozók részéről történő sírgondozást, a temetési hely növénnyel való beültetését és díszítését - a temető üzemeltetője részére előre be kell jelenteni. A köztemetőben történő munkavégzés további szabályait a temető tulajdonosa temetőszabályzatában állapítja meg. ”</w:t>
      </w:r>
    </w:p>
    <w:p w14:paraId="4126BADE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10. §</w:t>
      </w:r>
    </w:p>
    <w:p w14:paraId="05DBA5A0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(1) 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>. 2. melléklete helyébe az 1. melléklet lép.</w:t>
      </w:r>
    </w:p>
    <w:p w14:paraId="566DAFD5" w14:textId="77777777" w:rsidR="00A10C07" w:rsidRPr="00A10C07" w:rsidRDefault="00A10C07" w:rsidP="00A10C07">
      <w:pPr>
        <w:pStyle w:val="Szvegtrzs"/>
        <w:spacing w:before="240"/>
        <w:rPr>
          <w:sz w:val="22"/>
          <w:szCs w:val="22"/>
        </w:rPr>
      </w:pPr>
      <w:r w:rsidRPr="00A10C07">
        <w:rPr>
          <w:sz w:val="22"/>
          <w:szCs w:val="22"/>
        </w:rPr>
        <w:t xml:space="preserve">(2) 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>. a 2. melléklet szerinti 3. melléklettel egészül ki.</w:t>
      </w:r>
    </w:p>
    <w:p w14:paraId="48FF6DDF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lastRenderedPageBreak/>
        <w:t>11. §</w:t>
      </w:r>
    </w:p>
    <w:p w14:paraId="0A26E8A5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>.</w:t>
      </w:r>
    </w:p>
    <w:p w14:paraId="11B7B33F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a)</w:t>
      </w:r>
      <w:r w:rsidRPr="00A10C07">
        <w:rPr>
          <w:sz w:val="22"/>
          <w:szCs w:val="22"/>
        </w:rPr>
        <w:tab/>
        <w:t>„Általános rendelkezések” alcím címében az „Általános” szövegrész helyébe az „1. Általános” szöveg,</w:t>
      </w:r>
    </w:p>
    <w:p w14:paraId="4F643F4B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b)</w:t>
      </w:r>
      <w:r w:rsidRPr="00A10C07">
        <w:rPr>
          <w:sz w:val="22"/>
          <w:szCs w:val="22"/>
        </w:rPr>
        <w:tab/>
        <w:t>1. § (1) bekezdésében a „sírokra,” szövegrész helyébe a „sírokra, köztemetőre,” szöveg,</w:t>
      </w:r>
    </w:p>
    <w:p w14:paraId="53DCFE0E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c)</w:t>
      </w:r>
      <w:r w:rsidRPr="00A10C07">
        <w:rPr>
          <w:sz w:val="22"/>
          <w:szCs w:val="22"/>
        </w:rPr>
        <w:tab/>
        <w:t>3. § (1) bekezdésében az „Önkormányzat gondoskodik” szövegrész helyébe az „Önkormányzat kegyeleti közszolgáltatási szerződés útján gondoskodik” szöveg,</w:t>
      </w:r>
    </w:p>
    <w:p w14:paraId="600B48CF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d)</w:t>
      </w:r>
      <w:r w:rsidRPr="00A10C07">
        <w:rPr>
          <w:sz w:val="22"/>
          <w:szCs w:val="22"/>
        </w:rPr>
        <w:tab/>
        <w:t>„Temetkezési helyek és szabályok” alcím címében a „Temetkezési helyek és szabályok” szövegrész helyébe a „3. Köztemető használatának és igénybevételének szabályai” szöveg,</w:t>
      </w:r>
    </w:p>
    <w:p w14:paraId="2BF5125B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e)</w:t>
      </w:r>
      <w:r w:rsidRPr="00A10C07">
        <w:rPr>
          <w:sz w:val="22"/>
          <w:szCs w:val="22"/>
        </w:rPr>
        <w:tab/>
        <w:t>4. § (1) bekezdés nyitó szövegrészében a „Temetkezésre” szövegrész helyébe az „Az Önkormányzat által temetkezésre” szöveg és az „az Evangélikus Egyházközséggel” szövegrész helyébe az „a temetőtulajdonossal” szöveg,</w:t>
      </w:r>
    </w:p>
    <w:p w14:paraId="73CDE8C6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f)</w:t>
      </w:r>
      <w:r w:rsidRPr="00A10C07">
        <w:rPr>
          <w:sz w:val="22"/>
          <w:szCs w:val="22"/>
        </w:rPr>
        <w:tab/>
        <w:t>4. § (1) bekezdés a) pontjában az „az” szövegrész helyébe a „köztemetés céljára az” szöveg,</w:t>
      </w:r>
    </w:p>
    <w:p w14:paraId="3D67EB37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g)</w:t>
      </w:r>
      <w:r w:rsidRPr="00A10C07">
        <w:rPr>
          <w:sz w:val="22"/>
          <w:szCs w:val="22"/>
        </w:rPr>
        <w:tab/>
        <w:t>„A ravatalozó és a hűtők üzemeltetésére vonatkozó szabályok” alcím címében az „A ravatalozó” szövegrész helyébe az „5. A ravatalozó” szöveg,</w:t>
      </w:r>
    </w:p>
    <w:p w14:paraId="56B77D6A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h)</w:t>
      </w:r>
      <w:r w:rsidRPr="00A10C07">
        <w:rPr>
          <w:sz w:val="22"/>
          <w:szCs w:val="22"/>
        </w:rPr>
        <w:tab/>
        <w:t>„Záró rendelkezések” alcím címében a „Záró” szövegrész helyébe a „7. Záró” szöveg,</w:t>
      </w:r>
    </w:p>
    <w:p w14:paraId="58531C94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i)</w:t>
      </w:r>
      <w:r w:rsidRPr="00A10C07">
        <w:rPr>
          <w:sz w:val="22"/>
          <w:szCs w:val="22"/>
        </w:rPr>
        <w:tab/>
        <w:t>„Az Európai Unió jogának való megfelelés” alcím címében az „Az Európai” szövegrész helyébe a „8. Az Európai” szöveg</w:t>
      </w:r>
    </w:p>
    <w:p w14:paraId="077C4824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>lép.</w:t>
      </w:r>
    </w:p>
    <w:p w14:paraId="45E82F8C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12. §</w:t>
      </w:r>
    </w:p>
    <w:p w14:paraId="7774D69D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 xml:space="preserve">Hatályát veszti a </w:t>
      </w:r>
      <w:proofErr w:type="spellStart"/>
      <w:r w:rsidRPr="00A10C07">
        <w:rPr>
          <w:sz w:val="22"/>
          <w:szCs w:val="22"/>
        </w:rPr>
        <w:t>Tr</w:t>
      </w:r>
      <w:proofErr w:type="spellEnd"/>
      <w:r w:rsidRPr="00A10C07">
        <w:rPr>
          <w:sz w:val="22"/>
          <w:szCs w:val="22"/>
        </w:rPr>
        <w:t>.</w:t>
      </w:r>
    </w:p>
    <w:p w14:paraId="585A2D2F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a)</w:t>
      </w:r>
      <w:r w:rsidRPr="00A10C07">
        <w:rPr>
          <w:sz w:val="22"/>
          <w:szCs w:val="22"/>
        </w:rPr>
        <w:tab/>
        <w:t>1. § (2) bekezdése,</w:t>
      </w:r>
    </w:p>
    <w:p w14:paraId="16845080" w14:textId="77777777" w:rsidR="00A10C07" w:rsidRPr="00A10C07" w:rsidRDefault="00A10C07" w:rsidP="00A10C07">
      <w:pPr>
        <w:pStyle w:val="Szvegtrzs"/>
        <w:ind w:left="580" w:hanging="560"/>
        <w:rPr>
          <w:sz w:val="22"/>
          <w:szCs w:val="22"/>
        </w:rPr>
      </w:pPr>
      <w:r w:rsidRPr="00A10C07">
        <w:rPr>
          <w:i/>
          <w:iCs/>
          <w:sz w:val="22"/>
          <w:szCs w:val="22"/>
        </w:rPr>
        <w:t>b)</w:t>
      </w:r>
      <w:r w:rsidRPr="00A10C07">
        <w:rPr>
          <w:sz w:val="22"/>
          <w:szCs w:val="22"/>
        </w:rPr>
        <w:tab/>
        <w:t>3. § (2) bekezdésében a „sz.” szövegrész,</w:t>
      </w:r>
    </w:p>
    <w:p w14:paraId="6D10EB9B" w14:textId="77777777" w:rsidR="00A10C07" w:rsidRPr="00A10C07" w:rsidRDefault="00A10C07" w:rsidP="00A10C07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>13. §</w:t>
      </w:r>
    </w:p>
    <w:p w14:paraId="3D2B807C" w14:textId="77777777" w:rsidR="00A10C07" w:rsidRPr="00A10C07" w:rsidRDefault="00A10C07" w:rsidP="00A10C07">
      <w:pPr>
        <w:pStyle w:val="Szvegtrzs"/>
        <w:rPr>
          <w:sz w:val="22"/>
          <w:szCs w:val="22"/>
        </w:rPr>
      </w:pPr>
      <w:r w:rsidRPr="00A10C07">
        <w:rPr>
          <w:sz w:val="22"/>
          <w:szCs w:val="22"/>
        </w:rPr>
        <w:t>Ez a rendelet 2023. április 1-jén lép hatályba.</w:t>
      </w:r>
      <w:r w:rsidRPr="00A10C07">
        <w:rPr>
          <w:sz w:val="22"/>
          <w:szCs w:val="22"/>
        </w:rPr>
        <w:br w:type="page"/>
      </w:r>
    </w:p>
    <w:p w14:paraId="48ECF388" w14:textId="77777777" w:rsidR="00A10C07" w:rsidRPr="00A10C07" w:rsidRDefault="00A10C07" w:rsidP="00A10C07">
      <w:pPr>
        <w:pStyle w:val="Szvegtrzs"/>
        <w:jc w:val="right"/>
        <w:rPr>
          <w:i/>
          <w:iCs/>
          <w:sz w:val="22"/>
          <w:szCs w:val="22"/>
          <w:u w:val="single"/>
        </w:rPr>
      </w:pPr>
      <w:r w:rsidRPr="00A10C07">
        <w:rPr>
          <w:i/>
          <w:iCs/>
          <w:sz w:val="22"/>
          <w:szCs w:val="22"/>
          <w:u w:val="single"/>
        </w:rPr>
        <w:lastRenderedPageBreak/>
        <w:t>1. melléklet az .../... . (... . ... .) önkormányzati rendelethez</w:t>
      </w:r>
    </w:p>
    <w:p w14:paraId="4547841E" w14:textId="77777777" w:rsidR="00A10C07" w:rsidRPr="00A10C07" w:rsidRDefault="00A10C07" w:rsidP="00A10C07">
      <w:pPr>
        <w:pStyle w:val="Szvegtrzs"/>
        <w:spacing w:before="240"/>
        <w:rPr>
          <w:sz w:val="22"/>
          <w:szCs w:val="22"/>
        </w:rPr>
      </w:pPr>
      <w:r w:rsidRPr="00A10C07">
        <w:rPr>
          <w:sz w:val="22"/>
          <w:szCs w:val="22"/>
        </w:rPr>
        <w:t>„</w:t>
      </w:r>
      <w:r w:rsidRPr="00A10C07">
        <w:rPr>
          <w:i/>
          <w:iCs/>
          <w:sz w:val="22"/>
          <w:szCs w:val="22"/>
        </w:rPr>
        <w:t>2. melléklet</w:t>
      </w:r>
    </w:p>
    <w:p w14:paraId="63A45953" w14:textId="77777777" w:rsidR="00A10C07" w:rsidRPr="00A10C07" w:rsidRDefault="00A10C07" w:rsidP="00A10C07">
      <w:pPr>
        <w:pStyle w:val="Szvegtrzs"/>
        <w:spacing w:before="240" w:after="48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 xml:space="preserve">Temetkezési szolgáltató által fizetendő díjak: </w:t>
      </w:r>
    </w:p>
    <w:p w14:paraId="3303AA9B" w14:textId="77777777" w:rsidR="00A10C07" w:rsidRPr="00A10C07" w:rsidRDefault="00A10C07" w:rsidP="00A10C07">
      <w:pPr>
        <w:pStyle w:val="Szvegtrzs"/>
        <w:spacing w:before="220"/>
        <w:rPr>
          <w:sz w:val="22"/>
          <w:szCs w:val="22"/>
        </w:rPr>
      </w:pPr>
      <w:r w:rsidRPr="00A10C07">
        <w:rPr>
          <w:sz w:val="22"/>
          <w:szCs w:val="22"/>
        </w:rPr>
        <w:t>1. Ha a temetés az Evangélikus Temetőben történik a ravatalozó igénybevétele mellett:</w:t>
      </w:r>
    </w:p>
    <w:p w14:paraId="2EB4D3E7" w14:textId="77777777" w:rsidR="00A10C07" w:rsidRPr="00A10C07" w:rsidRDefault="00A10C07" w:rsidP="00A10C07">
      <w:pPr>
        <w:pStyle w:val="Szvegtrzs"/>
        <w:spacing w:before="220"/>
        <w:rPr>
          <w:sz w:val="22"/>
          <w:szCs w:val="22"/>
        </w:rPr>
      </w:pPr>
      <w:r w:rsidRPr="00A10C07">
        <w:rPr>
          <w:sz w:val="22"/>
          <w:szCs w:val="22"/>
        </w:rPr>
        <w:t>a) ravatalozó igénybevételi díj: bruttó 19.050,- Ft/alkalom</w:t>
      </w:r>
    </w:p>
    <w:p w14:paraId="6A32055B" w14:textId="77777777" w:rsidR="00A10C07" w:rsidRPr="00A10C07" w:rsidRDefault="00A10C07" w:rsidP="00A10C07">
      <w:pPr>
        <w:pStyle w:val="Szvegtrzs"/>
        <w:spacing w:before="220"/>
        <w:rPr>
          <w:sz w:val="22"/>
          <w:szCs w:val="22"/>
        </w:rPr>
      </w:pPr>
      <w:r w:rsidRPr="00A10C07">
        <w:rPr>
          <w:sz w:val="22"/>
          <w:szCs w:val="22"/>
        </w:rPr>
        <w:t>b) hűtési díj: bruttó 6.350,- Ft/nap (minden megkezdett nap után)</w:t>
      </w:r>
    </w:p>
    <w:p w14:paraId="1C0455FE" w14:textId="77777777" w:rsidR="00A10C07" w:rsidRPr="00A10C07" w:rsidRDefault="00A10C07" w:rsidP="00A10C07">
      <w:pPr>
        <w:pStyle w:val="Szvegtrzs"/>
        <w:spacing w:before="220"/>
        <w:rPr>
          <w:sz w:val="22"/>
          <w:szCs w:val="22"/>
        </w:rPr>
      </w:pPr>
      <w:r w:rsidRPr="00A10C07">
        <w:rPr>
          <w:sz w:val="22"/>
          <w:szCs w:val="22"/>
        </w:rPr>
        <w:t>c) hűtési díj (ha a halál körülményeinek vizsgálatára hatósági vagy büntetőeljárás van folyamatban): bruttó 19.050,- Ft/alkalom</w:t>
      </w:r>
    </w:p>
    <w:p w14:paraId="6D63B442" w14:textId="77777777" w:rsidR="00A10C07" w:rsidRPr="00A10C07" w:rsidRDefault="00A10C07" w:rsidP="00A10C07">
      <w:pPr>
        <w:pStyle w:val="Szvegtrzs"/>
        <w:spacing w:before="220"/>
        <w:rPr>
          <w:sz w:val="22"/>
          <w:szCs w:val="22"/>
        </w:rPr>
      </w:pPr>
      <w:r w:rsidRPr="00A10C07">
        <w:rPr>
          <w:sz w:val="22"/>
          <w:szCs w:val="22"/>
        </w:rPr>
        <w:t>2. Ha a temetés az Evangélikus Temetőben történik a ravatalozó igénybevétele nélkül, vagy a temetés nem az Evangélikus Temetőben történik:</w:t>
      </w:r>
    </w:p>
    <w:p w14:paraId="250730A7" w14:textId="77777777" w:rsidR="00A10C07" w:rsidRPr="00A10C07" w:rsidRDefault="00A10C07" w:rsidP="00A10C07">
      <w:pPr>
        <w:pStyle w:val="Szvegtrzs"/>
        <w:spacing w:before="220"/>
        <w:rPr>
          <w:sz w:val="22"/>
          <w:szCs w:val="22"/>
        </w:rPr>
      </w:pPr>
      <w:r w:rsidRPr="00A10C07">
        <w:rPr>
          <w:sz w:val="22"/>
          <w:szCs w:val="22"/>
        </w:rPr>
        <w:t>a) hűtési díj: bruttó 8.255,- Ft/nap (minden megkezdett nap után)</w:t>
      </w:r>
    </w:p>
    <w:p w14:paraId="1FE24711" w14:textId="77777777" w:rsidR="00A10C07" w:rsidRPr="00A10C07" w:rsidRDefault="00A10C07" w:rsidP="00A10C07">
      <w:pPr>
        <w:pStyle w:val="Szvegtrzs"/>
        <w:spacing w:before="220" w:after="240"/>
        <w:rPr>
          <w:sz w:val="22"/>
          <w:szCs w:val="22"/>
        </w:rPr>
      </w:pPr>
      <w:r w:rsidRPr="00A10C07">
        <w:rPr>
          <w:sz w:val="22"/>
          <w:szCs w:val="22"/>
        </w:rPr>
        <w:t>b) hűtési díj (ha a halál körülményeinek vizsgálatára hatósági vagy büntetőeljárás van folyamatban): bruttó 24.765,- Ft/alkalom.”</w:t>
      </w:r>
      <w:r w:rsidRPr="00A10C07">
        <w:rPr>
          <w:sz w:val="22"/>
          <w:szCs w:val="22"/>
        </w:rPr>
        <w:br w:type="page"/>
      </w:r>
    </w:p>
    <w:p w14:paraId="46CD2D32" w14:textId="77777777" w:rsidR="00A10C07" w:rsidRPr="00A10C07" w:rsidRDefault="00A10C07" w:rsidP="00A10C07">
      <w:pPr>
        <w:pStyle w:val="Szvegtrzs"/>
        <w:jc w:val="right"/>
        <w:rPr>
          <w:i/>
          <w:iCs/>
          <w:sz w:val="22"/>
          <w:szCs w:val="22"/>
          <w:u w:val="single"/>
        </w:rPr>
      </w:pPr>
      <w:r w:rsidRPr="00A10C07">
        <w:rPr>
          <w:i/>
          <w:iCs/>
          <w:sz w:val="22"/>
          <w:szCs w:val="22"/>
          <w:u w:val="single"/>
        </w:rPr>
        <w:lastRenderedPageBreak/>
        <w:t>2. melléklet az .../... . (... . ... .) önkormányzati rendelethez</w:t>
      </w:r>
    </w:p>
    <w:p w14:paraId="484B9EB8" w14:textId="77777777" w:rsidR="00A10C07" w:rsidRPr="00A10C07" w:rsidRDefault="00A10C07" w:rsidP="00A10C07">
      <w:pPr>
        <w:pStyle w:val="Szvegtrzs"/>
        <w:spacing w:before="240"/>
        <w:rPr>
          <w:sz w:val="22"/>
          <w:szCs w:val="22"/>
        </w:rPr>
      </w:pPr>
      <w:r w:rsidRPr="00A10C07">
        <w:rPr>
          <w:sz w:val="22"/>
          <w:szCs w:val="22"/>
        </w:rPr>
        <w:t>„</w:t>
      </w:r>
      <w:r w:rsidRPr="00A10C07">
        <w:rPr>
          <w:i/>
          <w:iCs/>
          <w:sz w:val="22"/>
          <w:szCs w:val="22"/>
        </w:rPr>
        <w:t>3. melléklet a 10/2001. (IV.19.) önkormányzati rendelethez</w:t>
      </w:r>
    </w:p>
    <w:p w14:paraId="1814E498" w14:textId="77777777" w:rsidR="00A10C07" w:rsidRPr="00A10C07" w:rsidRDefault="00A10C07" w:rsidP="00A10C07">
      <w:pPr>
        <w:pStyle w:val="Szvegtrzs"/>
        <w:spacing w:before="240" w:after="480"/>
        <w:jc w:val="center"/>
        <w:rPr>
          <w:b/>
          <w:bCs/>
          <w:sz w:val="22"/>
          <w:szCs w:val="22"/>
        </w:rPr>
      </w:pPr>
      <w:r w:rsidRPr="00A10C07">
        <w:rPr>
          <w:b/>
          <w:bCs/>
          <w:sz w:val="22"/>
          <w:szCs w:val="22"/>
        </w:rPr>
        <w:t xml:space="preserve">A temetőtulajdonos részére (a sírhely felett rendelkezési joggal bíró által) fizetendő díjak: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7"/>
        <w:gridCol w:w="651"/>
        <w:gridCol w:w="2955"/>
        <w:gridCol w:w="3231"/>
      </w:tblGrid>
      <w:tr w:rsidR="00A10C07" w:rsidRPr="00A10C07" w14:paraId="2CC5FBA9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5656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0725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F17C" w14:textId="77777777" w:rsidR="00A10C07" w:rsidRPr="00A10C07" w:rsidRDefault="00A10C07" w:rsidP="00375BEA">
            <w:pPr>
              <w:pStyle w:val="Szvegtrzs"/>
              <w:jc w:val="center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Teljes ár nem egyházi tagnak és egyházfenntartást nem fizetőnek</w:t>
            </w:r>
          </w:p>
        </w:tc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C9C2" w14:textId="77777777" w:rsidR="00A10C07" w:rsidRPr="00A10C07" w:rsidRDefault="00A10C07" w:rsidP="00375BEA">
            <w:pPr>
              <w:pStyle w:val="Szvegtrzs"/>
              <w:jc w:val="center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50 % egyházfenntartás rendezés esetén</w:t>
            </w:r>
          </w:p>
        </w:tc>
      </w:tr>
      <w:tr w:rsidR="00A10C07" w:rsidRPr="00A10C07" w14:paraId="4E645047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3BDD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7357" w14:textId="77777777" w:rsidR="00A10C07" w:rsidRPr="00A10C07" w:rsidRDefault="00A10C07" w:rsidP="00375BEA">
            <w:pPr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9338" w14:textId="77777777" w:rsidR="00A10C07" w:rsidRPr="00A10C07" w:rsidRDefault="00A10C07" w:rsidP="00375BEA">
            <w:pPr>
              <w:rPr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912D" w14:textId="77777777" w:rsidR="00A10C07" w:rsidRPr="00A10C07" w:rsidRDefault="00A10C07" w:rsidP="00375BEA">
            <w:pPr>
              <w:rPr>
                <w:sz w:val="22"/>
                <w:szCs w:val="22"/>
              </w:rPr>
            </w:pPr>
          </w:p>
        </w:tc>
      </w:tr>
      <w:tr w:rsidR="00A10C07" w:rsidRPr="00A10C07" w14:paraId="13045A7D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880F7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8761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739F" w14:textId="77777777" w:rsidR="00A10C07" w:rsidRPr="00A10C07" w:rsidRDefault="00A10C07" w:rsidP="00375BE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A10C07">
              <w:rPr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67D5F" w14:textId="77777777" w:rsidR="00A10C07" w:rsidRPr="00A10C07" w:rsidRDefault="00A10C07" w:rsidP="00375BE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A10C07">
              <w:rPr>
                <w:b/>
                <w:bCs/>
                <w:sz w:val="22"/>
                <w:szCs w:val="22"/>
              </w:rPr>
              <w:t>50%</w:t>
            </w:r>
          </w:p>
        </w:tc>
      </w:tr>
      <w:tr w:rsidR="00A10C07" w:rsidRPr="00A10C07" w14:paraId="0AAF5D5C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30FF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7A54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E49A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93A1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</w:tr>
      <w:tr w:rsidR="00A10C07" w:rsidRPr="00A10C07" w14:paraId="0B1EE5BC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4C0C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b/>
                <w:bCs/>
                <w:sz w:val="22"/>
                <w:szCs w:val="22"/>
              </w:rPr>
              <w:t xml:space="preserve">6 parcella </w:t>
            </w:r>
            <w:r w:rsidRPr="00A10C07">
              <w:rPr>
                <w:sz w:val="22"/>
                <w:szCs w:val="22"/>
              </w:rPr>
              <w:t>(</w:t>
            </w:r>
            <w:r w:rsidRPr="00A10C07">
              <w:rPr>
                <w:b/>
                <w:bCs/>
                <w:sz w:val="22"/>
                <w:szCs w:val="22"/>
              </w:rPr>
              <w:t>orosz sírhelyek mögött</w:t>
            </w:r>
            <w:r w:rsidRPr="00A10C07">
              <w:rPr>
                <w:sz w:val="22"/>
                <w:szCs w:val="22"/>
              </w:rPr>
              <w:t>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0FA0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277F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100 000 Ft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F9B8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50 000 Ft</w:t>
            </w:r>
          </w:p>
        </w:tc>
      </w:tr>
      <w:tr w:rsidR="00A10C07" w:rsidRPr="00A10C07" w14:paraId="703944B4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00143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485F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E46F8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65A4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</w:tr>
      <w:tr w:rsidR="00A10C07" w:rsidRPr="00A10C07" w14:paraId="20FB3E33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9E9B" w14:textId="77777777" w:rsidR="00A10C07" w:rsidRPr="00A10C07" w:rsidRDefault="00A10C07" w:rsidP="00375BEA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A10C07">
              <w:rPr>
                <w:b/>
                <w:bCs/>
                <w:sz w:val="22"/>
                <w:szCs w:val="22"/>
              </w:rPr>
              <w:t>1 , 8, 9 parcella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8BD6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36F5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80 000 Ft (1 év 3 200 Ft)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20E7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40 000 Ft (1 év 1 600 Ft)</w:t>
            </w:r>
          </w:p>
        </w:tc>
      </w:tr>
      <w:tr w:rsidR="00A10C07" w:rsidRPr="00A10C07" w14:paraId="480B7E9C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DCCD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A01B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FA68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5660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</w:tr>
      <w:tr w:rsidR="00A10C07" w:rsidRPr="00A10C07" w14:paraId="0088F574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096D" w14:textId="77777777" w:rsidR="00A10C07" w:rsidRPr="00A10C07" w:rsidRDefault="00A10C07" w:rsidP="00375BEA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A10C07">
              <w:rPr>
                <w:b/>
                <w:bCs/>
                <w:sz w:val="22"/>
                <w:szCs w:val="22"/>
              </w:rPr>
              <w:t>2, 3, 4, 5, 6, 7, 11, 13, 14 parcella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83DF" w14:textId="77777777" w:rsidR="00A10C07" w:rsidRPr="00A10C07" w:rsidRDefault="00A10C07" w:rsidP="00375BEA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A10C07">
              <w:rPr>
                <w:b/>
                <w:bCs/>
                <w:sz w:val="22"/>
                <w:szCs w:val="22"/>
              </w:rPr>
              <w:t>1.sor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E3CC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70 000 Ft (1 év 2 800 Ft)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BE29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35 000 Ft (1 év 1 400 Ft)</w:t>
            </w:r>
          </w:p>
        </w:tc>
      </w:tr>
      <w:tr w:rsidR="00A10C07" w:rsidRPr="00A10C07" w14:paraId="5D312491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0C5A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AECA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5568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1-es sír: 35 000 Ft (1 év 1 400 Ft)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6D06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1-es sír: 17 500 Ft (1 év 700 Ft)</w:t>
            </w:r>
          </w:p>
        </w:tc>
      </w:tr>
      <w:tr w:rsidR="00A10C07" w:rsidRPr="00A10C07" w14:paraId="296E3F0F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C105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A5B8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79EE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837E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</w:tr>
      <w:tr w:rsidR="00A10C07" w:rsidRPr="00A10C07" w14:paraId="709D85EB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E477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5DAF" w14:textId="77777777" w:rsidR="00A10C07" w:rsidRPr="00A10C07" w:rsidRDefault="00A10C07" w:rsidP="00375BEA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A10C07">
              <w:rPr>
                <w:b/>
                <w:bCs/>
                <w:sz w:val="22"/>
                <w:szCs w:val="22"/>
              </w:rPr>
              <w:t>2.sor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BBBE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68 000 Ft (1 év 2 720 Ft)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5890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34 000 Ft (1 év 1 360 Ft)</w:t>
            </w:r>
          </w:p>
        </w:tc>
      </w:tr>
      <w:tr w:rsidR="00A10C07" w:rsidRPr="00A10C07" w14:paraId="7EE62316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78114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CE16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D218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1-es sír: 34 000 Ft (1 év 1 360 Ft)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D416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1-es sír: 17 000 Ft (1 év 680 Ft)</w:t>
            </w:r>
          </w:p>
        </w:tc>
      </w:tr>
      <w:tr w:rsidR="00A10C07" w:rsidRPr="00A10C07" w14:paraId="6F01556E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EDB0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6BF3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4282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7189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</w:tr>
      <w:tr w:rsidR="00A10C07" w:rsidRPr="00A10C07" w14:paraId="7952BB44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53CD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63E" w14:textId="77777777" w:rsidR="00A10C07" w:rsidRPr="00A10C07" w:rsidRDefault="00A10C07" w:rsidP="00375BEA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A10C07">
              <w:rPr>
                <w:b/>
                <w:bCs/>
                <w:sz w:val="22"/>
                <w:szCs w:val="22"/>
              </w:rPr>
              <w:t>3.sor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C042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66 000 Ft (1 év 2 640 Ft)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87DB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33 000 Ft (1 év 1 320 Ft)</w:t>
            </w:r>
          </w:p>
        </w:tc>
      </w:tr>
      <w:tr w:rsidR="00A10C07" w:rsidRPr="00A10C07" w14:paraId="1FBF7073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1051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F3EE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B8B8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1-es sír: 33 000 Ft (1 év 1 320 Ft)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3AB8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1-es sír: 16 500 Ft (1 év 660 Ft)</w:t>
            </w:r>
          </w:p>
        </w:tc>
      </w:tr>
      <w:tr w:rsidR="00A10C07" w:rsidRPr="00A10C07" w14:paraId="30B918CB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A9D2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A00D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E67E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4C76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</w:tr>
      <w:tr w:rsidR="00A10C07" w:rsidRPr="00A10C07" w14:paraId="603A4E72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F9FD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3B5F" w14:textId="77777777" w:rsidR="00A10C07" w:rsidRPr="00A10C07" w:rsidRDefault="00A10C07" w:rsidP="00375BEA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A10C07">
              <w:rPr>
                <w:b/>
                <w:bCs/>
                <w:sz w:val="22"/>
                <w:szCs w:val="22"/>
              </w:rPr>
              <w:t>4.sor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8AE6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64 000 Ft (1 év 2 560 Ft)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55CC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2-es sír: 32 000 Ft (1 év 1 280 Ft)</w:t>
            </w:r>
          </w:p>
        </w:tc>
      </w:tr>
      <w:tr w:rsidR="00A10C07" w:rsidRPr="00A10C07" w14:paraId="6BFEE019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555D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A47B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D867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1-es sír: 32 000 Ft (1 év 1 280 Ft)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B978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1-es sír: 16 000 Ft (1 év 640 Ft)</w:t>
            </w:r>
          </w:p>
        </w:tc>
      </w:tr>
      <w:tr w:rsidR="00A10C07" w:rsidRPr="00A10C07" w14:paraId="242EC7D5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FF11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0FCDF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0514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92BB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</w:tr>
      <w:tr w:rsidR="00A10C07" w:rsidRPr="00A10C07" w14:paraId="5E1764B1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FD30" w14:textId="77777777" w:rsidR="00A10C07" w:rsidRPr="00A10C07" w:rsidRDefault="00A10C07" w:rsidP="00375BEA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A10C07">
              <w:rPr>
                <w:b/>
                <w:bCs/>
                <w:sz w:val="22"/>
                <w:szCs w:val="22"/>
              </w:rPr>
              <w:t>URNA FÜLKE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E6DE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909D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40 000 Ft (1 év 1 600 Ft)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B930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</w:tr>
      <w:tr w:rsidR="00A10C07" w:rsidRPr="00A10C07" w14:paraId="3C1C76A3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B6B0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565B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A16C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8733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</w:tr>
      <w:tr w:rsidR="00A10C07" w:rsidRPr="00A10C07" w14:paraId="00AED26C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00D27" w14:textId="77777777" w:rsidR="00A10C07" w:rsidRPr="00A10C07" w:rsidRDefault="00A10C07" w:rsidP="00375BEA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A10C07">
              <w:rPr>
                <w:b/>
                <w:bCs/>
                <w:sz w:val="22"/>
                <w:szCs w:val="22"/>
              </w:rPr>
              <w:t>TEMETŐ FENNTARTÁS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6503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07BF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  <w:r w:rsidRPr="00A10C07">
              <w:rPr>
                <w:sz w:val="22"/>
                <w:szCs w:val="22"/>
              </w:rPr>
              <w:t>25 000 Ft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F430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</w:tr>
      <w:tr w:rsidR="00A10C07" w:rsidRPr="00A10C07" w14:paraId="7C7C3A20" w14:textId="77777777" w:rsidTr="00375BEA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B2BCF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9559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1A8D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954EF" w14:textId="77777777" w:rsidR="00A10C07" w:rsidRPr="00A10C07" w:rsidRDefault="00A10C07" w:rsidP="00375BEA">
            <w:pPr>
              <w:pStyle w:val="Szvegtrzs"/>
              <w:rPr>
                <w:sz w:val="22"/>
                <w:szCs w:val="22"/>
              </w:rPr>
            </w:pPr>
          </w:p>
        </w:tc>
      </w:tr>
    </w:tbl>
    <w:p w14:paraId="44CECDA5" w14:textId="77777777" w:rsidR="00A10C07" w:rsidRPr="00A10C07" w:rsidRDefault="00A10C07" w:rsidP="00A10C07">
      <w:pPr>
        <w:pStyle w:val="Szvegtrzs"/>
        <w:spacing w:before="220" w:after="240"/>
        <w:rPr>
          <w:sz w:val="22"/>
          <w:szCs w:val="22"/>
        </w:rPr>
      </w:pPr>
      <w:r w:rsidRPr="00A10C07">
        <w:rPr>
          <w:sz w:val="22"/>
          <w:szCs w:val="22"/>
        </w:rPr>
        <w:t>A sírhelyek feletti rendelkezési jog egyszeri megváltásának időtartama 25 év. ”</w:t>
      </w:r>
    </w:p>
    <w:p w14:paraId="6D480376" w14:textId="77777777" w:rsidR="00E46E93" w:rsidRPr="00A10C07" w:rsidRDefault="00E46E93" w:rsidP="00B9780C">
      <w:pPr>
        <w:pStyle w:val="Szvegtrzs"/>
        <w:rPr>
          <w:sz w:val="22"/>
          <w:szCs w:val="22"/>
        </w:rPr>
      </w:pPr>
    </w:p>
    <w:sectPr w:rsidR="00E46E93" w:rsidRPr="00A10C07" w:rsidSect="009E052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078D" w14:textId="77777777" w:rsidR="00564B9E" w:rsidRDefault="00564B9E" w:rsidP="00F33AD0">
      <w:r>
        <w:separator/>
      </w:r>
    </w:p>
  </w:endnote>
  <w:endnote w:type="continuationSeparator" w:id="0">
    <w:p w14:paraId="608F6B2C" w14:textId="77777777" w:rsidR="00564B9E" w:rsidRDefault="00564B9E" w:rsidP="00F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43ED" w14:textId="77777777" w:rsidR="00564B9E" w:rsidRDefault="00564B9E" w:rsidP="00F33AD0">
      <w:r>
        <w:separator/>
      </w:r>
    </w:p>
  </w:footnote>
  <w:footnote w:type="continuationSeparator" w:id="0">
    <w:p w14:paraId="3DF14093" w14:textId="77777777" w:rsidR="00564B9E" w:rsidRDefault="00564B9E" w:rsidP="00F3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63E9"/>
    <w:multiLevelType w:val="hybridMultilevel"/>
    <w:tmpl w:val="46163BC0"/>
    <w:lvl w:ilvl="0" w:tplc="0D9C99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58A5"/>
    <w:multiLevelType w:val="hybridMultilevel"/>
    <w:tmpl w:val="8B9EB964"/>
    <w:lvl w:ilvl="0" w:tplc="F446BDB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B6ADF"/>
    <w:multiLevelType w:val="hybridMultilevel"/>
    <w:tmpl w:val="6882E4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726F5"/>
    <w:multiLevelType w:val="hybridMultilevel"/>
    <w:tmpl w:val="903839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370"/>
    <w:multiLevelType w:val="hybridMultilevel"/>
    <w:tmpl w:val="3B78D1B0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A1466"/>
    <w:multiLevelType w:val="hybridMultilevel"/>
    <w:tmpl w:val="7C0A14AA"/>
    <w:lvl w:ilvl="0" w:tplc="DC648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8587E"/>
    <w:multiLevelType w:val="hybridMultilevel"/>
    <w:tmpl w:val="6DE0C02A"/>
    <w:lvl w:ilvl="0" w:tplc="80560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D2FC7"/>
    <w:multiLevelType w:val="hybridMultilevel"/>
    <w:tmpl w:val="4F30672A"/>
    <w:lvl w:ilvl="0" w:tplc="F31638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039DE"/>
    <w:multiLevelType w:val="hybridMultilevel"/>
    <w:tmpl w:val="DFE61FBC"/>
    <w:lvl w:ilvl="0" w:tplc="9132B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81A37"/>
    <w:multiLevelType w:val="hybridMultilevel"/>
    <w:tmpl w:val="D5A4B712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F2AAC"/>
    <w:multiLevelType w:val="hybridMultilevel"/>
    <w:tmpl w:val="A0AED0C6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D389E"/>
    <w:multiLevelType w:val="hybridMultilevel"/>
    <w:tmpl w:val="FECC90EC"/>
    <w:lvl w:ilvl="0" w:tplc="A12A5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A41D1"/>
    <w:multiLevelType w:val="hybridMultilevel"/>
    <w:tmpl w:val="6F44164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A562D1"/>
    <w:multiLevelType w:val="hybridMultilevel"/>
    <w:tmpl w:val="7DFEEC06"/>
    <w:lvl w:ilvl="0" w:tplc="348A0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D18AC"/>
    <w:multiLevelType w:val="hybridMultilevel"/>
    <w:tmpl w:val="8564EC0C"/>
    <w:lvl w:ilvl="0" w:tplc="DA6C0EF0">
      <w:start w:val="1"/>
      <w:numFmt w:val="decimal"/>
      <w:lvlText w:val="(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05C3F"/>
    <w:multiLevelType w:val="hybridMultilevel"/>
    <w:tmpl w:val="E1AC26D2"/>
    <w:lvl w:ilvl="0" w:tplc="987C77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81738">
    <w:abstractNumId w:val="15"/>
  </w:num>
  <w:num w:numId="2" w16cid:durableId="1720666338">
    <w:abstractNumId w:val="17"/>
  </w:num>
  <w:num w:numId="3" w16cid:durableId="1005937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479771">
    <w:abstractNumId w:val="0"/>
  </w:num>
  <w:num w:numId="5" w16cid:durableId="336035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7277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79326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7831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87162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4272354">
    <w:abstractNumId w:val="18"/>
  </w:num>
  <w:num w:numId="11" w16cid:durableId="567573616">
    <w:abstractNumId w:val="7"/>
  </w:num>
  <w:num w:numId="12" w16cid:durableId="15038107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6432764">
    <w:abstractNumId w:val="3"/>
  </w:num>
  <w:num w:numId="14" w16cid:durableId="1523864088">
    <w:abstractNumId w:val="5"/>
  </w:num>
  <w:num w:numId="15" w16cid:durableId="1030029817">
    <w:abstractNumId w:val="1"/>
  </w:num>
  <w:num w:numId="16" w16cid:durableId="1203709957">
    <w:abstractNumId w:val="6"/>
  </w:num>
  <w:num w:numId="17" w16cid:durableId="128936927">
    <w:abstractNumId w:val="14"/>
  </w:num>
  <w:num w:numId="18" w16cid:durableId="1062097743">
    <w:abstractNumId w:val="12"/>
  </w:num>
  <w:num w:numId="19" w16cid:durableId="287710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93"/>
    <w:rsid w:val="000241A4"/>
    <w:rsid w:val="00045906"/>
    <w:rsid w:val="00086162"/>
    <w:rsid w:val="000A1062"/>
    <w:rsid w:val="000A3AC8"/>
    <w:rsid w:val="000A3CE5"/>
    <w:rsid w:val="000A59A3"/>
    <w:rsid w:val="000A7BED"/>
    <w:rsid w:val="000B47A2"/>
    <w:rsid w:val="000B4DE9"/>
    <w:rsid w:val="00102738"/>
    <w:rsid w:val="00106BA9"/>
    <w:rsid w:val="00115F32"/>
    <w:rsid w:val="0012087A"/>
    <w:rsid w:val="00121E36"/>
    <w:rsid w:val="00124E0A"/>
    <w:rsid w:val="00151E8A"/>
    <w:rsid w:val="00177843"/>
    <w:rsid w:val="001A00BC"/>
    <w:rsid w:val="001A09A5"/>
    <w:rsid w:val="001A271F"/>
    <w:rsid w:val="001A518C"/>
    <w:rsid w:val="001B12B5"/>
    <w:rsid w:val="001C70F5"/>
    <w:rsid w:val="001D230F"/>
    <w:rsid w:val="001E0A89"/>
    <w:rsid w:val="001F2501"/>
    <w:rsid w:val="001F3A06"/>
    <w:rsid w:val="001F3BED"/>
    <w:rsid w:val="00203F53"/>
    <w:rsid w:val="0021157E"/>
    <w:rsid w:val="0021333B"/>
    <w:rsid w:val="002246FD"/>
    <w:rsid w:val="00261930"/>
    <w:rsid w:val="00262583"/>
    <w:rsid w:val="002639D4"/>
    <w:rsid w:val="002743EE"/>
    <w:rsid w:val="002817C1"/>
    <w:rsid w:val="00282F71"/>
    <w:rsid w:val="00286D52"/>
    <w:rsid w:val="00287DEF"/>
    <w:rsid w:val="002A6582"/>
    <w:rsid w:val="002B4995"/>
    <w:rsid w:val="002D2B99"/>
    <w:rsid w:val="002E2ABE"/>
    <w:rsid w:val="00300027"/>
    <w:rsid w:val="00312395"/>
    <w:rsid w:val="00316106"/>
    <w:rsid w:val="00323B5B"/>
    <w:rsid w:val="003253F8"/>
    <w:rsid w:val="00340559"/>
    <w:rsid w:val="00347070"/>
    <w:rsid w:val="003716AC"/>
    <w:rsid w:val="00373E1D"/>
    <w:rsid w:val="00396E54"/>
    <w:rsid w:val="003A0295"/>
    <w:rsid w:val="003A7215"/>
    <w:rsid w:val="003D2857"/>
    <w:rsid w:val="003D5A1D"/>
    <w:rsid w:val="003F15B3"/>
    <w:rsid w:val="00413ECD"/>
    <w:rsid w:val="004314CD"/>
    <w:rsid w:val="00447198"/>
    <w:rsid w:val="00453019"/>
    <w:rsid w:val="004762D9"/>
    <w:rsid w:val="00482573"/>
    <w:rsid w:val="004945A7"/>
    <w:rsid w:val="00495DD2"/>
    <w:rsid w:val="0049666D"/>
    <w:rsid w:val="004B1E56"/>
    <w:rsid w:val="004B4FCD"/>
    <w:rsid w:val="004B7EA6"/>
    <w:rsid w:val="004C229B"/>
    <w:rsid w:val="004C41C9"/>
    <w:rsid w:val="004E5216"/>
    <w:rsid w:val="0052436C"/>
    <w:rsid w:val="00525257"/>
    <w:rsid w:val="00542CB2"/>
    <w:rsid w:val="00564B9E"/>
    <w:rsid w:val="00580A20"/>
    <w:rsid w:val="00582250"/>
    <w:rsid w:val="00594150"/>
    <w:rsid w:val="005A0DCC"/>
    <w:rsid w:val="005A4FF1"/>
    <w:rsid w:val="005A6178"/>
    <w:rsid w:val="005B2987"/>
    <w:rsid w:val="005B3C50"/>
    <w:rsid w:val="005C1107"/>
    <w:rsid w:val="005C2EE4"/>
    <w:rsid w:val="005C6E74"/>
    <w:rsid w:val="005D2923"/>
    <w:rsid w:val="006054D5"/>
    <w:rsid w:val="00631874"/>
    <w:rsid w:val="0064172F"/>
    <w:rsid w:val="006425E4"/>
    <w:rsid w:val="00644F0F"/>
    <w:rsid w:val="0064558A"/>
    <w:rsid w:val="00657364"/>
    <w:rsid w:val="006653ED"/>
    <w:rsid w:val="00674D66"/>
    <w:rsid w:val="00680A9C"/>
    <w:rsid w:val="00684DBD"/>
    <w:rsid w:val="006A1463"/>
    <w:rsid w:val="006B0AC3"/>
    <w:rsid w:val="006B50F5"/>
    <w:rsid w:val="006D081C"/>
    <w:rsid w:val="006E560D"/>
    <w:rsid w:val="00711D3E"/>
    <w:rsid w:val="00722EB9"/>
    <w:rsid w:val="007244CC"/>
    <w:rsid w:val="00730FCC"/>
    <w:rsid w:val="00740916"/>
    <w:rsid w:val="0076713D"/>
    <w:rsid w:val="00783B07"/>
    <w:rsid w:val="007852F7"/>
    <w:rsid w:val="007976C5"/>
    <w:rsid w:val="00797EA8"/>
    <w:rsid w:val="007B316F"/>
    <w:rsid w:val="007B569A"/>
    <w:rsid w:val="007B66EB"/>
    <w:rsid w:val="007D0A24"/>
    <w:rsid w:val="007D5560"/>
    <w:rsid w:val="007E01D9"/>
    <w:rsid w:val="008046FB"/>
    <w:rsid w:val="008174BF"/>
    <w:rsid w:val="00821D91"/>
    <w:rsid w:val="00823DD6"/>
    <w:rsid w:val="008319F0"/>
    <w:rsid w:val="008356E9"/>
    <w:rsid w:val="00837657"/>
    <w:rsid w:val="00841FBB"/>
    <w:rsid w:val="008421A2"/>
    <w:rsid w:val="008630D0"/>
    <w:rsid w:val="00867097"/>
    <w:rsid w:val="0088188B"/>
    <w:rsid w:val="0088314B"/>
    <w:rsid w:val="00883540"/>
    <w:rsid w:val="008836AE"/>
    <w:rsid w:val="0089789D"/>
    <w:rsid w:val="008B4EF8"/>
    <w:rsid w:val="008C73DC"/>
    <w:rsid w:val="008E714E"/>
    <w:rsid w:val="008F094A"/>
    <w:rsid w:val="009069B3"/>
    <w:rsid w:val="009301B8"/>
    <w:rsid w:val="00936FB5"/>
    <w:rsid w:val="00950537"/>
    <w:rsid w:val="00971611"/>
    <w:rsid w:val="0097474D"/>
    <w:rsid w:val="009807BE"/>
    <w:rsid w:val="00982E3F"/>
    <w:rsid w:val="00983975"/>
    <w:rsid w:val="00991C01"/>
    <w:rsid w:val="00994584"/>
    <w:rsid w:val="009B3A5F"/>
    <w:rsid w:val="009B61F3"/>
    <w:rsid w:val="009C0C00"/>
    <w:rsid w:val="009C34AD"/>
    <w:rsid w:val="009C5AEF"/>
    <w:rsid w:val="009D1E4B"/>
    <w:rsid w:val="009D5F3A"/>
    <w:rsid w:val="009E0522"/>
    <w:rsid w:val="009F05D1"/>
    <w:rsid w:val="009F320D"/>
    <w:rsid w:val="009F6C74"/>
    <w:rsid w:val="00A03751"/>
    <w:rsid w:val="00A04D5F"/>
    <w:rsid w:val="00A10C07"/>
    <w:rsid w:val="00A138AF"/>
    <w:rsid w:val="00A14BEB"/>
    <w:rsid w:val="00A15773"/>
    <w:rsid w:val="00A258D4"/>
    <w:rsid w:val="00A31845"/>
    <w:rsid w:val="00A371B3"/>
    <w:rsid w:val="00A47596"/>
    <w:rsid w:val="00A51BC2"/>
    <w:rsid w:val="00A54CD8"/>
    <w:rsid w:val="00A71F10"/>
    <w:rsid w:val="00AB62BF"/>
    <w:rsid w:val="00AB7946"/>
    <w:rsid w:val="00AD6889"/>
    <w:rsid w:val="00AE6203"/>
    <w:rsid w:val="00B33E60"/>
    <w:rsid w:val="00B42B5C"/>
    <w:rsid w:val="00B5339F"/>
    <w:rsid w:val="00B567E8"/>
    <w:rsid w:val="00B7663D"/>
    <w:rsid w:val="00B87799"/>
    <w:rsid w:val="00B94CA7"/>
    <w:rsid w:val="00B9780C"/>
    <w:rsid w:val="00BC38EA"/>
    <w:rsid w:val="00BC44CB"/>
    <w:rsid w:val="00BE7237"/>
    <w:rsid w:val="00BF2321"/>
    <w:rsid w:val="00BF35D3"/>
    <w:rsid w:val="00C07028"/>
    <w:rsid w:val="00C103CB"/>
    <w:rsid w:val="00C131A1"/>
    <w:rsid w:val="00C25D5F"/>
    <w:rsid w:val="00C4182F"/>
    <w:rsid w:val="00C45B8E"/>
    <w:rsid w:val="00C52F7F"/>
    <w:rsid w:val="00C7725B"/>
    <w:rsid w:val="00C8351B"/>
    <w:rsid w:val="00C86019"/>
    <w:rsid w:val="00CA0456"/>
    <w:rsid w:val="00CA3BF7"/>
    <w:rsid w:val="00CB5809"/>
    <w:rsid w:val="00CE4880"/>
    <w:rsid w:val="00CE496A"/>
    <w:rsid w:val="00CF7824"/>
    <w:rsid w:val="00D129ED"/>
    <w:rsid w:val="00D20D92"/>
    <w:rsid w:val="00D33B32"/>
    <w:rsid w:val="00D56A51"/>
    <w:rsid w:val="00D64E17"/>
    <w:rsid w:val="00D65409"/>
    <w:rsid w:val="00D76D96"/>
    <w:rsid w:val="00D80E3C"/>
    <w:rsid w:val="00D81A0A"/>
    <w:rsid w:val="00D917B3"/>
    <w:rsid w:val="00DA2FC7"/>
    <w:rsid w:val="00DB06E7"/>
    <w:rsid w:val="00DC0619"/>
    <w:rsid w:val="00DD1382"/>
    <w:rsid w:val="00DF09F9"/>
    <w:rsid w:val="00DF28E0"/>
    <w:rsid w:val="00DF4B49"/>
    <w:rsid w:val="00DF608C"/>
    <w:rsid w:val="00E0341E"/>
    <w:rsid w:val="00E04505"/>
    <w:rsid w:val="00E32FF6"/>
    <w:rsid w:val="00E46E93"/>
    <w:rsid w:val="00E55531"/>
    <w:rsid w:val="00E736F7"/>
    <w:rsid w:val="00EA0C02"/>
    <w:rsid w:val="00ED0C7C"/>
    <w:rsid w:val="00EE4C5B"/>
    <w:rsid w:val="00EF4129"/>
    <w:rsid w:val="00EF5D7C"/>
    <w:rsid w:val="00F04391"/>
    <w:rsid w:val="00F15B64"/>
    <w:rsid w:val="00F16C54"/>
    <w:rsid w:val="00F31CB0"/>
    <w:rsid w:val="00F3392E"/>
    <w:rsid w:val="00F33AD0"/>
    <w:rsid w:val="00F40E6C"/>
    <w:rsid w:val="00F5571F"/>
    <w:rsid w:val="00F82CF7"/>
    <w:rsid w:val="00FA21B7"/>
    <w:rsid w:val="00FA45B3"/>
    <w:rsid w:val="00FB11CC"/>
    <w:rsid w:val="00FB49D3"/>
    <w:rsid w:val="00FC1C13"/>
    <w:rsid w:val="00FE06BF"/>
    <w:rsid w:val="00FE3E4A"/>
    <w:rsid w:val="00FE4990"/>
    <w:rsid w:val="00FF164B"/>
    <w:rsid w:val="00FF1C5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3CF4"/>
  <w15:docId w15:val="{629015F7-F5C4-44DC-8151-1F796586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46E93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46E93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E46E93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46E9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46E93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46E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46E9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E46E93"/>
    <w:pPr>
      <w:spacing w:before="100" w:beforeAutospacing="1" w:after="100" w:afterAutospacing="1"/>
    </w:pPr>
    <w:rPr>
      <w:color w:val="000000"/>
    </w:rPr>
  </w:style>
  <w:style w:type="paragraph" w:customStyle="1" w:styleId="Bekezds">
    <w:name w:val="Bekezdés"/>
    <w:uiPriority w:val="99"/>
    <w:rsid w:val="00EF412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1804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Chudi Barbara</cp:lastModifiedBy>
  <cp:revision>2</cp:revision>
  <cp:lastPrinted>2021-10-14T11:24:00Z</cp:lastPrinted>
  <dcterms:created xsi:type="dcterms:W3CDTF">2023-03-16T14:36:00Z</dcterms:created>
  <dcterms:modified xsi:type="dcterms:W3CDTF">2023-03-16T14:36:00Z</dcterms:modified>
</cp:coreProperties>
</file>