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4461206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77777777" w:rsidR="001E0D0B" w:rsidRPr="000E07B3" w:rsidRDefault="001E0D0B" w:rsidP="004D0764">
      <w:pPr>
        <w:rPr>
          <w:sz w:val="22"/>
          <w:szCs w:val="22"/>
        </w:rPr>
      </w:pPr>
    </w:p>
    <w:p w14:paraId="7451C725" w14:textId="537463C5" w:rsidR="00B51FA3" w:rsidRDefault="00156DE8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A041A0">
        <w:rPr>
          <w:b/>
          <w:sz w:val="22"/>
          <w:szCs w:val="22"/>
          <w:u w:val="single"/>
        </w:rPr>
        <w:t>4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237C9EE8" w14:textId="699FC728" w:rsidR="002A0750" w:rsidRPr="00A041A0" w:rsidRDefault="00A041A0" w:rsidP="002A0750">
      <w:pPr>
        <w:jc w:val="both"/>
        <w:rPr>
          <w:sz w:val="22"/>
          <w:szCs w:val="22"/>
        </w:rPr>
      </w:pPr>
      <w:r w:rsidRPr="00A041A0">
        <w:rPr>
          <w:sz w:val="22"/>
          <w:szCs w:val="22"/>
        </w:rPr>
        <w:t>Beszámoló a K</w:t>
      </w:r>
      <w:r w:rsidRPr="001B1A3B">
        <w:rPr>
          <w:caps/>
          <w:sz w:val="22"/>
          <w:szCs w:val="22"/>
        </w:rPr>
        <w:t>őröskom</w:t>
      </w:r>
      <w:r w:rsidRPr="00A041A0">
        <w:rPr>
          <w:sz w:val="22"/>
          <w:szCs w:val="22"/>
        </w:rPr>
        <w:t xml:space="preserve"> Nonprofit Kft. 2021. évi tevékenységéről, alapítói hatáskörök gyakorlása a Kft-nél</w:t>
      </w: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77777777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4A16C48A" w14:textId="77777777" w:rsidR="002A0750" w:rsidRDefault="002A0750" w:rsidP="002A0750">
      <w:pPr>
        <w:jc w:val="both"/>
        <w:rPr>
          <w:sz w:val="22"/>
          <w:szCs w:val="22"/>
        </w:rPr>
      </w:pPr>
    </w:p>
    <w:p w14:paraId="667EC5DC" w14:textId="77777777" w:rsidR="002A0750" w:rsidRPr="001E0D0B" w:rsidRDefault="002A0750" w:rsidP="002A0750">
      <w:pPr>
        <w:jc w:val="both"/>
      </w:pPr>
    </w:p>
    <w:p w14:paraId="1970F420" w14:textId="737D955E" w:rsidR="00A041A0" w:rsidRDefault="00A041A0" w:rsidP="00A041A0">
      <w:pPr>
        <w:jc w:val="both"/>
      </w:pPr>
      <w:r>
        <w:rPr>
          <w:sz w:val="22"/>
          <w:szCs w:val="22"/>
        </w:rPr>
        <w:t xml:space="preserve">A Képviselő-testület az önkormányzat kizárólagos tulajdonában lévő KŐRÖSKOM </w:t>
      </w:r>
      <w:bookmarkStart w:id="0" w:name="__DdeLink__319_1003739175"/>
      <w:r>
        <w:rPr>
          <w:sz w:val="22"/>
          <w:szCs w:val="22"/>
        </w:rPr>
        <w:t>Nonprofit</w:t>
      </w:r>
      <w:bookmarkEnd w:id="0"/>
      <w:r>
        <w:rPr>
          <w:sz w:val="22"/>
          <w:szCs w:val="22"/>
        </w:rPr>
        <w:t xml:space="preserve"> Kft. tulajdonosi jogait gyakorló hatáskörében:</w:t>
      </w:r>
    </w:p>
    <w:p w14:paraId="1D52255A" w14:textId="77777777" w:rsidR="00A041A0" w:rsidRDefault="00A041A0" w:rsidP="00A041A0">
      <w:pPr>
        <w:jc w:val="both"/>
        <w:rPr>
          <w:sz w:val="22"/>
          <w:szCs w:val="22"/>
        </w:rPr>
      </w:pPr>
    </w:p>
    <w:p w14:paraId="736FAA3C" w14:textId="77777777" w:rsidR="00A041A0" w:rsidRDefault="00A041A0" w:rsidP="00A041A0">
      <w:pPr>
        <w:numPr>
          <w:ilvl w:val="0"/>
          <w:numId w:val="24"/>
        </w:numPr>
        <w:suppressAutoHyphens/>
        <w:jc w:val="both"/>
      </w:pPr>
      <w:r>
        <w:rPr>
          <w:sz w:val="22"/>
          <w:szCs w:val="22"/>
        </w:rPr>
        <w:t xml:space="preserve">a KŐRÖSKOM Nonprofit Kft. 2021. üzleti évre vonatkozó egyszerűsített éves beszámolóját (mérlegét, eredménykimutatását és kiegészítő mellékletét) - figyelemmel a Felügyelő Bizottság és a Könyvvizsgáló jelentésére is- a határozat 1. sz. melléklete szerinti tartalommal jóváhagyja. </w:t>
      </w:r>
    </w:p>
    <w:p w14:paraId="1DE2B703" w14:textId="77777777" w:rsidR="00A041A0" w:rsidRDefault="00A041A0" w:rsidP="00A041A0">
      <w:pPr>
        <w:ind w:left="720"/>
        <w:jc w:val="both"/>
        <w:rPr>
          <w:sz w:val="22"/>
          <w:szCs w:val="22"/>
        </w:rPr>
      </w:pPr>
    </w:p>
    <w:p w14:paraId="1D93A145" w14:textId="77777777" w:rsidR="00A041A0" w:rsidRDefault="00A041A0" w:rsidP="00A041A0">
      <w:pPr>
        <w:numPr>
          <w:ilvl w:val="0"/>
          <w:numId w:val="24"/>
        </w:numPr>
        <w:suppressAutoHyphens/>
        <w:jc w:val="both"/>
      </w:pPr>
      <w:r>
        <w:rPr>
          <w:sz w:val="22"/>
          <w:szCs w:val="22"/>
        </w:rPr>
        <w:t>a KŐRÖSKOM Nonprofit Kft. ügyvezetőjének a 2022. évre benyújtott üzleti tervét a határozat 2. sz. melléklete szerinti tartalommal elfogadja.</w:t>
      </w:r>
    </w:p>
    <w:p w14:paraId="439E89DD" w14:textId="77777777" w:rsidR="00A041A0" w:rsidRDefault="00A041A0" w:rsidP="00A041A0">
      <w:pPr>
        <w:ind w:left="360"/>
        <w:jc w:val="both"/>
        <w:rPr>
          <w:sz w:val="22"/>
          <w:szCs w:val="22"/>
        </w:rPr>
      </w:pPr>
    </w:p>
    <w:p w14:paraId="341BCD29" w14:textId="77777777" w:rsidR="00A041A0" w:rsidRDefault="00A041A0" w:rsidP="00A041A0">
      <w:pPr>
        <w:numPr>
          <w:ilvl w:val="0"/>
          <w:numId w:val="24"/>
        </w:numPr>
        <w:suppressAutoHyphens/>
        <w:jc w:val="both"/>
      </w:pPr>
      <w:r>
        <w:rPr>
          <w:sz w:val="22"/>
          <w:szCs w:val="22"/>
        </w:rPr>
        <w:t>a KŐRÖSKOM Nonprofit Kft. ügyvezetőjének 2021. évi prémiumát az 58/2021.sz. polgármesteri határozatban meghatározott feltételek teljesítésének megfelelően a 2021. évi személyi alapbér 25 %-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>, azaz bruttó 2 040 000,-Ft-ban állapítja meg.</w:t>
      </w:r>
    </w:p>
    <w:p w14:paraId="299A6A9F" w14:textId="77777777" w:rsidR="00A041A0" w:rsidRDefault="00A041A0" w:rsidP="00A041A0">
      <w:pPr>
        <w:ind w:left="720"/>
        <w:jc w:val="both"/>
      </w:pPr>
    </w:p>
    <w:p w14:paraId="23F92F9A" w14:textId="4B5544B0" w:rsidR="00A041A0" w:rsidRDefault="00A041A0" w:rsidP="00A041A0">
      <w:pPr>
        <w:numPr>
          <w:ilvl w:val="0"/>
          <w:numId w:val="24"/>
        </w:numPr>
        <w:suppressAutoHyphens/>
        <w:jc w:val="both"/>
      </w:pPr>
      <w:r>
        <w:rPr>
          <w:sz w:val="22"/>
          <w:szCs w:val="22"/>
        </w:rPr>
        <w:t>a KŐRÖSKOM Nonprofit Kft. ügyvezetőjének 2022. évi prémiumfeltételeit és a feltételek teljesítése esetére a prémium éves személyi alapbérben kifejezett százalékos mértékét a határozat 3. sz. mellékletében foglaltak szerint határozza meg.</w:t>
      </w:r>
    </w:p>
    <w:p w14:paraId="29A3F89E" w14:textId="77777777" w:rsidR="00A041A0" w:rsidRDefault="00A041A0" w:rsidP="00A041A0">
      <w:pPr>
        <w:ind w:left="720"/>
        <w:jc w:val="both"/>
        <w:rPr>
          <w:sz w:val="22"/>
          <w:szCs w:val="22"/>
        </w:rPr>
      </w:pPr>
    </w:p>
    <w:p w14:paraId="12859ECA" w14:textId="77777777" w:rsidR="00A041A0" w:rsidRDefault="00A041A0" w:rsidP="00A041A0">
      <w:pPr>
        <w:numPr>
          <w:ilvl w:val="0"/>
          <w:numId w:val="24"/>
        </w:numPr>
        <w:suppressAutoHyphens/>
        <w:jc w:val="both"/>
      </w:pPr>
      <w:r>
        <w:rPr>
          <w:sz w:val="22"/>
          <w:szCs w:val="22"/>
        </w:rPr>
        <w:t>a KŐRÖSKOM Nonprofit Kft. ügyvezetőjének személyi alapbérét 2022.június 1. napjától havi bruttó 742 000,-Ft összegben állapítja meg és felhatalmazza a Polgármestert az ügyvezető munkaszerződés módosításának aláírására (4. sz. melléklet).</w:t>
      </w:r>
    </w:p>
    <w:p w14:paraId="2B29799C" w14:textId="77777777" w:rsidR="00A041A0" w:rsidRDefault="00A041A0" w:rsidP="00A041A0">
      <w:pPr>
        <w:jc w:val="both"/>
        <w:rPr>
          <w:sz w:val="22"/>
          <w:szCs w:val="22"/>
        </w:rPr>
      </w:pPr>
    </w:p>
    <w:p w14:paraId="712B216C" w14:textId="77777777" w:rsidR="00A041A0" w:rsidRDefault="00A041A0" w:rsidP="00A041A0"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1EAE1E94" w14:textId="77777777" w:rsidR="00A041A0" w:rsidRDefault="00A041A0" w:rsidP="00A041A0">
      <w:r>
        <w:rPr>
          <w:sz w:val="22"/>
          <w:szCs w:val="22"/>
        </w:rPr>
        <w:tab/>
      </w:r>
      <w:r>
        <w:rPr>
          <w:sz w:val="22"/>
          <w:szCs w:val="22"/>
        </w:rPr>
        <w:tab/>
        <w:t>ügyvezető</w:t>
      </w:r>
    </w:p>
    <w:p w14:paraId="18D7CE70" w14:textId="77777777" w:rsidR="00A041A0" w:rsidRDefault="00A041A0" w:rsidP="00A041A0"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2022. értelemszerűen</w:t>
      </w:r>
    </w:p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1E4AF444" w14:textId="3C899F7B" w:rsidR="004F2077" w:rsidRDefault="004F2077" w:rsidP="009D102D">
      <w:pPr>
        <w:jc w:val="both"/>
        <w:rPr>
          <w:sz w:val="22"/>
          <w:szCs w:val="22"/>
        </w:rPr>
      </w:pPr>
    </w:p>
    <w:p w14:paraId="06B8162B" w14:textId="5F3712FC" w:rsidR="004F2077" w:rsidRDefault="004F2077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33B33CC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041A0">
              <w:rPr>
                <w:sz w:val="22"/>
                <w:szCs w:val="22"/>
              </w:rPr>
              <w:t>Szlanka Pálné</w:t>
            </w:r>
          </w:p>
          <w:p w14:paraId="2599BD6D" w14:textId="0E8AE69F" w:rsidR="00260777" w:rsidRPr="009D102D" w:rsidRDefault="00A041A0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Pénzügyi osztályvezető</w:t>
            </w:r>
            <w:r w:rsidR="006A4C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C1E3" w14:textId="77777777" w:rsidR="005D5623" w:rsidRDefault="005D5623" w:rsidP="00D03B1C">
      <w:r>
        <w:separator/>
      </w:r>
    </w:p>
  </w:endnote>
  <w:endnote w:type="continuationSeparator" w:id="0">
    <w:p w14:paraId="24E279F3" w14:textId="77777777" w:rsidR="005D5623" w:rsidRDefault="005D562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4796" w14:textId="77777777" w:rsidR="005D5623" w:rsidRDefault="005D5623" w:rsidP="00D03B1C">
      <w:r>
        <w:separator/>
      </w:r>
    </w:p>
  </w:footnote>
  <w:footnote w:type="continuationSeparator" w:id="0">
    <w:p w14:paraId="2014D085" w14:textId="77777777" w:rsidR="005D5623" w:rsidRDefault="005D562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5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8"/>
  </w:num>
  <w:num w:numId="7" w16cid:durableId="2026590645">
    <w:abstractNumId w:val="17"/>
  </w:num>
  <w:num w:numId="8" w16cid:durableId="1493717966">
    <w:abstractNumId w:val="3"/>
    <w:lvlOverride w:ilvl="0">
      <w:startOverride w:val="1"/>
    </w:lvlOverride>
  </w:num>
  <w:num w:numId="9" w16cid:durableId="1940094434">
    <w:abstractNumId w:val="13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9"/>
  </w:num>
  <w:num w:numId="13" w16cid:durableId="1631932609">
    <w:abstractNumId w:val="14"/>
  </w:num>
  <w:num w:numId="14" w16cid:durableId="734745732">
    <w:abstractNumId w:val="12"/>
  </w:num>
  <w:num w:numId="15" w16cid:durableId="1432817519">
    <w:abstractNumId w:val="20"/>
  </w:num>
  <w:num w:numId="16" w16cid:durableId="1874414423">
    <w:abstractNumId w:val="10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9"/>
  </w:num>
  <w:num w:numId="20" w16cid:durableId="1596863574">
    <w:abstractNumId w:val="18"/>
  </w:num>
  <w:num w:numId="21" w16cid:durableId="167599686">
    <w:abstractNumId w:val="16"/>
  </w:num>
  <w:num w:numId="22" w16cid:durableId="1067803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 w:numId="24" w16cid:durableId="29722606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2B55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382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1A3B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23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0FC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6</cp:revision>
  <cp:lastPrinted>2022-05-27T11:18:00Z</cp:lastPrinted>
  <dcterms:created xsi:type="dcterms:W3CDTF">2022-05-27T07:35:00Z</dcterms:created>
  <dcterms:modified xsi:type="dcterms:W3CDTF">2022-05-27T11:19:00Z</dcterms:modified>
</cp:coreProperties>
</file>