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3B08775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8B1810">
        <w:rPr>
          <w:sz w:val="22"/>
          <w:szCs w:val="22"/>
        </w:rPr>
        <w:t>8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FDF6925" w14:textId="78D17932" w:rsidR="00396719" w:rsidRPr="0088466B" w:rsidRDefault="00396719">
      <w:pPr>
        <w:rPr>
          <w:sz w:val="22"/>
          <w:szCs w:val="22"/>
        </w:rPr>
      </w:pPr>
    </w:p>
    <w:p w14:paraId="17235B51" w14:textId="77777777" w:rsidR="00396719" w:rsidRDefault="00396719">
      <w:pPr>
        <w:rPr>
          <w:sz w:val="22"/>
          <w:szCs w:val="22"/>
        </w:rPr>
      </w:pPr>
    </w:p>
    <w:p w14:paraId="329CD22B" w14:textId="77777777" w:rsidR="00FA5DA8" w:rsidRPr="0088466B" w:rsidRDefault="00FA5DA8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8DF6725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8B1810">
        <w:rPr>
          <w:sz w:val="22"/>
          <w:szCs w:val="22"/>
        </w:rPr>
        <w:t>június</w:t>
      </w:r>
      <w:r w:rsidR="00EE1C77" w:rsidRPr="0088466B">
        <w:rPr>
          <w:sz w:val="22"/>
          <w:szCs w:val="22"/>
        </w:rPr>
        <w:t xml:space="preserve"> </w:t>
      </w:r>
      <w:r w:rsidR="008B1810">
        <w:rPr>
          <w:sz w:val="22"/>
          <w:szCs w:val="22"/>
        </w:rPr>
        <w:t>21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Pr="0088466B" w:rsidRDefault="004612C6" w:rsidP="004D0764">
      <w:pPr>
        <w:rPr>
          <w:sz w:val="22"/>
          <w:szCs w:val="22"/>
        </w:rPr>
      </w:pPr>
    </w:p>
    <w:p w14:paraId="2C6F8878" w14:textId="77777777" w:rsidR="007C598A" w:rsidRPr="0088466B" w:rsidRDefault="007C598A" w:rsidP="004D0764">
      <w:pPr>
        <w:rPr>
          <w:sz w:val="22"/>
          <w:szCs w:val="22"/>
        </w:rPr>
      </w:pPr>
    </w:p>
    <w:p w14:paraId="35751BD3" w14:textId="2D0E4525" w:rsidR="000E777E" w:rsidRPr="0088466B" w:rsidRDefault="009020A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80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553A5C78" w14:textId="2FBE419A" w:rsidR="008D0195" w:rsidRDefault="009020AE" w:rsidP="009020AE">
      <w:pPr>
        <w:keepNext/>
        <w:jc w:val="both"/>
        <w:outlineLvl w:val="2"/>
        <w:rPr>
          <w:bCs/>
          <w:sz w:val="22"/>
          <w:szCs w:val="22"/>
        </w:rPr>
      </w:pPr>
      <w:r w:rsidRPr="009020AE">
        <w:rPr>
          <w:bCs/>
          <w:sz w:val="22"/>
          <w:szCs w:val="22"/>
        </w:rPr>
        <w:t>Kiskőrös város településrendezési tervének (szerkezeti terv) módosítása tárgyalásos eljárás keretében</w:t>
      </w:r>
    </w:p>
    <w:p w14:paraId="3B4E8F04" w14:textId="77777777" w:rsidR="009020AE" w:rsidRDefault="009020AE" w:rsidP="009020AE">
      <w:pPr>
        <w:keepNext/>
        <w:jc w:val="both"/>
        <w:outlineLvl w:val="2"/>
        <w:rPr>
          <w:b/>
          <w:bCs/>
          <w:iCs/>
          <w:sz w:val="22"/>
          <w:szCs w:val="22"/>
        </w:rPr>
      </w:pPr>
    </w:p>
    <w:p w14:paraId="636F05A1" w14:textId="77777777" w:rsidR="004D2CA0" w:rsidRPr="0088466B" w:rsidRDefault="004D2CA0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Pr="0088466B" w:rsidRDefault="00EC706C" w:rsidP="000F367C">
      <w:pPr>
        <w:jc w:val="both"/>
        <w:rPr>
          <w:sz w:val="22"/>
          <w:szCs w:val="22"/>
        </w:rPr>
      </w:pPr>
    </w:p>
    <w:p w14:paraId="03F7CAA5" w14:textId="77777777" w:rsidR="007C598A" w:rsidRPr="0088466B" w:rsidRDefault="007C598A" w:rsidP="000F367C">
      <w:pPr>
        <w:jc w:val="both"/>
        <w:rPr>
          <w:sz w:val="22"/>
          <w:szCs w:val="22"/>
        </w:rPr>
      </w:pPr>
    </w:p>
    <w:p w14:paraId="5F90EAFF" w14:textId="09DA5CF5" w:rsidR="009020AE" w:rsidRPr="009020AE" w:rsidRDefault="009020AE" w:rsidP="009020AE">
      <w:pPr>
        <w:jc w:val="both"/>
        <w:rPr>
          <w:sz w:val="22"/>
          <w:szCs w:val="22"/>
        </w:rPr>
      </w:pPr>
      <w:r w:rsidRPr="009020AE">
        <w:rPr>
          <w:sz w:val="22"/>
          <w:szCs w:val="22"/>
        </w:rPr>
        <w:t>A Képviselő-testület a településtervek tartalmáról, elkészítésének és elfogadásának rendjéről, valamint egyes településrendezési sajátos jogintézményekről szóló 419/2021. (VII.15.) Korm. rendelet (a továbbiakban: Korm. rendelet) 68. § (1) bekezdés a) pontjának ba) alpontja alapján beruházás megvalósítása miatt kiemelt fejlesztési területté nyilvánított Kiskőrösi Rónaszéki Fürdő Kiskőrös 2724, 2723, 2712/12, 2725/4, 2725/5, 2725/6, 2725/2, 2725/3 és a 0559 hrsz-ú ingatlanokkal érintett területek módosításának eredményeképpen a hatályos Településszerkezeti Tervet a határozat 1. számú melléklete szerinti tervezési terület tartalmával, valamint a 2. számú melléklet szerinti településszerkezeti tervi leírással módosítja.</w:t>
      </w:r>
    </w:p>
    <w:p w14:paraId="55941BEA" w14:textId="77777777" w:rsidR="009020AE" w:rsidRPr="009020AE" w:rsidRDefault="009020AE" w:rsidP="009020AE">
      <w:pPr>
        <w:jc w:val="both"/>
        <w:rPr>
          <w:sz w:val="22"/>
          <w:szCs w:val="22"/>
        </w:rPr>
      </w:pPr>
    </w:p>
    <w:p w14:paraId="2DFFD3B3" w14:textId="77777777" w:rsidR="009020AE" w:rsidRPr="009020AE" w:rsidRDefault="009020AE" w:rsidP="009020AE">
      <w:pPr>
        <w:jc w:val="both"/>
        <w:rPr>
          <w:sz w:val="22"/>
          <w:szCs w:val="22"/>
        </w:rPr>
      </w:pPr>
    </w:p>
    <w:p w14:paraId="4A693EE3" w14:textId="77777777" w:rsidR="009020AE" w:rsidRPr="009020AE" w:rsidRDefault="009020AE" w:rsidP="009020AE">
      <w:pPr>
        <w:jc w:val="both"/>
        <w:rPr>
          <w:sz w:val="22"/>
          <w:szCs w:val="22"/>
        </w:rPr>
      </w:pPr>
      <w:r w:rsidRPr="009020AE">
        <w:rPr>
          <w:b/>
          <w:bCs/>
          <w:sz w:val="22"/>
          <w:szCs w:val="22"/>
          <w:u w:val="single"/>
        </w:rPr>
        <w:t>Felelős</w:t>
      </w:r>
      <w:r w:rsidRPr="009020AE">
        <w:rPr>
          <w:b/>
          <w:bCs/>
          <w:sz w:val="22"/>
          <w:szCs w:val="22"/>
        </w:rPr>
        <w:t>:</w:t>
      </w:r>
      <w:r w:rsidRPr="009020AE">
        <w:rPr>
          <w:sz w:val="22"/>
          <w:szCs w:val="22"/>
        </w:rPr>
        <w:t xml:space="preserve"> </w:t>
      </w:r>
      <w:r w:rsidRPr="009020AE">
        <w:rPr>
          <w:sz w:val="22"/>
          <w:szCs w:val="22"/>
        </w:rPr>
        <w:tab/>
        <w:t>polgármester</w:t>
      </w:r>
    </w:p>
    <w:p w14:paraId="429E6188" w14:textId="77777777" w:rsidR="009020AE" w:rsidRPr="009020AE" w:rsidRDefault="009020AE" w:rsidP="009020AE">
      <w:pPr>
        <w:jc w:val="both"/>
        <w:rPr>
          <w:sz w:val="22"/>
          <w:szCs w:val="22"/>
        </w:rPr>
      </w:pPr>
      <w:r w:rsidRPr="009020AE">
        <w:rPr>
          <w:b/>
          <w:bCs/>
          <w:sz w:val="22"/>
          <w:szCs w:val="22"/>
          <w:u w:val="single"/>
        </w:rPr>
        <w:t>Határidő</w:t>
      </w:r>
      <w:r w:rsidRPr="009020AE">
        <w:rPr>
          <w:b/>
          <w:bCs/>
          <w:sz w:val="22"/>
          <w:szCs w:val="22"/>
        </w:rPr>
        <w:t>:</w:t>
      </w:r>
      <w:r w:rsidRPr="009020AE">
        <w:rPr>
          <w:sz w:val="22"/>
          <w:szCs w:val="22"/>
        </w:rPr>
        <w:t xml:space="preserve"> </w:t>
      </w:r>
      <w:r w:rsidRPr="009020AE">
        <w:rPr>
          <w:sz w:val="22"/>
          <w:szCs w:val="22"/>
        </w:rPr>
        <w:tab/>
        <w:t>azonnal, továbbításra 15 nap</w:t>
      </w:r>
    </w:p>
    <w:p w14:paraId="05932FA4" w14:textId="77777777" w:rsidR="006E1F81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0670F965" w14:textId="77777777" w:rsidR="006E1F81" w:rsidRPr="0088466B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5B957FC2" w14:textId="77777777" w:rsidR="00D751B0" w:rsidRDefault="00D751B0" w:rsidP="00B86719">
      <w:pPr>
        <w:jc w:val="center"/>
        <w:rPr>
          <w:sz w:val="22"/>
          <w:szCs w:val="22"/>
        </w:rPr>
      </w:pPr>
    </w:p>
    <w:p w14:paraId="2DC71F41" w14:textId="202615E4" w:rsidR="00FA74B9" w:rsidRPr="0088466B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5F5900C" w14:textId="77777777" w:rsidR="007C598A" w:rsidRDefault="007C598A" w:rsidP="009D102D">
            <w:pPr>
              <w:rPr>
                <w:sz w:val="22"/>
                <w:szCs w:val="22"/>
              </w:rPr>
            </w:pPr>
          </w:p>
          <w:p w14:paraId="35009603" w14:textId="77777777" w:rsidR="00D751B0" w:rsidRDefault="00D751B0" w:rsidP="009D102D">
            <w:pPr>
              <w:rPr>
                <w:sz w:val="22"/>
                <w:szCs w:val="22"/>
              </w:rPr>
            </w:pPr>
          </w:p>
          <w:p w14:paraId="52506912" w14:textId="627094F2" w:rsidR="00D751B0" w:rsidRPr="0088466B" w:rsidRDefault="00D751B0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7694C4D4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9020AE">
              <w:rPr>
                <w:sz w:val="22"/>
                <w:szCs w:val="22"/>
              </w:rPr>
              <w:t>Kutyifa Sándorné</w:t>
            </w:r>
          </w:p>
          <w:p w14:paraId="2599BD6D" w14:textId="4DEF254B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9020AE">
              <w:rPr>
                <w:sz w:val="22"/>
                <w:szCs w:val="22"/>
              </w:rPr>
              <w:t>Vagyongazdálkodási referens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5497" w14:textId="77777777" w:rsidR="00803AD5" w:rsidRDefault="00803AD5" w:rsidP="00D03B1C">
      <w:r>
        <w:separator/>
      </w:r>
    </w:p>
  </w:endnote>
  <w:endnote w:type="continuationSeparator" w:id="0">
    <w:p w14:paraId="1A883651" w14:textId="77777777" w:rsidR="00803AD5" w:rsidRDefault="00803AD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90EF" w14:textId="77777777" w:rsidR="00803AD5" w:rsidRDefault="00803AD5" w:rsidP="00D03B1C">
      <w:r>
        <w:separator/>
      </w:r>
    </w:p>
  </w:footnote>
  <w:footnote w:type="continuationSeparator" w:id="0">
    <w:p w14:paraId="2C57F0E3" w14:textId="77777777" w:rsidR="00803AD5" w:rsidRDefault="00803AD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6"/>
  </w:num>
  <w:num w:numId="2" w16cid:durableId="825785527">
    <w:abstractNumId w:val="4"/>
  </w:num>
  <w:num w:numId="3" w16cid:durableId="1093355302">
    <w:abstractNumId w:val="18"/>
  </w:num>
  <w:num w:numId="4" w16cid:durableId="1313413099">
    <w:abstractNumId w:val="10"/>
  </w:num>
  <w:num w:numId="5" w16cid:durableId="1084376292">
    <w:abstractNumId w:val="20"/>
  </w:num>
  <w:num w:numId="6" w16cid:durableId="430856450">
    <w:abstractNumId w:val="14"/>
  </w:num>
  <w:num w:numId="7" w16cid:durableId="8759679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9"/>
  </w:num>
  <w:num w:numId="12" w16cid:durableId="293098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8"/>
  </w:num>
  <w:num w:numId="15" w16cid:durableId="1471048804">
    <w:abstractNumId w:val="17"/>
  </w:num>
  <w:num w:numId="16" w16cid:durableId="1332172289">
    <w:abstractNumId w:val="16"/>
  </w:num>
  <w:num w:numId="17" w16cid:durableId="1323581614">
    <w:abstractNumId w:val="19"/>
  </w:num>
  <w:num w:numId="18" w16cid:durableId="1890649105">
    <w:abstractNumId w:val="7"/>
  </w:num>
  <w:num w:numId="19" w16cid:durableId="1435401667">
    <w:abstractNumId w:val="0"/>
  </w:num>
  <w:num w:numId="20" w16cid:durableId="1184393148">
    <w:abstractNumId w:val="13"/>
  </w:num>
  <w:num w:numId="21" w16cid:durableId="199329483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9A6"/>
    <w:rsid w:val="00803AD5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2023-05-30T10:49:00Z</cp:lastPrinted>
  <dcterms:created xsi:type="dcterms:W3CDTF">2023-06-22T11:40:00Z</dcterms:created>
  <dcterms:modified xsi:type="dcterms:W3CDTF">2023-06-22T11:43:00Z</dcterms:modified>
</cp:coreProperties>
</file>