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249C" w14:textId="5D818D44" w:rsidR="00F87187" w:rsidRPr="00F87187" w:rsidRDefault="00F87187" w:rsidP="00F8718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8. sz. melléklet a </w:t>
      </w:r>
      <w:r w:rsidR="00026705">
        <w:rPr>
          <w:b/>
          <w:i/>
          <w:sz w:val="20"/>
          <w:szCs w:val="20"/>
        </w:rPr>
        <w:t>87</w:t>
      </w:r>
      <w:r>
        <w:rPr>
          <w:b/>
          <w:i/>
          <w:sz w:val="20"/>
          <w:szCs w:val="20"/>
        </w:rPr>
        <w:t xml:space="preserve"> /2022. sz. Képviselő-testületi határozathoz</w:t>
      </w:r>
    </w:p>
    <w:p w14:paraId="4433704E" w14:textId="77777777" w:rsidR="00F87187" w:rsidRDefault="00F87187" w:rsidP="006B70C3">
      <w:pPr>
        <w:jc w:val="center"/>
        <w:rPr>
          <w:b/>
          <w:sz w:val="28"/>
          <w:szCs w:val="28"/>
        </w:rPr>
      </w:pPr>
    </w:p>
    <w:p w14:paraId="04682EF1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2BDD756C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69EE679B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7A098810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5AB5B716" w14:textId="77777777" w:rsidR="006B70C3" w:rsidRPr="000D5982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083DA8C7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40808F58" w14:textId="77777777" w:rsidR="00CB4E2E" w:rsidRPr="004F5B9D" w:rsidRDefault="00CB4E2E" w:rsidP="00CB4E2E">
      <w:pPr>
        <w:rPr>
          <w:b/>
        </w:rPr>
      </w:pPr>
      <w:r w:rsidRPr="004F5B9D">
        <w:rPr>
          <w:b/>
        </w:rPr>
        <w:t>202</w:t>
      </w:r>
      <w:r w:rsidR="00E92996">
        <w:rPr>
          <w:b/>
        </w:rPr>
        <w:t>3</w:t>
      </w:r>
      <w:r w:rsidRPr="004F5B9D">
        <w:rPr>
          <w:b/>
        </w:rPr>
        <w:t>. ÉVBEN TERVEZETT</w:t>
      </w:r>
    </w:p>
    <w:p w14:paraId="1F07ED86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E2FFD42" w14:textId="77777777" w:rsidR="00CB4E2E" w:rsidRPr="00972049" w:rsidRDefault="00CB4E2E" w:rsidP="00CB4E2E">
      <w:pPr>
        <w:ind w:left="360"/>
        <w:rPr>
          <w:b/>
        </w:rPr>
      </w:pPr>
    </w:p>
    <w:p w14:paraId="62137CB4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20A3FA48" w14:textId="77777777" w:rsidR="00CB4E2E" w:rsidRPr="00972049" w:rsidRDefault="00CB4E2E" w:rsidP="00CB4E2E">
      <w:pPr>
        <w:ind w:left="708"/>
        <w:jc w:val="both"/>
      </w:pPr>
      <w:r>
        <w:t>A tárgyidőszakban előreláthatólag beruházás nem történik.</w:t>
      </w:r>
    </w:p>
    <w:p w14:paraId="4DC55D6B" w14:textId="77777777" w:rsidR="00CB4E2E" w:rsidRDefault="00CB4E2E" w:rsidP="00CB4E2E">
      <w:pPr>
        <w:jc w:val="both"/>
      </w:pPr>
    </w:p>
    <w:p w14:paraId="279DB3BB" w14:textId="77777777" w:rsidR="00CB4E2E" w:rsidRDefault="00CB4E2E" w:rsidP="00CB4E2E">
      <w:pPr>
        <w:jc w:val="both"/>
      </w:pPr>
    </w:p>
    <w:p w14:paraId="6804C8F3" w14:textId="77777777" w:rsidR="00CB4E2E" w:rsidRDefault="00CB4E2E" w:rsidP="00CB4E2E">
      <w:pPr>
        <w:jc w:val="both"/>
        <w:rPr>
          <w:b/>
        </w:rPr>
      </w:pPr>
    </w:p>
    <w:p w14:paraId="1A9DFF13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E92996">
        <w:rPr>
          <w:b/>
        </w:rPr>
        <w:t>4</w:t>
      </w:r>
      <w:r w:rsidRPr="009C2006">
        <w:rPr>
          <w:b/>
        </w:rPr>
        <w:t>-20</w:t>
      </w:r>
      <w:r>
        <w:rPr>
          <w:b/>
        </w:rPr>
        <w:t>2</w:t>
      </w:r>
      <w:r w:rsidR="00E92996">
        <w:rPr>
          <w:b/>
        </w:rPr>
        <w:t>7</w:t>
      </w:r>
      <w:r w:rsidRPr="009C2006">
        <w:rPr>
          <w:b/>
        </w:rPr>
        <w:t>. ÉVEKBEN TERVEZETT</w:t>
      </w:r>
    </w:p>
    <w:p w14:paraId="3A4F4BDA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F1DBCC5" w14:textId="77777777" w:rsidR="00CB4E2E" w:rsidRDefault="00CB4E2E" w:rsidP="00CB4E2E">
      <w:pPr>
        <w:ind w:left="720"/>
        <w:rPr>
          <w:b/>
        </w:rPr>
      </w:pPr>
    </w:p>
    <w:p w14:paraId="02DF8B7D" w14:textId="77777777" w:rsidR="003E13DF" w:rsidRPr="003E13DF" w:rsidRDefault="000A6F7F" w:rsidP="003E13DF">
      <w:pPr>
        <w:numPr>
          <w:ilvl w:val="0"/>
          <w:numId w:val="4"/>
        </w:numPr>
        <w:rPr>
          <w:b/>
        </w:rPr>
      </w:pPr>
      <w:r>
        <w:rPr>
          <w:b/>
        </w:rPr>
        <w:t>H</w:t>
      </w:r>
      <w:r w:rsidR="003E13DF">
        <w:rPr>
          <w:b/>
        </w:rPr>
        <w:t>álózatbővítés</w:t>
      </w:r>
    </w:p>
    <w:p w14:paraId="54F6FD8C" w14:textId="77777777" w:rsidR="000A6F7F" w:rsidRDefault="000A6F7F" w:rsidP="000A6F7F">
      <w:pPr>
        <w:pStyle w:val="Listaszerbekezds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2269B41D" w14:textId="77777777" w:rsidR="000A6F7F" w:rsidRDefault="000A6F7F" w:rsidP="000A6F7F">
      <w:pPr>
        <w:pStyle w:val="Listaszerbekezds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</w:t>
      </w:r>
      <w:proofErr w:type="spellStart"/>
      <w:r>
        <w:t>fm</w:t>
      </w:r>
      <w:proofErr w:type="spellEnd"/>
      <w:r>
        <w:t xml:space="preserve">. </w:t>
      </w:r>
    </w:p>
    <w:p w14:paraId="4C2F7541" w14:textId="77777777" w:rsidR="000A6F7F" w:rsidRPr="000A6F7F" w:rsidRDefault="000A6F7F" w:rsidP="000A6F7F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53B22BB5" w14:textId="77777777" w:rsidR="0019241B" w:rsidRDefault="0019241B" w:rsidP="00D67E3E">
      <w:pPr>
        <w:ind w:left="708"/>
        <w:jc w:val="both"/>
      </w:pPr>
    </w:p>
    <w:p w14:paraId="7543AA93" w14:textId="77777777" w:rsidR="0019241B" w:rsidRDefault="0019241B" w:rsidP="0019241B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Mohácsi utca</w:t>
      </w:r>
      <w:r w:rsidRPr="00D67E3E">
        <w:rPr>
          <w:b/>
        </w:rPr>
        <w:t xml:space="preserve"> hálózatbővítés, </w:t>
      </w:r>
      <w:r>
        <w:rPr>
          <w:b/>
        </w:rPr>
        <w:t>277</w:t>
      </w:r>
      <w:r w:rsidRPr="00D67E3E">
        <w:rPr>
          <w:b/>
        </w:rPr>
        <w:t xml:space="preserve"> m</w:t>
      </w:r>
    </w:p>
    <w:p w14:paraId="3FF3B1DA" w14:textId="77777777" w:rsidR="0019241B" w:rsidRDefault="0019241B" w:rsidP="0019241B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02FADA21" w14:textId="77777777" w:rsidR="0019241B" w:rsidRDefault="0019241B" w:rsidP="0019241B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>
        <w:t>fm</w:t>
      </w:r>
      <w:proofErr w:type="spellEnd"/>
      <w:r>
        <w:t xml:space="preserve">. </w:t>
      </w:r>
    </w:p>
    <w:p w14:paraId="6C8EE6F9" w14:textId="77777777" w:rsidR="0019241B" w:rsidRPr="00E20B55" w:rsidRDefault="0019241B" w:rsidP="0019241B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8.400.- e Ft. </w:t>
      </w:r>
    </w:p>
    <w:p w14:paraId="413FC722" w14:textId="77777777" w:rsidR="0019241B" w:rsidRPr="00E20B55" w:rsidRDefault="0019241B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46C74AAD" w14:textId="77777777" w:rsidR="00D67E3E" w:rsidRDefault="00D67E3E" w:rsidP="00D67E3E">
      <w:pPr>
        <w:ind w:left="708"/>
        <w:jc w:val="both"/>
      </w:pPr>
    </w:p>
    <w:p w14:paraId="6688BB31" w14:textId="77777777" w:rsidR="00D67E3E" w:rsidRDefault="00D67E3E" w:rsidP="00D67E3E">
      <w:pPr>
        <w:pStyle w:val="Listaszerbekezds"/>
        <w:numPr>
          <w:ilvl w:val="0"/>
          <w:numId w:val="4"/>
        </w:numPr>
        <w:jc w:val="both"/>
        <w:rPr>
          <w:b/>
        </w:rPr>
      </w:pPr>
      <w:r w:rsidRPr="00D67E3E">
        <w:rPr>
          <w:b/>
        </w:rPr>
        <w:lastRenderedPageBreak/>
        <w:t xml:space="preserve">Kiskőrös, </w:t>
      </w:r>
      <w:proofErr w:type="spellStart"/>
      <w:r w:rsidRPr="00D67E3E">
        <w:rPr>
          <w:b/>
        </w:rPr>
        <w:t>Erdőtelki</w:t>
      </w:r>
      <w:proofErr w:type="spellEnd"/>
      <w:r w:rsidRPr="00D67E3E">
        <w:rPr>
          <w:b/>
        </w:rPr>
        <w:t xml:space="preserve"> út, hálózatbővítés, </w:t>
      </w:r>
      <w:r w:rsidR="001B3046">
        <w:rPr>
          <w:b/>
        </w:rPr>
        <w:t>300</w:t>
      </w:r>
      <w:r w:rsidRPr="00D67E3E">
        <w:rPr>
          <w:b/>
        </w:rPr>
        <w:t xml:space="preserve"> m</w:t>
      </w:r>
    </w:p>
    <w:p w14:paraId="268239AB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6CEB1A0D" w14:textId="77777777" w:rsidR="00D67E3E" w:rsidRDefault="00D67E3E" w:rsidP="00D67E3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300 </w:t>
      </w:r>
      <w:proofErr w:type="spellStart"/>
      <w:r>
        <w:t>fm</w:t>
      </w:r>
      <w:proofErr w:type="spellEnd"/>
      <w:r>
        <w:t xml:space="preserve">. </w:t>
      </w:r>
    </w:p>
    <w:p w14:paraId="12536920" w14:textId="77777777" w:rsidR="00D67E3E" w:rsidRPr="00E20B55" w:rsidRDefault="00D67E3E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</w:t>
      </w:r>
      <w:r w:rsidR="001B3046">
        <w:t>15</w:t>
      </w:r>
      <w:r>
        <w:t xml:space="preserve">.000.- e Ft. </w:t>
      </w:r>
    </w:p>
    <w:p w14:paraId="24F4A29B" w14:textId="77777777" w:rsidR="00D67E3E" w:rsidRDefault="00D67E3E" w:rsidP="00CB4E2E">
      <w:pPr>
        <w:ind w:left="720"/>
        <w:rPr>
          <w:b/>
        </w:rPr>
      </w:pPr>
    </w:p>
    <w:p w14:paraId="580ECDB4" w14:textId="77777777" w:rsidR="00CB4E2E" w:rsidRPr="00993A98" w:rsidRDefault="00CB4E2E" w:rsidP="00CB4E2E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teljes körű kiépítése</w:t>
      </w:r>
    </w:p>
    <w:p w14:paraId="4AF65179" w14:textId="77777777" w:rsidR="00CB4E2E" w:rsidRPr="008B27C0" w:rsidRDefault="00CB4E2E" w:rsidP="00CB4E2E">
      <w:pPr>
        <w:ind w:left="709"/>
        <w:jc w:val="both"/>
      </w:pPr>
      <w:r w:rsidRPr="008B27C0">
        <w:t xml:space="preserve">Az irányítástechnikai rendszer célja egy olyan információs rendszer létrehozása,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6A07C0D" w14:textId="77777777" w:rsidR="00CB4E2E" w:rsidRDefault="00CB4E2E" w:rsidP="00CB4E2E">
      <w:pPr>
        <w:ind w:left="709"/>
      </w:pPr>
      <w:r w:rsidRPr="008B27C0">
        <w:t xml:space="preserve">A település összehangolt szennyvíz elvezetése ütemezhetővé, és automatizálttá </w:t>
      </w:r>
      <w:r>
        <w:t>v</w:t>
      </w:r>
      <w:r w:rsidRPr="008B27C0">
        <w:t>álik</w:t>
      </w:r>
      <w:r>
        <w:t xml:space="preserve">. </w:t>
      </w:r>
    </w:p>
    <w:p w14:paraId="35C3EA8C" w14:textId="77777777" w:rsidR="00CB4E2E" w:rsidRDefault="00CB4E2E" w:rsidP="00CB4E2E">
      <w:pPr>
        <w:ind w:left="708"/>
        <w:jc w:val="both"/>
      </w:pPr>
      <w:r>
        <w:t>Költség kalkuláció: 60.000. e Ft.</w:t>
      </w:r>
    </w:p>
    <w:p w14:paraId="3809BEF2" w14:textId="77777777" w:rsidR="00CB4E2E" w:rsidRDefault="00CB4E2E" w:rsidP="00CB4E2E">
      <w:pPr>
        <w:ind w:left="708"/>
        <w:jc w:val="both"/>
      </w:pPr>
    </w:p>
    <w:p w14:paraId="68EF2BB1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3A6C2714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középtávú beruházási feladatokra álló forrás előre nem látható. Ennek összege: </w:t>
      </w:r>
      <w:r w:rsidR="000A6F7F">
        <w:t>113</w:t>
      </w:r>
      <w:r>
        <w:t>.</w:t>
      </w:r>
      <w:r w:rsidR="0019241B">
        <w:t>4</w:t>
      </w:r>
      <w:r>
        <w:t xml:space="preserve">00.- e Ft. </w:t>
      </w:r>
    </w:p>
    <w:p w14:paraId="6223F4D1" w14:textId="77777777" w:rsidR="00CB4E2E" w:rsidRDefault="00CB4E2E" w:rsidP="00CB4E2E">
      <w:pPr>
        <w:ind w:left="708"/>
        <w:jc w:val="both"/>
      </w:pPr>
    </w:p>
    <w:p w14:paraId="1873EBDE" w14:textId="77777777" w:rsidR="00CB4E2E" w:rsidRPr="00972049" w:rsidRDefault="00CB4E2E" w:rsidP="00CB4E2E">
      <w:pPr>
        <w:ind w:left="708"/>
        <w:jc w:val="both"/>
      </w:pPr>
    </w:p>
    <w:p w14:paraId="322C5361" w14:textId="77777777" w:rsidR="00CB4E2E" w:rsidRDefault="00CB4E2E" w:rsidP="00CB4E2E">
      <w:pPr>
        <w:jc w:val="both"/>
      </w:pPr>
    </w:p>
    <w:p w14:paraId="69877EC3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E92996">
        <w:rPr>
          <w:b/>
        </w:rPr>
        <w:t>8</w:t>
      </w:r>
      <w:r w:rsidRPr="009C2006">
        <w:rPr>
          <w:b/>
        </w:rPr>
        <w:t>-20</w:t>
      </w:r>
      <w:r>
        <w:rPr>
          <w:b/>
        </w:rPr>
        <w:t>3</w:t>
      </w:r>
      <w:r w:rsidR="00E92996">
        <w:rPr>
          <w:b/>
        </w:rPr>
        <w:t>7</w:t>
      </w:r>
      <w:r w:rsidRPr="009C2006">
        <w:rPr>
          <w:b/>
        </w:rPr>
        <w:t>. ÉVEKBEN TERVEZETT</w:t>
      </w:r>
    </w:p>
    <w:p w14:paraId="0E16E678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1F944517" w14:textId="77777777" w:rsidR="00CB4E2E" w:rsidRDefault="00CB4E2E" w:rsidP="00CB4E2E">
      <w:pPr>
        <w:ind w:left="720"/>
        <w:rPr>
          <w:b/>
        </w:rPr>
      </w:pPr>
    </w:p>
    <w:p w14:paraId="162B3F60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142B0C50" w14:textId="77777777" w:rsidR="00CB4E2E" w:rsidRDefault="00CB4E2E" w:rsidP="00CB4E2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528402A6" w14:textId="77777777" w:rsidR="00CB4E2E" w:rsidRDefault="00CB4E2E" w:rsidP="00CB4E2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</w:t>
      </w:r>
      <w:proofErr w:type="spellStart"/>
      <w:r>
        <w:t>fm</w:t>
      </w:r>
      <w:proofErr w:type="spellEnd"/>
      <w:r>
        <w:t xml:space="preserve">. </w:t>
      </w:r>
    </w:p>
    <w:p w14:paraId="2D666CE1" w14:textId="77777777" w:rsidR="00CB4E2E" w:rsidRPr="00E20B55" w:rsidRDefault="00CB4E2E" w:rsidP="00CB4E2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4D6BADA8" w14:textId="77777777" w:rsidR="00CB4E2E" w:rsidRDefault="00CB4E2E" w:rsidP="00CB4E2E">
      <w:pPr>
        <w:ind w:left="708"/>
        <w:jc w:val="both"/>
      </w:pPr>
    </w:p>
    <w:p w14:paraId="36F1EF88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7A7F04A7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lastRenderedPageBreak/>
        <w:t xml:space="preserve">A tervezett hosszútávú beruházási feladatokra álló forrás előre nem látható. Ennek összege: 30.000.- e Ft. </w:t>
      </w:r>
    </w:p>
    <w:p w14:paraId="75E2691C" w14:textId="77777777" w:rsidR="00D8418B" w:rsidRPr="006B70C3" w:rsidRDefault="00D8418B" w:rsidP="00CB4E2E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8791" w14:textId="77777777" w:rsidR="000D0C74" w:rsidRDefault="000D0C74" w:rsidP="00045040">
      <w:r>
        <w:separator/>
      </w:r>
    </w:p>
  </w:endnote>
  <w:endnote w:type="continuationSeparator" w:id="0">
    <w:p w14:paraId="50FBD624" w14:textId="77777777" w:rsidR="000D0C74" w:rsidRDefault="000D0C74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3C473BA1" w14:textId="77777777" w:rsidR="00EE47A3" w:rsidRDefault="003A2691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7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7711F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76341E06" wp14:editId="4870B322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96A6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EB08F6" wp14:editId="60C3B5C2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4D7D" w14:textId="77777777" w:rsidR="000D0C74" w:rsidRDefault="000D0C74" w:rsidP="00045040">
      <w:r>
        <w:separator/>
      </w:r>
    </w:p>
  </w:footnote>
  <w:footnote w:type="continuationSeparator" w:id="0">
    <w:p w14:paraId="1C4E4D8E" w14:textId="77777777" w:rsidR="000D0C74" w:rsidRDefault="000D0C74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E3D7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AFD60" wp14:editId="4F471D19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0A3D9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4875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94E902" wp14:editId="39BBBA68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271"/>
    <w:multiLevelType w:val="hybridMultilevel"/>
    <w:tmpl w:val="D390D57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776209">
    <w:abstractNumId w:val="11"/>
  </w:num>
  <w:num w:numId="2" w16cid:durableId="1513183846">
    <w:abstractNumId w:val="2"/>
  </w:num>
  <w:num w:numId="3" w16cid:durableId="901477053">
    <w:abstractNumId w:val="10"/>
  </w:num>
  <w:num w:numId="4" w16cid:durableId="1317758887">
    <w:abstractNumId w:val="4"/>
  </w:num>
  <w:num w:numId="5" w16cid:durableId="1723096879">
    <w:abstractNumId w:val="14"/>
  </w:num>
  <w:num w:numId="6" w16cid:durableId="809977818">
    <w:abstractNumId w:val="7"/>
  </w:num>
  <w:num w:numId="7" w16cid:durableId="709377187">
    <w:abstractNumId w:val="0"/>
  </w:num>
  <w:num w:numId="8" w16cid:durableId="1742559963">
    <w:abstractNumId w:val="9"/>
  </w:num>
  <w:num w:numId="9" w16cid:durableId="1663116668">
    <w:abstractNumId w:val="3"/>
  </w:num>
  <w:num w:numId="10" w16cid:durableId="1998994676">
    <w:abstractNumId w:val="1"/>
  </w:num>
  <w:num w:numId="11" w16cid:durableId="11749575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5922918">
    <w:abstractNumId w:val="16"/>
  </w:num>
  <w:num w:numId="13" w16cid:durableId="1600943620">
    <w:abstractNumId w:val="5"/>
  </w:num>
  <w:num w:numId="14" w16cid:durableId="345715445">
    <w:abstractNumId w:val="15"/>
  </w:num>
  <w:num w:numId="15" w16cid:durableId="402870414">
    <w:abstractNumId w:val="6"/>
  </w:num>
  <w:num w:numId="16" w16cid:durableId="1736733817">
    <w:abstractNumId w:val="13"/>
  </w:num>
  <w:num w:numId="17" w16cid:durableId="1010717259">
    <w:abstractNumId w:val="12"/>
  </w:num>
  <w:num w:numId="18" w16cid:durableId="2146383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26705"/>
    <w:rsid w:val="00045040"/>
    <w:rsid w:val="00072A3C"/>
    <w:rsid w:val="0007464A"/>
    <w:rsid w:val="000A6F7F"/>
    <w:rsid w:val="000B0B10"/>
    <w:rsid w:val="000C683B"/>
    <w:rsid w:val="000C7238"/>
    <w:rsid w:val="000D0C74"/>
    <w:rsid w:val="000D1092"/>
    <w:rsid w:val="000D229A"/>
    <w:rsid w:val="00113978"/>
    <w:rsid w:val="001822FE"/>
    <w:rsid w:val="0018342C"/>
    <w:rsid w:val="0019241B"/>
    <w:rsid w:val="001B1CC1"/>
    <w:rsid w:val="001B3046"/>
    <w:rsid w:val="001C1B96"/>
    <w:rsid w:val="001D67CA"/>
    <w:rsid w:val="001E3DBF"/>
    <w:rsid w:val="00203EB7"/>
    <w:rsid w:val="002119C0"/>
    <w:rsid w:val="00225B3C"/>
    <w:rsid w:val="00240520"/>
    <w:rsid w:val="002A4DF7"/>
    <w:rsid w:val="002B38FE"/>
    <w:rsid w:val="002C123B"/>
    <w:rsid w:val="002C206B"/>
    <w:rsid w:val="002D414E"/>
    <w:rsid w:val="002D73DE"/>
    <w:rsid w:val="003340A7"/>
    <w:rsid w:val="003A2691"/>
    <w:rsid w:val="003A5F4B"/>
    <w:rsid w:val="003B0B08"/>
    <w:rsid w:val="003B360B"/>
    <w:rsid w:val="003E13DF"/>
    <w:rsid w:val="00442C9C"/>
    <w:rsid w:val="00487B65"/>
    <w:rsid w:val="0049231F"/>
    <w:rsid w:val="004E1A48"/>
    <w:rsid w:val="004F0EE7"/>
    <w:rsid w:val="004F3CDF"/>
    <w:rsid w:val="004F44EB"/>
    <w:rsid w:val="00556816"/>
    <w:rsid w:val="0057354B"/>
    <w:rsid w:val="005E1BB8"/>
    <w:rsid w:val="006018BC"/>
    <w:rsid w:val="00627882"/>
    <w:rsid w:val="0068077E"/>
    <w:rsid w:val="00686BE9"/>
    <w:rsid w:val="006A52CF"/>
    <w:rsid w:val="006B24B3"/>
    <w:rsid w:val="006B527D"/>
    <w:rsid w:val="006B70C3"/>
    <w:rsid w:val="006E014F"/>
    <w:rsid w:val="006F50E2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853AE9"/>
    <w:rsid w:val="00882ECA"/>
    <w:rsid w:val="008A4EED"/>
    <w:rsid w:val="00900606"/>
    <w:rsid w:val="0093155C"/>
    <w:rsid w:val="0098321B"/>
    <w:rsid w:val="009A109D"/>
    <w:rsid w:val="009B56FF"/>
    <w:rsid w:val="009C1797"/>
    <w:rsid w:val="009F31CF"/>
    <w:rsid w:val="00A209A9"/>
    <w:rsid w:val="00A26FD9"/>
    <w:rsid w:val="00A367E9"/>
    <w:rsid w:val="00A805CE"/>
    <w:rsid w:val="00AA0891"/>
    <w:rsid w:val="00AA34B3"/>
    <w:rsid w:val="00AD6CF6"/>
    <w:rsid w:val="00AF3BA4"/>
    <w:rsid w:val="00B6420B"/>
    <w:rsid w:val="00B92804"/>
    <w:rsid w:val="00BB32B9"/>
    <w:rsid w:val="00C31140"/>
    <w:rsid w:val="00C45D0A"/>
    <w:rsid w:val="00C5348C"/>
    <w:rsid w:val="00C818F4"/>
    <w:rsid w:val="00CB1546"/>
    <w:rsid w:val="00CB4E2E"/>
    <w:rsid w:val="00CD41C3"/>
    <w:rsid w:val="00CD628F"/>
    <w:rsid w:val="00D15759"/>
    <w:rsid w:val="00D25604"/>
    <w:rsid w:val="00D30A21"/>
    <w:rsid w:val="00D321E3"/>
    <w:rsid w:val="00D67E3E"/>
    <w:rsid w:val="00D72D5D"/>
    <w:rsid w:val="00D8418B"/>
    <w:rsid w:val="00D96917"/>
    <w:rsid w:val="00DB06B3"/>
    <w:rsid w:val="00DD446B"/>
    <w:rsid w:val="00DD5339"/>
    <w:rsid w:val="00E22241"/>
    <w:rsid w:val="00E50303"/>
    <w:rsid w:val="00E92996"/>
    <w:rsid w:val="00EE47A3"/>
    <w:rsid w:val="00F134DA"/>
    <w:rsid w:val="00F16DE2"/>
    <w:rsid w:val="00F5418C"/>
    <w:rsid w:val="00F841E3"/>
    <w:rsid w:val="00F87187"/>
    <w:rsid w:val="00FA3BFC"/>
    <w:rsid w:val="00FB64E6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4C2F94"/>
  <w15:docId w15:val="{9CB8956E-C3F7-46FD-AAFA-BF204EBF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0A60-A9D3-4398-86CE-B5FEED96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Chudi Barbara</cp:lastModifiedBy>
  <cp:revision>2</cp:revision>
  <cp:lastPrinted>2018-08-21T16:29:00Z</cp:lastPrinted>
  <dcterms:created xsi:type="dcterms:W3CDTF">2022-09-23T10:39:00Z</dcterms:created>
  <dcterms:modified xsi:type="dcterms:W3CDTF">2022-09-23T10:39:00Z</dcterms:modified>
</cp:coreProperties>
</file>