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5246B792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716869">
        <w:rPr>
          <w:sz w:val="22"/>
          <w:szCs w:val="22"/>
        </w:rPr>
        <w:t>2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329CD22B" w14:textId="77777777" w:rsidR="00FA5DA8" w:rsidRDefault="00FA5DA8">
      <w:pPr>
        <w:rPr>
          <w:sz w:val="22"/>
          <w:szCs w:val="22"/>
        </w:rPr>
      </w:pP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736DF520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716869">
        <w:rPr>
          <w:sz w:val="22"/>
          <w:szCs w:val="22"/>
        </w:rPr>
        <w:t>szeptember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20</w:t>
      </w:r>
      <w:r w:rsidR="0075153B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53C1BC3A" w14:textId="77777777" w:rsidR="00901D57" w:rsidRDefault="00901D57" w:rsidP="004D0764">
      <w:pPr>
        <w:rPr>
          <w:sz w:val="22"/>
          <w:szCs w:val="22"/>
        </w:rPr>
      </w:pPr>
    </w:p>
    <w:p w14:paraId="14515EFA" w14:textId="77777777" w:rsidR="00165659" w:rsidRPr="0088466B" w:rsidRDefault="00165659" w:rsidP="004D0764">
      <w:pPr>
        <w:rPr>
          <w:sz w:val="22"/>
          <w:szCs w:val="22"/>
        </w:rPr>
      </w:pPr>
    </w:p>
    <w:p w14:paraId="35751BD3" w14:textId="163275FF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5659">
        <w:rPr>
          <w:b/>
          <w:sz w:val="22"/>
          <w:szCs w:val="22"/>
          <w:u w:val="single"/>
        </w:rPr>
        <w:t>2</w:t>
      </w:r>
      <w:r w:rsidR="00683437">
        <w:rPr>
          <w:b/>
          <w:sz w:val="22"/>
          <w:szCs w:val="22"/>
          <w:u w:val="single"/>
        </w:rPr>
        <w:t>1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5C11DB33" w14:textId="0AE06CED" w:rsidR="00C2648E" w:rsidRPr="00683437" w:rsidRDefault="00165659" w:rsidP="00683437">
      <w:pPr>
        <w:keepNext/>
        <w:jc w:val="both"/>
        <w:outlineLvl w:val="2"/>
        <w:rPr>
          <w:bCs/>
          <w:iCs/>
          <w:sz w:val="22"/>
          <w:szCs w:val="22"/>
        </w:rPr>
      </w:pPr>
      <w:r w:rsidRPr="00165659">
        <w:rPr>
          <w:sz w:val="22"/>
          <w:szCs w:val="22"/>
        </w:rPr>
        <w:t>Kunság-</w:t>
      </w:r>
      <w:r>
        <w:rPr>
          <w:sz w:val="22"/>
          <w:szCs w:val="22"/>
        </w:rPr>
        <w:t>H</w:t>
      </w:r>
      <w:r w:rsidRPr="00165659">
        <w:rPr>
          <w:sz w:val="22"/>
          <w:szCs w:val="22"/>
        </w:rPr>
        <w:t xml:space="preserve">alas </w:t>
      </w:r>
      <w:r>
        <w:rPr>
          <w:sz w:val="22"/>
          <w:szCs w:val="22"/>
        </w:rPr>
        <w:t>H</w:t>
      </w:r>
      <w:r w:rsidRPr="00165659">
        <w:rPr>
          <w:sz w:val="22"/>
          <w:szCs w:val="22"/>
        </w:rPr>
        <w:t xml:space="preserve">ulladékgazdálkodási </w:t>
      </w:r>
      <w:r>
        <w:rPr>
          <w:sz w:val="22"/>
          <w:szCs w:val="22"/>
        </w:rPr>
        <w:t>N</w:t>
      </w:r>
      <w:r w:rsidRPr="00165659">
        <w:rPr>
          <w:sz w:val="22"/>
          <w:szCs w:val="22"/>
        </w:rPr>
        <w:t xml:space="preserve">onprofit </w:t>
      </w:r>
      <w:r>
        <w:rPr>
          <w:sz w:val="22"/>
          <w:szCs w:val="22"/>
        </w:rPr>
        <w:t>K</w:t>
      </w:r>
      <w:r w:rsidRPr="00165659">
        <w:rPr>
          <w:sz w:val="22"/>
          <w:szCs w:val="22"/>
        </w:rPr>
        <w:t>ft –</w:t>
      </w:r>
      <w:proofErr w:type="spellStart"/>
      <w:r w:rsidRPr="00165659">
        <w:rPr>
          <w:sz w:val="22"/>
          <w:szCs w:val="22"/>
        </w:rPr>
        <w:t>ben</w:t>
      </w:r>
      <w:proofErr w:type="spellEnd"/>
      <w:r w:rsidRPr="00165659">
        <w:rPr>
          <w:sz w:val="22"/>
          <w:szCs w:val="22"/>
        </w:rPr>
        <w:t xml:space="preserve"> lévő </w:t>
      </w:r>
      <w:r w:rsidRPr="00683437">
        <w:rPr>
          <w:sz w:val="22"/>
          <w:szCs w:val="22"/>
        </w:rPr>
        <w:t>üzletrész</w:t>
      </w:r>
      <w:r w:rsidR="00683437" w:rsidRPr="00683437">
        <w:rPr>
          <w:sz w:val="22"/>
          <w:szCs w:val="22"/>
        </w:rPr>
        <w:t xml:space="preserve"> </w:t>
      </w:r>
      <w:r w:rsidR="00683437" w:rsidRPr="00683437">
        <w:rPr>
          <w:bCs/>
          <w:sz w:val="22"/>
          <w:szCs w:val="22"/>
        </w:rPr>
        <w:t>visszterhes tulajdonjog átruházása</w:t>
      </w:r>
    </w:p>
    <w:p w14:paraId="2B7E22B6" w14:textId="77777777" w:rsidR="00C676D9" w:rsidRPr="0088466B" w:rsidRDefault="00C676D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0CDA7381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509FAE70" w14:textId="77777777" w:rsidR="00683437" w:rsidRPr="00683437" w:rsidRDefault="00683437" w:rsidP="00683437">
      <w:pPr>
        <w:jc w:val="both"/>
        <w:rPr>
          <w:bCs/>
          <w:sz w:val="22"/>
          <w:szCs w:val="24"/>
        </w:rPr>
      </w:pPr>
      <w:r w:rsidRPr="00683437">
        <w:rPr>
          <w:bCs/>
          <w:sz w:val="22"/>
          <w:szCs w:val="24"/>
        </w:rPr>
        <w:t>Kiskőrös Város Önkormányzatának Képviselő-testülete</w:t>
      </w:r>
    </w:p>
    <w:p w14:paraId="18F3F168" w14:textId="77777777" w:rsidR="00683437" w:rsidRPr="00683437" w:rsidRDefault="00683437" w:rsidP="00683437">
      <w:pPr>
        <w:pStyle w:val="Listaszerbekezds"/>
        <w:numPr>
          <w:ilvl w:val="0"/>
          <w:numId w:val="40"/>
        </w:numPr>
        <w:spacing w:before="120"/>
        <w:ind w:left="284" w:hanging="284"/>
        <w:jc w:val="both"/>
        <w:rPr>
          <w:bCs/>
          <w:sz w:val="22"/>
          <w:szCs w:val="24"/>
        </w:rPr>
      </w:pPr>
      <w:r w:rsidRPr="00683437">
        <w:rPr>
          <w:bCs/>
          <w:sz w:val="22"/>
          <w:szCs w:val="24"/>
        </w:rPr>
        <w:t xml:space="preserve">egyetért Kiskőrös Város Önkormányzata </w:t>
      </w:r>
      <w:r w:rsidRPr="00683437">
        <w:rPr>
          <w:bCs/>
          <w:sz w:val="22"/>
          <w:szCs w:val="24"/>
          <w:shd w:val="clear" w:color="auto" w:fill="FFFFFF"/>
        </w:rPr>
        <w:t>KUNSÁG-HALAS Hulladékgazdálkodási Nonprofit Kft.-ben</w:t>
      </w:r>
      <w:r w:rsidRPr="00683437">
        <w:rPr>
          <w:sz w:val="22"/>
          <w:szCs w:val="24"/>
          <w:shd w:val="clear" w:color="auto" w:fill="FFFFFF"/>
        </w:rPr>
        <w:t xml:space="preserve"> </w:t>
      </w:r>
      <w:r w:rsidRPr="00683437">
        <w:rPr>
          <w:bCs/>
          <w:sz w:val="22"/>
          <w:szCs w:val="24"/>
          <w:shd w:val="clear" w:color="auto" w:fill="FFFFFF"/>
        </w:rPr>
        <w:t xml:space="preserve">(székhely: 6400 Kiskunhalas, Alsószállás puszta 0995/12. hrsz. cégjegyzékszám: 03-09-127293) </w:t>
      </w:r>
      <w:r w:rsidRPr="00683437">
        <w:rPr>
          <w:bCs/>
          <w:sz w:val="22"/>
          <w:szCs w:val="24"/>
        </w:rPr>
        <w:t>lévő 1.500.000 Ft névértékű, a társasági vagyon 14,87%-át megtestesítő üzletrészének értékesítésre történő kijelölésével Kiskunhalas Város Önkormányzata részére.</w:t>
      </w:r>
    </w:p>
    <w:p w14:paraId="6180D9C7" w14:textId="77777777" w:rsidR="00683437" w:rsidRPr="00683437" w:rsidRDefault="00683437" w:rsidP="00683437">
      <w:pPr>
        <w:pStyle w:val="Listaszerbekezds"/>
        <w:numPr>
          <w:ilvl w:val="0"/>
          <w:numId w:val="40"/>
        </w:numPr>
        <w:spacing w:before="120"/>
        <w:ind w:left="284" w:hanging="284"/>
        <w:jc w:val="both"/>
        <w:rPr>
          <w:bCs/>
          <w:sz w:val="22"/>
          <w:szCs w:val="24"/>
        </w:rPr>
      </w:pPr>
      <w:r w:rsidRPr="00683437">
        <w:rPr>
          <w:sz w:val="22"/>
          <w:szCs w:val="24"/>
        </w:rPr>
        <w:t xml:space="preserve">elfogadja a </w:t>
      </w:r>
      <w:r w:rsidRPr="00683437">
        <w:rPr>
          <w:bCs/>
          <w:sz w:val="22"/>
          <w:szCs w:val="24"/>
        </w:rPr>
        <w:t>KARENTA AUDIT Zrt. által 2023. augusztus 25. napján, a társasági vagyon/üzletrészek forgalmi értékéről készített</w:t>
      </w:r>
      <w:r w:rsidRPr="00683437">
        <w:rPr>
          <w:sz w:val="22"/>
          <w:szCs w:val="24"/>
        </w:rPr>
        <w:t xml:space="preserve"> értékbecslést.</w:t>
      </w:r>
    </w:p>
    <w:p w14:paraId="272F8D92" w14:textId="77777777" w:rsidR="00683437" w:rsidRPr="00683437" w:rsidRDefault="00683437" w:rsidP="00683437">
      <w:pPr>
        <w:pStyle w:val="Listaszerbekezds"/>
        <w:numPr>
          <w:ilvl w:val="0"/>
          <w:numId w:val="40"/>
        </w:numPr>
        <w:spacing w:before="120"/>
        <w:ind w:left="284" w:hanging="284"/>
        <w:jc w:val="both"/>
        <w:rPr>
          <w:bCs/>
          <w:sz w:val="22"/>
          <w:szCs w:val="24"/>
        </w:rPr>
      </w:pPr>
      <w:r w:rsidRPr="00683437">
        <w:rPr>
          <w:sz w:val="22"/>
          <w:szCs w:val="24"/>
        </w:rPr>
        <w:t xml:space="preserve">nyilatkozik, hogy a </w:t>
      </w:r>
      <w:r w:rsidRPr="00683437">
        <w:rPr>
          <w:bCs/>
          <w:sz w:val="22"/>
          <w:szCs w:val="24"/>
          <w:shd w:val="clear" w:color="auto" w:fill="FFFFFF"/>
        </w:rPr>
        <w:t>KUNSÁG-HALAS Hulladékgazdálkodási Nonprofit Kft.-ben fennálló üzletrésze üzleti vagyonként van nyilvántartva a nemzeti vagyonról szóló 2011. évi CXCVI. törvény 3. § (1) bekezdés 18. pontja szerint.</w:t>
      </w:r>
    </w:p>
    <w:p w14:paraId="6656F18E" w14:textId="77777777" w:rsidR="00683437" w:rsidRPr="00683437" w:rsidRDefault="00683437" w:rsidP="00683437">
      <w:pPr>
        <w:pStyle w:val="Listaszerbekezds"/>
        <w:numPr>
          <w:ilvl w:val="0"/>
          <w:numId w:val="40"/>
        </w:numPr>
        <w:spacing w:before="120"/>
        <w:ind w:left="284" w:hanging="284"/>
        <w:jc w:val="both"/>
        <w:rPr>
          <w:bCs/>
          <w:sz w:val="22"/>
          <w:szCs w:val="24"/>
        </w:rPr>
      </w:pPr>
      <w:r w:rsidRPr="00683437">
        <w:rPr>
          <w:bCs/>
          <w:sz w:val="22"/>
          <w:szCs w:val="24"/>
        </w:rPr>
        <w:t xml:space="preserve">egyetért azzal, hogy Kiskőrös Város Önkormányzata tulajdonában álló társasági részesedés vételára nettó 48.761.150,-Ft (Áfa mentes), amely vételár kifizetését Kiskunhalas Város Önkormányzata </w:t>
      </w:r>
      <w:r w:rsidRPr="00683437">
        <w:rPr>
          <w:sz w:val="22"/>
          <w:szCs w:val="24"/>
        </w:rPr>
        <w:t xml:space="preserve">a </w:t>
      </w:r>
      <w:r w:rsidRPr="00683437">
        <w:rPr>
          <w:bCs/>
          <w:sz w:val="22"/>
          <w:szCs w:val="24"/>
          <w:shd w:val="clear" w:color="auto" w:fill="FFFFFF"/>
        </w:rPr>
        <w:t>KUNSÁG-HALAS Hulladékgazdálkodási Nonprofit Kft. értékesítése érdekében</w:t>
      </w:r>
      <w:r w:rsidRPr="00683437">
        <w:rPr>
          <w:bCs/>
          <w:sz w:val="22"/>
          <w:szCs w:val="24"/>
        </w:rPr>
        <w:t xml:space="preserve"> lefolytatott eredményes nyílt versenyeztetési eljárást lezáróan megkötött adásvételi szerződésben rögzített kifizetést követően teljesíti. </w:t>
      </w:r>
      <w:bookmarkStart w:id="0" w:name="_Hlk144365413"/>
      <w:r w:rsidRPr="00683437">
        <w:rPr>
          <w:bCs/>
          <w:sz w:val="22"/>
          <w:szCs w:val="24"/>
        </w:rPr>
        <w:t>Eredménytelen eljárás esetén az Önkormányzatot elállási jog illeti meg az eredeti állapot helyreállításával.</w:t>
      </w:r>
      <w:bookmarkEnd w:id="0"/>
    </w:p>
    <w:p w14:paraId="307DB46C" w14:textId="77777777" w:rsidR="00683437" w:rsidRPr="00683437" w:rsidRDefault="00683437" w:rsidP="00683437">
      <w:pPr>
        <w:pStyle w:val="Listaszerbekezds"/>
        <w:numPr>
          <w:ilvl w:val="0"/>
          <w:numId w:val="40"/>
        </w:numPr>
        <w:spacing w:before="120"/>
        <w:ind w:left="284" w:hanging="284"/>
        <w:jc w:val="both"/>
        <w:rPr>
          <w:bCs/>
          <w:sz w:val="22"/>
          <w:szCs w:val="24"/>
        </w:rPr>
      </w:pPr>
      <w:r w:rsidRPr="00683437">
        <w:rPr>
          <w:sz w:val="22"/>
          <w:szCs w:val="24"/>
        </w:rPr>
        <w:t xml:space="preserve">a Kunság-Halas </w:t>
      </w:r>
      <w:r w:rsidRPr="00683437">
        <w:rPr>
          <w:sz w:val="22"/>
          <w:szCs w:val="24"/>
          <w:lang w:eastAsia="zh-CN"/>
        </w:rPr>
        <w:t xml:space="preserve">Hulladékgazdálkodási Nonprofit Kft. többi tagja által, </w:t>
      </w:r>
      <w:r w:rsidRPr="00683437">
        <w:rPr>
          <w:bCs/>
          <w:color w:val="000000"/>
          <w:sz w:val="22"/>
          <w:szCs w:val="24"/>
        </w:rPr>
        <w:t xml:space="preserve">pénzszolgáltatás ellenében átruházni kívánt üzletrész megszerzésére elővásárlási jogával nem kíván élni, más személyt az elővásárlási jog gyakorlására nem jelöl ki. Felhatalmazza </w:t>
      </w:r>
      <w:r w:rsidRPr="00683437">
        <w:rPr>
          <w:sz w:val="22"/>
          <w:szCs w:val="24"/>
        </w:rPr>
        <w:t>polgármestert, hogy az elővásárlási jogról lemondó nyilatkozatot /nyilatkozatokat aláírja.</w:t>
      </w:r>
    </w:p>
    <w:p w14:paraId="617F52EC" w14:textId="77777777" w:rsidR="00683437" w:rsidRPr="00683437" w:rsidRDefault="00683437" w:rsidP="00683437">
      <w:pPr>
        <w:pStyle w:val="Listaszerbekezds"/>
        <w:numPr>
          <w:ilvl w:val="0"/>
          <w:numId w:val="40"/>
        </w:numPr>
        <w:spacing w:before="120"/>
        <w:ind w:left="284" w:hanging="284"/>
        <w:jc w:val="both"/>
        <w:rPr>
          <w:bCs/>
          <w:sz w:val="22"/>
          <w:szCs w:val="24"/>
        </w:rPr>
      </w:pPr>
      <w:r w:rsidRPr="00683437">
        <w:rPr>
          <w:sz w:val="22"/>
          <w:szCs w:val="24"/>
        </w:rPr>
        <w:t xml:space="preserve">felhatalmazza a polgármestert, hogy a Kunság-Halas </w:t>
      </w:r>
      <w:r w:rsidRPr="00683437">
        <w:rPr>
          <w:sz w:val="22"/>
          <w:szCs w:val="24"/>
          <w:lang w:eastAsia="zh-CN"/>
        </w:rPr>
        <w:t>Hulladékgazdálkodási Nonprofit Kft. taggyűlésén a</w:t>
      </w:r>
      <w:r w:rsidRPr="00683437">
        <w:rPr>
          <w:color w:val="000000"/>
          <w:sz w:val="22"/>
          <w:szCs w:val="24"/>
        </w:rPr>
        <w:t>z üzletrész tagok közötti átruházásához</w:t>
      </w:r>
      <w:r w:rsidRPr="00683437">
        <w:rPr>
          <w:sz w:val="22"/>
          <w:szCs w:val="24"/>
        </w:rPr>
        <w:t xml:space="preserve">, valamint a társaság elővásárlási jogáról való lemondáshoz </w:t>
      </w:r>
      <w:r w:rsidRPr="00683437">
        <w:rPr>
          <w:color w:val="000000"/>
          <w:sz w:val="22"/>
          <w:szCs w:val="24"/>
        </w:rPr>
        <w:t>adja meg beleegyező szavazatát, nyilatkozatát</w:t>
      </w:r>
      <w:r w:rsidRPr="00683437">
        <w:rPr>
          <w:sz w:val="22"/>
          <w:szCs w:val="24"/>
        </w:rPr>
        <w:t>.</w:t>
      </w:r>
    </w:p>
    <w:p w14:paraId="6C9D10B5" w14:textId="77777777" w:rsidR="00683437" w:rsidRPr="00683437" w:rsidRDefault="00683437" w:rsidP="00683437">
      <w:pPr>
        <w:pStyle w:val="Listaszerbekezds"/>
        <w:numPr>
          <w:ilvl w:val="0"/>
          <w:numId w:val="40"/>
        </w:numPr>
        <w:spacing w:before="120"/>
        <w:ind w:left="284" w:hanging="284"/>
        <w:jc w:val="both"/>
        <w:rPr>
          <w:bCs/>
          <w:sz w:val="22"/>
          <w:szCs w:val="24"/>
        </w:rPr>
      </w:pPr>
      <w:r w:rsidRPr="00683437">
        <w:rPr>
          <w:sz w:val="22"/>
          <w:szCs w:val="24"/>
        </w:rPr>
        <w:t>felhatalmazza a polgármestert az üzletrész átruházással kapcsolatos minden nyilatkozatok megtételére.</w:t>
      </w:r>
    </w:p>
    <w:p w14:paraId="6096DBF3" w14:textId="77777777" w:rsidR="00683437" w:rsidRPr="00683437" w:rsidRDefault="00683437" w:rsidP="00683437">
      <w:pPr>
        <w:jc w:val="both"/>
        <w:rPr>
          <w:bCs/>
          <w:sz w:val="22"/>
          <w:szCs w:val="24"/>
        </w:rPr>
      </w:pPr>
    </w:p>
    <w:p w14:paraId="1680DE35" w14:textId="77777777" w:rsidR="00683437" w:rsidRPr="00683437" w:rsidRDefault="00683437" w:rsidP="00683437">
      <w:pPr>
        <w:jc w:val="both"/>
        <w:rPr>
          <w:bCs/>
          <w:sz w:val="22"/>
          <w:szCs w:val="24"/>
        </w:rPr>
      </w:pPr>
    </w:p>
    <w:p w14:paraId="68D9646E" w14:textId="77777777" w:rsidR="00683437" w:rsidRPr="00683437" w:rsidRDefault="00683437" w:rsidP="00683437">
      <w:pPr>
        <w:jc w:val="both"/>
        <w:rPr>
          <w:sz w:val="22"/>
          <w:szCs w:val="24"/>
        </w:rPr>
      </w:pPr>
      <w:r w:rsidRPr="00683437">
        <w:rPr>
          <w:b/>
          <w:bCs/>
          <w:sz w:val="22"/>
          <w:szCs w:val="24"/>
          <w:u w:val="single"/>
        </w:rPr>
        <w:t>Felelős</w:t>
      </w:r>
      <w:r w:rsidRPr="00683437">
        <w:rPr>
          <w:bCs/>
          <w:sz w:val="22"/>
          <w:szCs w:val="24"/>
        </w:rPr>
        <w:t>:</w:t>
      </w:r>
      <w:r w:rsidRPr="00683437">
        <w:rPr>
          <w:sz w:val="22"/>
          <w:szCs w:val="24"/>
        </w:rPr>
        <w:tab/>
        <w:t>polgármester</w:t>
      </w:r>
    </w:p>
    <w:p w14:paraId="76EEAD3E" w14:textId="77777777" w:rsidR="00683437" w:rsidRPr="00683437" w:rsidRDefault="00683437" w:rsidP="00683437">
      <w:pPr>
        <w:jc w:val="both"/>
        <w:rPr>
          <w:bCs/>
          <w:sz w:val="22"/>
          <w:szCs w:val="24"/>
        </w:rPr>
      </w:pPr>
      <w:r w:rsidRPr="00683437">
        <w:rPr>
          <w:b/>
          <w:bCs/>
          <w:sz w:val="22"/>
          <w:szCs w:val="24"/>
          <w:u w:val="single"/>
        </w:rPr>
        <w:t>Határidő</w:t>
      </w:r>
      <w:r w:rsidRPr="00683437">
        <w:rPr>
          <w:bCs/>
          <w:sz w:val="22"/>
          <w:szCs w:val="24"/>
        </w:rPr>
        <w:t>:</w:t>
      </w:r>
      <w:r w:rsidRPr="00683437">
        <w:rPr>
          <w:sz w:val="22"/>
          <w:szCs w:val="24"/>
        </w:rPr>
        <w:tab/>
        <w:t>azonnal</w:t>
      </w:r>
    </w:p>
    <w:p w14:paraId="267B52C8" w14:textId="77777777" w:rsidR="002C141E" w:rsidRDefault="002C141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lastRenderedPageBreak/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728C715F" w14:textId="10E64A2B" w:rsidR="00E31303" w:rsidRDefault="00E31303" w:rsidP="009D102D">
      <w:pPr>
        <w:jc w:val="both"/>
        <w:rPr>
          <w:sz w:val="22"/>
          <w:szCs w:val="22"/>
        </w:rPr>
      </w:pPr>
    </w:p>
    <w:p w14:paraId="44215C26" w14:textId="77777777" w:rsidR="00431355" w:rsidRDefault="00431355" w:rsidP="009D102D">
      <w:pPr>
        <w:jc w:val="both"/>
        <w:rPr>
          <w:sz w:val="22"/>
          <w:szCs w:val="22"/>
        </w:rPr>
      </w:pP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7A915241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C676D9">
              <w:rPr>
                <w:sz w:val="22"/>
                <w:szCs w:val="22"/>
              </w:rPr>
              <w:t>Kutyifa Sándorné</w:t>
            </w:r>
            <w:r w:rsidR="00901D57">
              <w:rPr>
                <w:sz w:val="22"/>
                <w:szCs w:val="22"/>
              </w:rPr>
              <w:t xml:space="preserve"> </w:t>
            </w:r>
          </w:p>
          <w:p w14:paraId="2599BD6D" w14:textId="08896B1F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4E0E47">
              <w:rPr>
                <w:sz w:val="22"/>
                <w:szCs w:val="22"/>
              </w:rPr>
              <w:t>Vagyongazdálkodási referens I.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FFF3" w14:textId="77777777" w:rsidR="00B127DD" w:rsidRDefault="00B127DD" w:rsidP="00D03B1C">
      <w:r>
        <w:separator/>
      </w:r>
    </w:p>
  </w:endnote>
  <w:endnote w:type="continuationSeparator" w:id="0">
    <w:p w14:paraId="67098B4A" w14:textId="77777777" w:rsidR="00B127DD" w:rsidRDefault="00B127DD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9FC13" w14:textId="77777777" w:rsidR="00B127DD" w:rsidRDefault="00B127DD" w:rsidP="00D03B1C">
      <w:r>
        <w:separator/>
      </w:r>
    </w:p>
  </w:footnote>
  <w:footnote w:type="continuationSeparator" w:id="0">
    <w:p w14:paraId="23A1A725" w14:textId="77777777" w:rsidR="00B127DD" w:rsidRDefault="00B127DD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3"/>
  </w:num>
  <w:num w:numId="4" w16cid:durableId="1313413099">
    <w:abstractNumId w:val="21"/>
  </w:num>
  <w:num w:numId="5" w16cid:durableId="1084376292">
    <w:abstractNumId w:val="36"/>
  </w:num>
  <w:num w:numId="6" w16cid:durableId="430856450">
    <w:abstractNumId w:val="28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1"/>
  </w:num>
  <w:num w:numId="16" w16cid:durableId="1332172289">
    <w:abstractNumId w:val="30"/>
  </w:num>
  <w:num w:numId="17" w16cid:durableId="1323581614">
    <w:abstractNumId w:val="35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7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6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4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2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5"/>
  </w:num>
  <w:num w:numId="39" w16cid:durableId="147548868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2023-09-21T06:51:00Z</cp:lastPrinted>
  <dcterms:created xsi:type="dcterms:W3CDTF">2023-09-21T08:37:00Z</dcterms:created>
  <dcterms:modified xsi:type="dcterms:W3CDTF">2023-09-21T08:38:00Z</dcterms:modified>
</cp:coreProperties>
</file>