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DB20EB7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9D792B">
        <w:rPr>
          <w:sz w:val="22"/>
          <w:szCs w:val="22"/>
        </w:rPr>
        <w:t>5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AF38F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9D792B">
        <w:rPr>
          <w:sz w:val="22"/>
          <w:szCs w:val="22"/>
        </w:rPr>
        <w:t>április 17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35CE551B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76704A">
        <w:rPr>
          <w:b/>
          <w:sz w:val="22"/>
          <w:szCs w:val="22"/>
          <w:u w:val="single"/>
        </w:rPr>
        <w:t>5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7FAFABD7" w14:textId="449E3F25" w:rsidR="009D792B" w:rsidRPr="0076704A" w:rsidRDefault="0076704A" w:rsidP="006157AD">
      <w:pPr>
        <w:pStyle w:val="Nincstrkz"/>
        <w:rPr>
          <w:rFonts w:eastAsia="Calibri"/>
          <w:sz w:val="22"/>
          <w:szCs w:val="22"/>
        </w:rPr>
      </w:pPr>
      <w:r w:rsidRPr="0076704A">
        <w:rPr>
          <w:rFonts w:eastAsia="Calibri"/>
          <w:sz w:val="22"/>
          <w:szCs w:val="22"/>
        </w:rPr>
        <w:t>Kiskőrös Város Településrendezési terve (szerkezeti terv, szabályozási terv, helyi építési szabályzat) módosításának előkészítése (</w:t>
      </w:r>
      <w:r>
        <w:rPr>
          <w:rFonts w:eastAsia="Calibri"/>
          <w:sz w:val="22"/>
          <w:szCs w:val="22"/>
        </w:rPr>
        <w:t>e</w:t>
      </w:r>
      <w:r w:rsidRPr="0076704A">
        <w:rPr>
          <w:rFonts w:eastAsia="Calibri"/>
          <w:sz w:val="22"/>
          <w:szCs w:val="22"/>
        </w:rPr>
        <w:t>gyszerűsített eljárás</w:t>
      </w:r>
      <w:r w:rsidRPr="0076704A">
        <w:rPr>
          <w:rFonts w:eastAsia="Calibri"/>
          <w:sz w:val="22"/>
          <w:szCs w:val="22"/>
        </w:rPr>
        <w:t>)</w:t>
      </w:r>
    </w:p>
    <w:p w14:paraId="75A0CC99" w14:textId="77777777" w:rsidR="0076704A" w:rsidRDefault="0076704A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05EA6C58" w14:textId="77777777" w:rsidR="00783535" w:rsidRPr="00783535" w:rsidRDefault="00783535" w:rsidP="00783535">
      <w:pPr>
        <w:tabs>
          <w:tab w:val="left" w:pos="567"/>
          <w:tab w:val="right" w:pos="8789"/>
          <w:tab w:val="left" w:pos="9072"/>
        </w:tabs>
        <w:suppressAutoHyphens/>
        <w:jc w:val="both"/>
        <w:rPr>
          <w:b/>
          <w:bCs/>
          <w:sz w:val="22"/>
          <w:szCs w:val="22"/>
          <w:lang w:eastAsia="zh-CN"/>
        </w:rPr>
      </w:pPr>
    </w:p>
    <w:p w14:paraId="742FEFF6" w14:textId="77777777" w:rsidR="0076704A" w:rsidRPr="0076704A" w:rsidRDefault="0076704A" w:rsidP="0076704A">
      <w:pPr>
        <w:jc w:val="both"/>
        <w:rPr>
          <w:sz w:val="22"/>
          <w:szCs w:val="22"/>
        </w:rPr>
      </w:pPr>
      <w:r w:rsidRPr="0076704A">
        <w:rPr>
          <w:sz w:val="22"/>
          <w:szCs w:val="22"/>
        </w:rPr>
        <w:t>A Képviselő-testület</w:t>
      </w:r>
    </w:p>
    <w:p w14:paraId="6E15B669" w14:textId="6DE1C7DD" w:rsidR="0076704A" w:rsidRPr="0076704A" w:rsidRDefault="0076704A" w:rsidP="0076704A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6704A">
        <w:rPr>
          <w:rFonts w:eastAsia="Calibri"/>
          <w:sz w:val="22"/>
          <w:szCs w:val="22"/>
          <w:lang w:eastAsia="en-US"/>
        </w:rPr>
        <w:t>felkéri a polgármestert, hogy Kiskőrös Város Településrendezési Tervének (helyi építési szabályzat, szerkezeti terv, szabályozási terv) módosítását a határozat 1. számú mellékletében foglaltak szerint, a várostervezési szakmai kiegészítések figyelembe vételével, a megváltozott magasabb rendű jogszabályoknak, módosult megyei területrendezési tervnek való megfeleltetéssel, a szöveges és rajzi részek közötti esetleges ellentmondások tisztázásával, a végrehajtott szabályozások átvezetésével, a jogalkalmazás során felmerült kérdések tisztázásával készítse elő és tegye meg a szükséges eljárás lefolytatásával kapcsolatos intézkedéseket, illetve a rendezési terv módosítását egyszerűsített eljárás keretében folytassa le.</w:t>
      </w:r>
    </w:p>
    <w:p w14:paraId="5203D8B3" w14:textId="3A299EBD" w:rsidR="0076704A" w:rsidRPr="0076704A" w:rsidRDefault="0076704A" w:rsidP="0076704A">
      <w:pPr>
        <w:numPr>
          <w:ilvl w:val="0"/>
          <w:numId w:val="55"/>
        </w:numPr>
        <w:ind w:left="714" w:hanging="3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76704A">
        <w:rPr>
          <w:rFonts w:eastAsia="Calibri"/>
          <w:sz w:val="22"/>
          <w:szCs w:val="22"/>
          <w:lang w:eastAsia="en-US"/>
        </w:rPr>
        <w:t>a tele</w:t>
      </w:r>
      <w:r w:rsidRPr="0076704A">
        <w:rPr>
          <w:rFonts w:eastAsia="Calibri"/>
          <w:spacing w:val="-3"/>
          <w:sz w:val="22"/>
          <w:szCs w:val="22"/>
          <w:lang w:eastAsia="en-US"/>
        </w:rPr>
        <w:t>p</w:t>
      </w:r>
      <w:r w:rsidRPr="0076704A">
        <w:rPr>
          <w:rFonts w:eastAsia="Calibri"/>
          <w:sz w:val="22"/>
          <w:szCs w:val="22"/>
          <w:lang w:eastAsia="en-US"/>
        </w:rPr>
        <w:t>ül</w:t>
      </w:r>
      <w:r w:rsidRPr="0076704A">
        <w:rPr>
          <w:rFonts w:eastAsia="Calibri"/>
          <w:spacing w:val="1"/>
          <w:sz w:val="22"/>
          <w:szCs w:val="22"/>
          <w:lang w:eastAsia="en-US"/>
        </w:rPr>
        <w:t>é</w:t>
      </w:r>
      <w:r w:rsidRPr="0076704A">
        <w:rPr>
          <w:rFonts w:eastAsia="Calibri"/>
          <w:sz w:val="22"/>
          <w:szCs w:val="22"/>
          <w:lang w:eastAsia="en-US"/>
        </w:rPr>
        <w:t>stervek t</w:t>
      </w:r>
      <w:r w:rsidRPr="0076704A">
        <w:rPr>
          <w:rFonts w:eastAsia="Calibri"/>
          <w:spacing w:val="1"/>
          <w:sz w:val="22"/>
          <w:szCs w:val="22"/>
          <w:lang w:eastAsia="en-US"/>
        </w:rPr>
        <w:t>a</w:t>
      </w:r>
      <w:r w:rsidRPr="0076704A">
        <w:rPr>
          <w:rFonts w:eastAsia="Calibri"/>
          <w:sz w:val="22"/>
          <w:szCs w:val="22"/>
          <w:lang w:eastAsia="en-US"/>
        </w:rPr>
        <w:t>rta</w:t>
      </w:r>
      <w:r w:rsidRPr="0076704A">
        <w:rPr>
          <w:rFonts w:eastAsia="Calibri"/>
          <w:spacing w:val="3"/>
          <w:sz w:val="22"/>
          <w:szCs w:val="22"/>
          <w:lang w:eastAsia="en-US"/>
        </w:rPr>
        <w:t>l</w:t>
      </w:r>
      <w:r w:rsidRPr="0076704A">
        <w:rPr>
          <w:rFonts w:eastAsia="Calibri"/>
          <w:sz w:val="22"/>
          <w:szCs w:val="22"/>
          <w:lang w:eastAsia="en-US"/>
        </w:rPr>
        <w:t>má</w:t>
      </w:r>
      <w:r w:rsidRPr="0076704A">
        <w:rPr>
          <w:rFonts w:eastAsia="Calibri"/>
          <w:spacing w:val="-4"/>
          <w:sz w:val="22"/>
          <w:szCs w:val="22"/>
          <w:lang w:eastAsia="en-US"/>
        </w:rPr>
        <w:t>r</w:t>
      </w:r>
      <w:r w:rsidRPr="0076704A">
        <w:rPr>
          <w:rFonts w:eastAsia="Calibri"/>
          <w:sz w:val="22"/>
          <w:szCs w:val="22"/>
          <w:lang w:eastAsia="en-US"/>
        </w:rPr>
        <w:t>ól, e</w:t>
      </w:r>
      <w:r w:rsidRPr="0076704A">
        <w:rPr>
          <w:rFonts w:eastAsia="Calibri"/>
          <w:spacing w:val="-2"/>
          <w:sz w:val="22"/>
          <w:szCs w:val="22"/>
          <w:lang w:eastAsia="en-US"/>
        </w:rPr>
        <w:t>l</w:t>
      </w:r>
      <w:r w:rsidRPr="0076704A">
        <w:rPr>
          <w:rFonts w:eastAsia="Calibri"/>
          <w:sz w:val="22"/>
          <w:szCs w:val="22"/>
          <w:lang w:eastAsia="en-US"/>
        </w:rPr>
        <w:t>készíté</w:t>
      </w:r>
      <w:r w:rsidRPr="0076704A">
        <w:rPr>
          <w:rFonts w:eastAsia="Calibri"/>
          <w:spacing w:val="2"/>
          <w:sz w:val="22"/>
          <w:szCs w:val="22"/>
          <w:lang w:eastAsia="en-US"/>
        </w:rPr>
        <w:t>s</w:t>
      </w:r>
      <w:r w:rsidRPr="0076704A">
        <w:rPr>
          <w:rFonts w:eastAsia="Calibri"/>
          <w:sz w:val="22"/>
          <w:szCs w:val="22"/>
          <w:lang w:eastAsia="en-US"/>
        </w:rPr>
        <w:t>é</w:t>
      </w:r>
      <w:r w:rsidRPr="0076704A">
        <w:rPr>
          <w:rFonts w:eastAsia="Calibri"/>
          <w:spacing w:val="-3"/>
          <w:sz w:val="22"/>
          <w:szCs w:val="22"/>
          <w:lang w:eastAsia="en-US"/>
        </w:rPr>
        <w:t>n</w:t>
      </w:r>
      <w:r w:rsidRPr="0076704A">
        <w:rPr>
          <w:rFonts w:eastAsia="Calibri"/>
          <w:sz w:val="22"/>
          <w:szCs w:val="22"/>
          <w:lang w:eastAsia="en-US"/>
        </w:rPr>
        <w:t xml:space="preserve">ek </w:t>
      </w:r>
      <w:r w:rsidRPr="0076704A">
        <w:rPr>
          <w:rFonts w:eastAsia="Calibri"/>
          <w:spacing w:val="1"/>
          <w:sz w:val="22"/>
          <w:szCs w:val="22"/>
          <w:lang w:eastAsia="en-US"/>
        </w:rPr>
        <w:t>é</w:t>
      </w:r>
      <w:r w:rsidRPr="0076704A">
        <w:rPr>
          <w:rFonts w:eastAsia="Calibri"/>
          <w:sz w:val="22"/>
          <w:szCs w:val="22"/>
          <w:lang w:eastAsia="en-US"/>
        </w:rPr>
        <w:t>s elf</w:t>
      </w:r>
      <w:r w:rsidRPr="0076704A">
        <w:rPr>
          <w:rFonts w:eastAsia="Calibri"/>
          <w:spacing w:val="-3"/>
          <w:sz w:val="22"/>
          <w:szCs w:val="22"/>
          <w:lang w:eastAsia="en-US"/>
        </w:rPr>
        <w:t>o</w:t>
      </w:r>
      <w:r w:rsidRPr="0076704A">
        <w:rPr>
          <w:rFonts w:eastAsia="Calibri"/>
          <w:sz w:val="22"/>
          <w:szCs w:val="22"/>
          <w:lang w:eastAsia="en-US"/>
        </w:rPr>
        <w:t>ga</w:t>
      </w:r>
      <w:r w:rsidRPr="0076704A">
        <w:rPr>
          <w:rFonts w:eastAsia="Calibri"/>
          <w:spacing w:val="2"/>
          <w:sz w:val="22"/>
          <w:szCs w:val="22"/>
          <w:lang w:eastAsia="en-US"/>
        </w:rPr>
        <w:t>d</w:t>
      </w:r>
      <w:r w:rsidRPr="0076704A">
        <w:rPr>
          <w:rFonts w:eastAsia="Calibri"/>
          <w:sz w:val="22"/>
          <w:szCs w:val="22"/>
          <w:lang w:eastAsia="en-US"/>
        </w:rPr>
        <w:t>ásá</w:t>
      </w:r>
      <w:r w:rsidRPr="0076704A">
        <w:rPr>
          <w:rFonts w:eastAsia="Calibri"/>
          <w:spacing w:val="-3"/>
          <w:sz w:val="22"/>
          <w:szCs w:val="22"/>
          <w:lang w:eastAsia="en-US"/>
        </w:rPr>
        <w:t>n</w:t>
      </w:r>
      <w:r w:rsidRPr="0076704A">
        <w:rPr>
          <w:rFonts w:eastAsia="Calibri"/>
          <w:sz w:val="22"/>
          <w:szCs w:val="22"/>
          <w:lang w:eastAsia="en-US"/>
        </w:rPr>
        <w:t>ak re</w:t>
      </w:r>
      <w:r w:rsidRPr="0076704A">
        <w:rPr>
          <w:rFonts w:eastAsia="Calibri"/>
          <w:spacing w:val="-3"/>
          <w:sz w:val="22"/>
          <w:szCs w:val="22"/>
          <w:lang w:eastAsia="en-US"/>
        </w:rPr>
        <w:t>n</w:t>
      </w:r>
      <w:r w:rsidRPr="0076704A">
        <w:rPr>
          <w:rFonts w:eastAsia="Calibri"/>
          <w:sz w:val="22"/>
          <w:szCs w:val="22"/>
          <w:lang w:eastAsia="en-US"/>
        </w:rPr>
        <w:t>dj</w:t>
      </w:r>
      <w:r w:rsidRPr="0076704A">
        <w:rPr>
          <w:rFonts w:eastAsia="Calibri"/>
          <w:spacing w:val="4"/>
          <w:sz w:val="22"/>
          <w:szCs w:val="22"/>
          <w:lang w:eastAsia="en-US"/>
        </w:rPr>
        <w:t>é</w:t>
      </w:r>
      <w:r w:rsidRPr="0076704A">
        <w:rPr>
          <w:rFonts w:eastAsia="Calibri"/>
          <w:spacing w:val="1"/>
          <w:sz w:val="22"/>
          <w:szCs w:val="22"/>
          <w:lang w:eastAsia="en-US"/>
        </w:rPr>
        <w:t>r</w:t>
      </w:r>
      <w:r w:rsidRPr="0076704A">
        <w:rPr>
          <w:rFonts w:eastAsia="Calibri"/>
          <w:sz w:val="22"/>
          <w:szCs w:val="22"/>
          <w:lang w:eastAsia="en-US"/>
        </w:rPr>
        <w:t>ől, va</w:t>
      </w:r>
      <w:r w:rsidRPr="0076704A">
        <w:rPr>
          <w:rFonts w:eastAsia="Calibri"/>
          <w:spacing w:val="-2"/>
          <w:sz w:val="22"/>
          <w:szCs w:val="22"/>
          <w:lang w:eastAsia="en-US"/>
        </w:rPr>
        <w:t>l</w:t>
      </w:r>
      <w:r w:rsidRPr="0076704A">
        <w:rPr>
          <w:rFonts w:eastAsia="Calibri"/>
          <w:sz w:val="22"/>
          <w:szCs w:val="22"/>
          <w:lang w:eastAsia="en-US"/>
        </w:rPr>
        <w:t>amint e</w:t>
      </w:r>
      <w:r w:rsidRPr="0076704A">
        <w:rPr>
          <w:rFonts w:eastAsia="Calibri"/>
          <w:spacing w:val="-3"/>
          <w:sz w:val="22"/>
          <w:szCs w:val="22"/>
          <w:lang w:eastAsia="en-US"/>
        </w:rPr>
        <w:t>g</w:t>
      </w:r>
      <w:r w:rsidRPr="0076704A">
        <w:rPr>
          <w:rFonts w:eastAsia="Calibri"/>
          <w:sz w:val="22"/>
          <w:szCs w:val="22"/>
          <w:lang w:eastAsia="en-US"/>
        </w:rPr>
        <w:t>yes települé</w:t>
      </w:r>
      <w:r w:rsidRPr="0076704A">
        <w:rPr>
          <w:rFonts w:eastAsia="Calibri"/>
          <w:spacing w:val="-3"/>
          <w:sz w:val="22"/>
          <w:szCs w:val="22"/>
          <w:lang w:eastAsia="en-US"/>
        </w:rPr>
        <w:t>s</w:t>
      </w:r>
      <w:r w:rsidRPr="0076704A">
        <w:rPr>
          <w:rFonts w:eastAsia="Calibri"/>
          <w:sz w:val="22"/>
          <w:szCs w:val="22"/>
          <w:lang w:eastAsia="en-US"/>
        </w:rPr>
        <w:t>ren</w:t>
      </w:r>
      <w:r w:rsidRPr="0076704A">
        <w:rPr>
          <w:rFonts w:eastAsia="Calibri"/>
          <w:spacing w:val="2"/>
          <w:sz w:val="22"/>
          <w:szCs w:val="22"/>
          <w:lang w:eastAsia="en-US"/>
        </w:rPr>
        <w:t>d</w:t>
      </w:r>
      <w:r w:rsidRPr="0076704A">
        <w:rPr>
          <w:rFonts w:eastAsia="Calibri"/>
          <w:sz w:val="22"/>
          <w:szCs w:val="22"/>
          <w:lang w:eastAsia="en-US"/>
        </w:rPr>
        <w:t>e</w:t>
      </w:r>
      <w:r w:rsidRPr="0076704A">
        <w:rPr>
          <w:rFonts w:eastAsia="Calibri"/>
          <w:spacing w:val="-5"/>
          <w:sz w:val="22"/>
          <w:szCs w:val="22"/>
          <w:lang w:eastAsia="en-US"/>
        </w:rPr>
        <w:t>z</w:t>
      </w:r>
      <w:r w:rsidRPr="0076704A">
        <w:rPr>
          <w:rFonts w:eastAsia="Calibri"/>
          <w:sz w:val="22"/>
          <w:szCs w:val="22"/>
          <w:lang w:eastAsia="en-US"/>
        </w:rPr>
        <w:t>ési</w:t>
      </w:r>
      <w:r w:rsidRPr="0076704A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saját</w:t>
      </w:r>
      <w:r w:rsidRPr="0076704A">
        <w:rPr>
          <w:rFonts w:eastAsia="Calibri"/>
          <w:spacing w:val="2"/>
          <w:sz w:val="22"/>
          <w:szCs w:val="22"/>
          <w:lang w:eastAsia="en-US"/>
        </w:rPr>
        <w:t>o</w:t>
      </w:r>
      <w:r w:rsidRPr="0076704A">
        <w:rPr>
          <w:rFonts w:eastAsia="Calibri"/>
          <w:sz w:val="22"/>
          <w:szCs w:val="22"/>
          <w:lang w:eastAsia="en-US"/>
        </w:rPr>
        <w:t>s</w:t>
      </w:r>
      <w:r w:rsidRPr="0076704A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jogi</w:t>
      </w:r>
      <w:r w:rsidRPr="0076704A">
        <w:rPr>
          <w:rFonts w:eastAsia="Calibri"/>
          <w:spacing w:val="2"/>
          <w:sz w:val="22"/>
          <w:szCs w:val="22"/>
          <w:lang w:eastAsia="en-US"/>
        </w:rPr>
        <w:t>n</w:t>
      </w:r>
      <w:r w:rsidRPr="0076704A">
        <w:rPr>
          <w:rFonts w:eastAsia="Calibri"/>
          <w:sz w:val="22"/>
          <w:szCs w:val="22"/>
          <w:lang w:eastAsia="en-US"/>
        </w:rPr>
        <w:t>té</w:t>
      </w:r>
      <w:r w:rsidRPr="0076704A">
        <w:rPr>
          <w:rFonts w:eastAsia="Calibri"/>
          <w:spacing w:val="-5"/>
          <w:sz w:val="22"/>
          <w:szCs w:val="22"/>
          <w:lang w:eastAsia="en-US"/>
        </w:rPr>
        <w:t>z</w:t>
      </w:r>
      <w:r w:rsidRPr="0076704A">
        <w:rPr>
          <w:rFonts w:eastAsia="Calibri"/>
          <w:sz w:val="22"/>
          <w:szCs w:val="22"/>
          <w:lang w:eastAsia="en-US"/>
        </w:rPr>
        <w:t>m</w:t>
      </w:r>
      <w:r w:rsidRPr="0076704A">
        <w:rPr>
          <w:rFonts w:eastAsia="Calibri"/>
          <w:spacing w:val="1"/>
          <w:sz w:val="22"/>
          <w:szCs w:val="22"/>
          <w:lang w:eastAsia="en-US"/>
        </w:rPr>
        <w:t>é</w:t>
      </w:r>
      <w:r w:rsidRPr="0076704A">
        <w:rPr>
          <w:rFonts w:eastAsia="Calibri"/>
          <w:sz w:val="22"/>
          <w:szCs w:val="22"/>
          <w:lang w:eastAsia="en-US"/>
        </w:rPr>
        <w:t>nye</w:t>
      </w:r>
      <w:r w:rsidRPr="0076704A">
        <w:rPr>
          <w:rFonts w:eastAsia="Calibri"/>
          <w:spacing w:val="-3"/>
          <w:sz w:val="22"/>
          <w:szCs w:val="22"/>
          <w:lang w:eastAsia="en-US"/>
        </w:rPr>
        <w:t>k</w:t>
      </w:r>
      <w:r w:rsidRPr="0076704A">
        <w:rPr>
          <w:rFonts w:eastAsia="Calibri"/>
          <w:sz w:val="22"/>
          <w:szCs w:val="22"/>
          <w:lang w:eastAsia="en-US"/>
        </w:rPr>
        <w:t>ről</w:t>
      </w:r>
      <w:r w:rsidRPr="0076704A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sz</w:t>
      </w:r>
      <w:r w:rsidRPr="0076704A">
        <w:rPr>
          <w:rFonts w:eastAsia="Calibri"/>
          <w:spacing w:val="2"/>
          <w:sz w:val="22"/>
          <w:szCs w:val="22"/>
          <w:lang w:eastAsia="en-US"/>
        </w:rPr>
        <w:t>ó</w:t>
      </w:r>
      <w:r w:rsidRPr="0076704A">
        <w:rPr>
          <w:rFonts w:eastAsia="Calibri"/>
          <w:sz w:val="22"/>
          <w:szCs w:val="22"/>
          <w:lang w:eastAsia="en-US"/>
        </w:rPr>
        <w:t>ló</w:t>
      </w:r>
      <w:r w:rsidRPr="0076704A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419/2021.</w:t>
      </w:r>
      <w:r w:rsidRPr="0076704A">
        <w:rPr>
          <w:rFonts w:eastAsia="Calibri"/>
          <w:spacing w:val="57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(VI</w:t>
      </w:r>
      <w:r w:rsidRPr="0076704A">
        <w:rPr>
          <w:rFonts w:eastAsia="Calibri"/>
          <w:spacing w:val="-6"/>
          <w:sz w:val="22"/>
          <w:szCs w:val="22"/>
          <w:lang w:eastAsia="en-US"/>
        </w:rPr>
        <w:t>I</w:t>
      </w:r>
      <w:r w:rsidRPr="0076704A">
        <w:rPr>
          <w:rFonts w:eastAsia="Calibri"/>
          <w:sz w:val="22"/>
          <w:szCs w:val="22"/>
          <w:lang w:eastAsia="en-US"/>
        </w:rPr>
        <w:t>.15</w:t>
      </w:r>
      <w:r w:rsidRPr="0076704A">
        <w:rPr>
          <w:rFonts w:eastAsia="Calibri"/>
          <w:spacing w:val="2"/>
          <w:sz w:val="22"/>
          <w:szCs w:val="22"/>
          <w:lang w:eastAsia="en-US"/>
        </w:rPr>
        <w:t>.</w:t>
      </w:r>
      <w:r w:rsidRPr="0076704A">
        <w:rPr>
          <w:rFonts w:eastAsia="Calibri"/>
          <w:sz w:val="22"/>
          <w:szCs w:val="22"/>
          <w:lang w:eastAsia="en-US"/>
        </w:rPr>
        <w:t>)</w:t>
      </w:r>
      <w:r w:rsidRPr="0076704A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Korm.</w:t>
      </w:r>
      <w:r w:rsidRPr="0076704A">
        <w:rPr>
          <w:rFonts w:eastAsia="Calibri"/>
          <w:spacing w:val="56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re</w:t>
      </w:r>
      <w:r w:rsidRPr="0076704A">
        <w:rPr>
          <w:rFonts w:eastAsia="Calibri"/>
          <w:spacing w:val="-3"/>
          <w:sz w:val="22"/>
          <w:szCs w:val="22"/>
          <w:lang w:eastAsia="en-US"/>
        </w:rPr>
        <w:t>n</w:t>
      </w:r>
      <w:r w:rsidRPr="0076704A">
        <w:rPr>
          <w:rFonts w:eastAsia="Calibri"/>
          <w:sz w:val="22"/>
          <w:szCs w:val="22"/>
          <w:lang w:eastAsia="en-US"/>
        </w:rPr>
        <w:t>deletben foglaltak alapján - a határozat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2. számú melléklete szerinti - 3 részterületre vonatkozó településrendezési eszközök módosításához kapcsolódó megalapozó vizsgálat és alátámasztó javaslat tartalmáról szóló főépítészi és várostervezői feljegyzésben a kizárólag releváns munkarészek elkészítésével</w:t>
      </w:r>
      <w:r w:rsidRPr="0076704A">
        <w:rPr>
          <w:rFonts w:eastAsia="Calibri"/>
          <w:spacing w:val="-10"/>
          <w:sz w:val="22"/>
          <w:szCs w:val="22"/>
          <w:lang w:eastAsia="en-US"/>
        </w:rPr>
        <w:t xml:space="preserve"> </w:t>
      </w:r>
      <w:r w:rsidRPr="0076704A">
        <w:rPr>
          <w:rFonts w:eastAsia="Calibri"/>
          <w:sz w:val="22"/>
          <w:szCs w:val="22"/>
          <w:lang w:eastAsia="en-US"/>
        </w:rPr>
        <w:t>egyetért.</w:t>
      </w:r>
    </w:p>
    <w:p w14:paraId="789D1CEC" w14:textId="77777777" w:rsidR="0076704A" w:rsidRPr="0076704A" w:rsidRDefault="0076704A" w:rsidP="0076704A">
      <w:pPr>
        <w:jc w:val="both"/>
        <w:rPr>
          <w:b/>
          <w:sz w:val="22"/>
          <w:szCs w:val="22"/>
          <w:u w:val="single"/>
        </w:rPr>
      </w:pPr>
    </w:p>
    <w:p w14:paraId="3E6B7807" w14:textId="77777777" w:rsidR="0076704A" w:rsidRPr="0076704A" w:rsidRDefault="0076704A" w:rsidP="0076704A">
      <w:pPr>
        <w:jc w:val="both"/>
        <w:rPr>
          <w:sz w:val="22"/>
          <w:szCs w:val="22"/>
        </w:rPr>
      </w:pPr>
      <w:r w:rsidRPr="0076704A">
        <w:rPr>
          <w:b/>
          <w:sz w:val="22"/>
          <w:szCs w:val="22"/>
          <w:u w:val="single"/>
        </w:rPr>
        <w:t xml:space="preserve">Felelős: </w:t>
      </w:r>
      <w:r w:rsidRPr="0076704A">
        <w:rPr>
          <w:sz w:val="22"/>
          <w:szCs w:val="22"/>
        </w:rPr>
        <w:t xml:space="preserve"> </w:t>
      </w:r>
      <w:r w:rsidRPr="0076704A">
        <w:rPr>
          <w:sz w:val="22"/>
          <w:szCs w:val="22"/>
        </w:rPr>
        <w:tab/>
        <w:t>polgármester</w:t>
      </w:r>
    </w:p>
    <w:p w14:paraId="3BE88CC5" w14:textId="77777777" w:rsidR="0076704A" w:rsidRPr="0076704A" w:rsidRDefault="0076704A" w:rsidP="0076704A">
      <w:pPr>
        <w:jc w:val="both"/>
        <w:rPr>
          <w:sz w:val="22"/>
          <w:szCs w:val="22"/>
        </w:rPr>
      </w:pPr>
      <w:r w:rsidRPr="0076704A">
        <w:rPr>
          <w:b/>
          <w:sz w:val="22"/>
          <w:szCs w:val="22"/>
          <w:u w:val="single"/>
        </w:rPr>
        <w:t>Határidő:</w:t>
      </w:r>
      <w:r w:rsidRPr="0076704A">
        <w:rPr>
          <w:sz w:val="22"/>
          <w:szCs w:val="22"/>
        </w:rPr>
        <w:t xml:space="preserve">  </w:t>
      </w:r>
      <w:r w:rsidRPr="0076704A">
        <w:rPr>
          <w:sz w:val="22"/>
          <w:szCs w:val="22"/>
        </w:rPr>
        <w:tab/>
        <w:t>azonnal</w:t>
      </w:r>
    </w:p>
    <w:p w14:paraId="4562E8CF" w14:textId="77777777" w:rsidR="006157AD" w:rsidRPr="006157AD" w:rsidRDefault="006157AD" w:rsidP="006157AD">
      <w:pPr>
        <w:rPr>
          <w:sz w:val="22"/>
          <w:szCs w:val="22"/>
        </w:rPr>
      </w:pP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4CC359B1" w14:textId="09A63F7D" w:rsidR="00783535" w:rsidRDefault="0076704A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72AA4F9B" w14:textId="490FC150" w:rsidR="0076704A" w:rsidRPr="00DE7D39" w:rsidRDefault="0076704A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  <w:p w14:paraId="2599BD6D" w14:textId="27BB1E80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695705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E6A40" w14:textId="77777777" w:rsidR="00695705" w:rsidRDefault="00695705" w:rsidP="00D03B1C">
      <w:r>
        <w:separator/>
      </w:r>
    </w:p>
  </w:endnote>
  <w:endnote w:type="continuationSeparator" w:id="0">
    <w:p w14:paraId="1EFF2672" w14:textId="77777777" w:rsidR="00695705" w:rsidRDefault="0069570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817F7" w14:textId="77777777" w:rsidR="00695705" w:rsidRDefault="00695705" w:rsidP="00D03B1C">
      <w:r>
        <w:separator/>
      </w:r>
    </w:p>
  </w:footnote>
  <w:footnote w:type="continuationSeparator" w:id="0">
    <w:p w14:paraId="160C8821" w14:textId="77777777" w:rsidR="00695705" w:rsidRDefault="0069570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0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1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9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6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8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7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3"/>
  </w:num>
  <w:num w:numId="53" w16cid:durableId="1006440488">
    <w:abstractNumId w:val="47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5"/>
  </w:num>
  <w:num w:numId="57" w16cid:durableId="305206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705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2024-04-17T09:40:00Z</dcterms:created>
  <dcterms:modified xsi:type="dcterms:W3CDTF">2024-04-17T09:46:00Z</dcterms:modified>
</cp:coreProperties>
</file>