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37D20" w14:textId="77777777" w:rsidR="0032330B" w:rsidRPr="0032330B" w:rsidRDefault="0032330B">
      <w:pPr>
        <w:pStyle w:val="Cm"/>
        <w:rPr>
          <w:b w:val="0"/>
          <w:sz w:val="22"/>
          <w:szCs w:val="22"/>
        </w:rPr>
      </w:pPr>
      <w:r w:rsidRPr="0032330B">
        <w:rPr>
          <w:b w:val="0"/>
          <w:sz w:val="22"/>
          <w:szCs w:val="22"/>
        </w:rPr>
        <w:t>1.</w:t>
      </w:r>
    </w:p>
    <w:p w14:paraId="4DE3F2F7" w14:textId="77777777" w:rsidR="00464F45" w:rsidRDefault="00464F45">
      <w:pPr>
        <w:pStyle w:val="Cm"/>
        <w:rPr>
          <w:sz w:val="28"/>
          <w:szCs w:val="28"/>
        </w:rPr>
      </w:pPr>
    </w:p>
    <w:p w14:paraId="3CECCC5E" w14:textId="77777777" w:rsidR="002D42A8" w:rsidRPr="003F600D" w:rsidRDefault="002D42A8">
      <w:pPr>
        <w:pStyle w:val="Cm"/>
        <w:rPr>
          <w:sz w:val="28"/>
          <w:szCs w:val="28"/>
        </w:rPr>
      </w:pPr>
      <w:r w:rsidRPr="003F600D">
        <w:rPr>
          <w:sz w:val="28"/>
          <w:szCs w:val="28"/>
        </w:rPr>
        <w:t>ADÁSVÉTELI SZERZŐDÉS</w:t>
      </w:r>
      <w:r w:rsidR="00C675BF" w:rsidRPr="003F600D">
        <w:rPr>
          <w:sz w:val="28"/>
          <w:szCs w:val="28"/>
        </w:rPr>
        <w:t xml:space="preserve"> </w:t>
      </w:r>
    </w:p>
    <w:p w14:paraId="6368F56F" w14:textId="77777777" w:rsidR="002D42A8" w:rsidRPr="003F600D" w:rsidRDefault="002D42A8">
      <w:pPr>
        <w:pStyle w:val="Cm"/>
        <w:rPr>
          <w:szCs w:val="24"/>
        </w:rPr>
      </w:pPr>
    </w:p>
    <w:p w14:paraId="4C9C8182" w14:textId="77777777" w:rsidR="00D827F2" w:rsidRPr="0032330B" w:rsidRDefault="002C04A7" w:rsidP="00F64EEB">
      <w:pPr>
        <w:jc w:val="both"/>
        <w:rPr>
          <w:b/>
          <w:szCs w:val="24"/>
        </w:rPr>
      </w:pPr>
      <w:r w:rsidRPr="0032330B">
        <w:rPr>
          <w:szCs w:val="24"/>
        </w:rPr>
        <w:t>amely létrejött egyrészről</w:t>
      </w:r>
      <w:r w:rsidR="005534E9" w:rsidRPr="0032330B">
        <w:rPr>
          <w:szCs w:val="24"/>
        </w:rPr>
        <w:t xml:space="preserve"> </w:t>
      </w:r>
      <w:r w:rsidR="00881529" w:rsidRPr="0032330B">
        <w:rPr>
          <w:b/>
          <w:szCs w:val="24"/>
        </w:rPr>
        <w:t>Kiskőrös Város Önkormányzata</w:t>
      </w:r>
      <w:r w:rsidR="00881529" w:rsidRPr="0032330B">
        <w:rPr>
          <w:szCs w:val="24"/>
        </w:rPr>
        <w:t xml:space="preserve"> ( székhely: 6200 Kiskőrös, Petőfi </w:t>
      </w:r>
      <w:r w:rsidR="00881529" w:rsidRPr="00301585">
        <w:rPr>
          <w:szCs w:val="24"/>
        </w:rPr>
        <w:t xml:space="preserve">Sándor tér 1., statisztikai számjel: 15724784-8411-321-03, törzskönyvi azonosító szám: </w:t>
      </w:r>
      <w:r w:rsidR="00D13590" w:rsidRPr="00301585">
        <w:rPr>
          <w:szCs w:val="24"/>
        </w:rPr>
        <w:t>724782</w:t>
      </w:r>
      <w:r w:rsidR="00881529" w:rsidRPr="00301585">
        <w:rPr>
          <w:szCs w:val="24"/>
        </w:rPr>
        <w:t>, adószám</w:t>
      </w:r>
      <w:r w:rsidR="00881529" w:rsidRPr="0032330B">
        <w:rPr>
          <w:szCs w:val="24"/>
        </w:rPr>
        <w:t xml:space="preserve">: 15724784-2-03, jelen jogügyletnél </w:t>
      </w:r>
      <w:r w:rsidR="00881529" w:rsidRPr="00D13590">
        <w:rPr>
          <w:szCs w:val="24"/>
        </w:rPr>
        <w:t>képviseli:</w:t>
      </w:r>
      <w:r w:rsidR="00D13590" w:rsidRPr="00D13590">
        <w:rPr>
          <w:szCs w:val="24"/>
        </w:rPr>
        <w:t xml:space="preserve"> </w:t>
      </w:r>
      <w:r w:rsidR="00881529" w:rsidRPr="00D13590">
        <w:rPr>
          <w:szCs w:val="24"/>
        </w:rPr>
        <w:t>Domonyi</w:t>
      </w:r>
      <w:r w:rsidR="00881529" w:rsidRPr="0032330B">
        <w:rPr>
          <w:szCs w:val="24"/>
        </w:rPr>
        <w:t xml:space="preserve"> László Mihály  polgármester ) ,</w:t>
      </w:r>
      <w:r w:rsidR="00407CE0" w:rsidRPr="0032330B">
        <w:rPr>
          <w:b/>
          <w:szCs w:val="24"/>
        </w:rPr>
        <w:t>mint eladó</w:t>
      </w:r>
      <w:r w:rsidR="00D827F2" w:rsidRPr="0032330B">
        <w:rPr>
          <w:b/>
          <w:szCs w:val="24"/>
        </w:rPr>
        <w:t>,</w:t>
      </w:r>
      <w:r w:rsidR="00D827F2" w:rsidRPr="0032330B">
        <w:rPr>
          <w:szCs w:val="24"/>
        </w:rPr>
        <w:t xml:space="preserve"> </w:t>
      </w:r>
      <w:r w:rsidR="00F64EEB" w:rsidRPr="0032330B">
        <w:rPr>
          <w:szCs w:val="24"/>
        </w:rPr>
        <w:t xml:space="preserve"> </w:t>
      </w:r>
      <w:r w:rsidR="00A43062" w:rsidRPr="0032330B">
        <w:rPr>
          <w:szCs w:val="24"/>
        </w:rPr>
        <w:t>-</w:t>
      </w:r>
    </w:p>
    <w:p w14:paraId="2B213E6E" w14:textId="77777777" w:rsidR="00137823" w:rsidRDefault="00137823" w:rsidP="00A43062">
      <w:pPr>
        <w:jc w:val="both"/>
        <w:rPr>
          <w:szCs w:val="24"/>
        </w:rPr>
      </w:pPr>
    </w:p>
    <w:p w14:paraId="3564D283" w14:textId="77777777" w:rsidR="00A43062" w:rsidRPr="00301585" w:rsidRDefault="00D53D55" w:rsidP="00A43062">
      <w:pPr>
        <w:jc w:val="both"/>
        <w:rPr>
          <w:szCs w:val="24"/>
        </w:rPr>
      </w:pPr>
      <w:r w:rsidRPr="0032330B">
        <w:rPr>
          <w:szCs w:val="24"/>
        </w:rPr>
        <w:t xml:space="preserve">másrészről </w:t>
      </w:r>
      <w:r w:rsidR="00A43062" w:rsidRPr="0032330B">
        <w:rPr>
          <w:b/>
          <w:szCs w:val="24"/>
        </w:rPr>
        <w:t xml:space="preserve">Szita Márk   </w:t>
      </w:r>
      <w:r w:rsidR="009635C9">
        <w:rPr>
          <w:szCs w:val="24"/>
        </w:rPr>
        <w:t xml:space="preserve">  ( sz.  Szita Márk     ............</w:t>
      </w:r>
      <w:r w:rsidR="00A43062" w:rsidRPr="0032330B">
        <w:rPr>
          <w:szCs w:val="24"/>
        </w:rPr>
        <w:t xml:space="preserve"> </w:t>
      </w:r>
      <w:r w:rsidR="00A43062" w:rsidRPr="0032330B">
        <w:rPr>
          <w:color w:val="000000"/>
          <w:szCs w:val="24"/>
        </w:rPr>
        <w:t xml:space="preserve"> ) 6200 Kiskőrös, Ökördi tanya 3sz.alatti lakos </w:t>
      </w:r>
      <w:r w:rsidR="00A43062" w:rsidRPr="00301585">
        <w:rPr>
          <w:szCs w:val="24"/>
        </w:rPr>
        <w:t>, és</w:t>
      </w:r>
    </w:p>
    <w:p w14:paraId="77ECA92E" w14:textId="77777777" w:rsidR="00137823" w:rsidRPr="00301585" w:rsidRDefault="00A43062" w:rsidP="00A43062">
      <w:pPr>
        <w:jc w:val="both"/>
        <w:rPr>
          <w:szCs w:val="24"/>
        </w:rPr>
      </w:pPr>
      <w:r w:rsidRPr="00301585">
        <w:rPr>
          <w:b/>
          <w:szCs w:val="24"/>
        </w:rPr>
        <w:t>Szita Martin</w:t>
      </w:r>
      <w:r w:rsidRPr="00301585">
        <w:rPr>
          <w:szCs w:val="24"/>
        </w:rPr>
        <w:t xml:space="preserve"> </w:t>
      </w:r>
      <w:r w:rsidR="009635C9" w:rsidRPr="00301585">
        <w:rPr>
          <w:szCs w:val="24"/>
        </w:rPr>
        <w:t>( sz.  Szita Martin   ..................</w:t>
      </w:r>
      <w:r w:rsidRPr="00301585">
        <w:rPr>
          <w:szCs w:val="24"/>
        </w:rPr>
        <w:t xml:space="preserve">) 6200 Kiskőrös, Ökördi tanya 3.sz.alatti lakos, </w:t>
      </w:r>
      <w:r w:rsidRPr="00301585">
        <w:rPr>
          <w:b/>
          <w:szCs w:val="24"/>
        </w:rPr>
        <w:t>mint vevők</w:t>
      </w:r>
      <w:r w:rsidRPr="00301585">
        <w:rPr>
          <w:szCs w:val="24"/>
        </w:rPr>
        <w:t>,</w:t>
      </w:r>
    </w:p>
    <w:p w14:paraId="4D232F63" w14:textId="77777777" w:rsidR="00A43062" w:rsidRPr="00301585" w:rsidRDefault="00A43062" w:rsidP="00A43062">
      <w:pPr>
        <w:jc w:val="both"/>
        <w:rPr>
          <w:szCs w:val="24"/>
        </w:rPr>
      </w:pPr>
      <w:r w:rsidRPr="00301585">
        <w:rPr>
          <w:b/>
          <w:szCs w:val="24"/>
        </w:rPr>
        <w:t xml:space="preserve">- </w:t>
      </w:r>
      <w:r w:rsidR="00AE1816" w:rsidRPr="00301585">
        <w:rPr>
          <w:szCs w:val="24"/>
        </w:rPr>
        <w:t>eladó és vevők együtt a továbbiakban:</w:t>
      </w:r>
      <w:r w:rsidR="00AE1816" w:rsidRPr="00301585">
        <w:rPr>
          <w:b/>
          <w:szCs w:val="24"/>
        </w:rPr>
        <w:t xml:space="preserve"> Szerződő felek</w:t>
      </w:r>
      <w:r w:rsidR="007B7BB1" w:rsidRPr="00301585">
        <w:rPr>
          <w:b/>
          <w:szCs w:val="24"/>
        </w:rPr>
        <w:t xml:space="preserve"> vagy felek</w:t>
      </w:r>
      <w:r w:rsidR="00AE1816" w:rsidRPr="00301585">
        <w:rPr>
          <w:b/>
          <w:szCs w:val="24"/>
        </w:rPr>
        <w:t xml:space="preserve"> - </w:t>
      </w:r>
      <w:r w:rsidRPr="00301585">
        <w:rPr>
          <w:szCs w:val="24"/>
        </w:rPr>
        <w:t>között, alulírt napon és helyen, az alábbi feltételek mellett:</w:t>
      </w:r>
    </w:p>
    <w:p w14:paraId="59DDD589" w14:textId="77777777" w:rsidR="00137823" w:rsidRPr="00301585" w:rsidRDefault="00137823" w:rsidP="008D1AD3">
      <w:pPr>
        <w:jc w:val="both"/>
        <w:rPr>
          <w:szCs w:val="24"/>
        </w:rPr>
      </w:pPr>
    </w:p>
    <w:p w14:paraId="2E55CA2D" w14:textId="77777777" w:rsidR="008D1AD3" w:rsidRPr="00673033" w:rsidRDefault="002D42A8" w:rsidP="008D1AD3">
      <w:pPr>
        <w:jc w:val="both"/>
        <w:rPr>
          <w:color w:val="000000"/>
          <w:szCs w:val="24"/>
        </w:rPr>
      </w:pPr>
      <w:r w:rsidRPr="00673033">
        <w:rPr>
          <w:color w:val="000000"/>
          <w:szCs w:val="24"/>
        </w:rPr>
        <w:t xml:space="preserve">1./ </w:t>
      </w:r>
      <w:r w:rsidR="000E606C" w:rsidRPr="00673033">
        <w:rPr>
          <w:color w:val="000000"/>
          <w:szCs w:val="24"/>
        </w:rPr>
        <w:t xml:space="preserve"> Szerződő felek rögzítik és egybehangzóan megállapítják, hogy</w:t>
      </w:r>
      <w:r w:rsidR="004A71E0" w:rsidRPr="00673033">
        <w:rPr>
          <w:color w:val="000000"/>
          <w:szCs w:val="24"/>
        </w:rPr>
        <w:t xml:space="preserve"> </w:t>
      </w:r>
      <w:r w:rsidR="003D49FE" w:rsidRPr="00673033">
        <w:rPr>
          <w:color w:val="000000"/>
          <w:szCs w:val="24"/>
        </w:rPr>
        <w:t>eladó</w:t>
      </w:r>
      <w:r w:rsidR="00881529" w:rsidRPr="00673033">
        <w:rPr>
          <w:color w:val="000000"/>
          <w:szCs w:val="24"/>
        </w:rPr>
        <w:t xml:space="preserve"> 1/1 </w:t>
      </w:r>
      <w:r w:rsidR="00407CE0" w:rsidRPr="00673033">
        <w:rPr>
          <w:color w:val="000000"/>
          <w:szCs w:val="24"/>
        </w:rPr>
        <w:t xml:space="preserve">arányú </w:t>
      </w:r>
      <w:r w:rsidR="005170DB" w:rsidRPr="00673033">
        <w:rPr>
          <w:color w:val="000000"/>
          <w:szCs w:val="24"/>
        </w:rPr>
        <w:t>tulajdonát képezi</w:t>
      </w:r>
      <w:r w:rsidR="007F4E8F" w:rsidRPr="00673033">
        <w:rPr>
          <w:color w:val="000000"/>
          <w:szCs w:val="24"/>
        </w:rPr>
        <w:t xml:space="preserve"> a</w:t>
      </w:r>
      <w:r w:rsidR="008006DC" w:rsidRPr="00673033">
        <w:rPr>
          <w:color w:val="000000"/>
          <w:szCs w:val="24"/>
        </w:rPr>
        <w:t xml:space="preserve"> </w:t>
      </w:r>
      <w:r w:rsidR="00CD514F" w:rsidRPr="00673033">
        <w:rPr>
          <w:b/>
          <w:color w:val="000000"/>
          <w:szCs w:val="24"/>
        </w:rPr>
        <w:t>KISKŐRÖS</w:t>
      </w:r>
      <w:r w:rsidR="003F0472" w:rsidRPr="00673033">
        <w:rPr>
          <w:b/>
          <w:color w:val="000000"/>
          <w:szCs w:val="24"/>
        </w:rPr>
        <w:t xml:space="preserve"> kü</w:t>
      </w:r>
      <w:r w:rsidR="00881529" w:rsidRPr="00673033">
        <w:rPr>
          <w:b/>
          <w:color w:val="000000"/>
          <w:szCs w:val="24"/>
        </w:rPr>
        <w:t xml:space="preserve">lterület </w:t>
      </w:r>
      <w:r w:rsidR="003F0472" w:rsidRPr="00673033">
        <w:rPr>
          <w:b/>
          <w:color w:val="000000"/>
          <w:szCs w:val="24"/>
        </w:rPr>
        <w:t>0511/1</w:t>
      </w:r>
      <w:r w:rsidR="006030CA" w:rsidRPr="00673033">
        <w:rPr>
          <w:b/>
          <w:color w:val="000000"/>
          <w:szCs w:val="24"/>
        </w:rPr>
        <w:t xml:space="preserve"> </w:t>
      </w:r>
      <w:r w:rsidR="008D1AD3" w:rsidRPr="00673033">
        <w:rPr>
          <w:b/>
          <w:color w:val="000000"/>
          <w:szCs w:val="24"/>
        </w:rPr>
        <w:t>hrsz.-ú</w:t>
      </w:r>
      <w:r w:rsidR="008D1AD3" w:rsidRPr="00673033">
        <w:rPr>
          <w:color w:val="000000"/>
          <w:szCs w:val="24"/>
        </w:rPr>
        <w:t>,</w:t>
      </w:r>
      <w:r w:rsidR="00673033" w:rsidRPr="00673033">
        <w:rPr>
          <w:color w:val="000000"/>
          <w:szCs w:val="24"/>
        </w:rPr>
        <w:t xml:space="preserve"> kivett tanya </w:t>
      </w:r>
      <w:r w:rsidR="008006DC" w:rsidRPr="00673033">
        <w:rPr>
          <w:color w:val="000000"/>
          <w:szCs w:val="24"/>
        </w:rPr>
        <w:t xml:space="preserve">telekkönyvi megjelölésű, </w:t>
      </w:r>
      <w:r w:rsidR="00673033" w:rsidRPr="00673033">
        <w:rPr>
          <w:color w:val="000000"/>
          <w:szCs w:val="24"/>
        </w:rPr>
        <w:t xml:space="preserve">1043 </w:t>
      </w:r>
      <w:r w:rsidR="008D1AD3" w:rsidRPr="00673033">
        <w:rPr>
          <w:color w:val="000000"/>
          <w:szCs w:val="24"/>
        </w:rPr>
        <w:t>nm térmértékű</w:t>
      </w:r>
      <w:r w:rsidR="000F6B01" w:rsidRPr="00673033">
        <w:rPr>
          <w:color w:val="000000"/>
          <w:szCs w:val="24"/>
        </w:rPr>
        <w:t xml:space="preserve">, közigazgatásilag 6200 Kiskőrös, </w:t>
      </w:r>
      <w:r w:rsidR="00673033" w:rsidRPr="00673033">
        <w:rPr>
          <w:color w:val="000000"/>
          <w:szCs w:val="24"/>
        </w:rPr>
        <w:t>Ökördi 57.</w:t>
      </w:r>
      <w:r w:rsidR="000F6B01" w:rsidRPr="00673033">
        <w:rPr>
          <w:color w:val="000000"/>
          <w:szCs w:val="24"/>
        </w:rPr>
        <w:t>sz.</w:t>
      </w:r>
      <w:r w:rsidR="00673033" w:rsidRPr="00673033">
        <w:rPr>
          <w:color w:val="000000"/>
          <w:szCs w:val="24"/>
        </w:rPr>
        <w:t xml:space="preserve"> ( felülvizsgálat alatt) </w:t>
      </w:r>
      <w:r w:rsidR="000F6B01" w:rsidRPr="00673033">
        <w:rPr>
          <w:color w:val="000000"/>
          <w:szCs w:val="24"/>
        </w:rPr>
        <w:t xml:space="preserve">alatti </w:t>
      </w:r>
      <w:r w:rsidR="000C2C9F" w:rsidRPr="00673033">
        <w:rPr>
          <w:color w:val="000000"/>
          <w:szCs w:val="24"/>
        </w:rPr>
        <w:t xml:space="preserve"> </w:t>
      </w:r>
      <w:r w:rsidR="008D1AD3" w:rsidRPr="00673033">
        <w:rPr>
          <w:color w:val="000000"/>
          <w:szCs w:val="24"/>
        </w:rPr>
        <w:t xml:space="preserve">ingatlan, </w:t>
      </w:r>
      <w:r w:rsidR="003D49FE" w:rsidRPr="00673033">
        <w:rPr>
          <w:color w:val="000000"/>
          <w:szCs w:val="24"/>
        </w:rPr>
        <w:t xml:space="preserve"> </w:t>
      </w:r>
      <w:r w:rsidR="000C2C9F" w:rsidRPr="00673033">
        <w:rPr>
          <w:color w:val="000000"/>
          <w:szCs w:val="24"/>
        </w:rPr>
        <w:t xml:space="preserve">mely </w:t>
      </w:r>
      <w:r w:rsidR="001076BD" w:rsidRPr="00673033">
        <w:rPr>
          <w:color w:val="000000"/>
          <w:szCs w:val="24"/>
        </w:rPr>
        <w:t xml:space="preserve"> ingatlan</w:t>
      </w:r>
      <w:r w:rsidR="00673033" w:rsidRPr="00673033">
        <w:rPr>
          <w:color w:val="000000"/>
          <w:szCs w:val="24"/>
        </w:rPr>
        <w:t xml:space="preserve">t terheli a Kiskőrös külterület 0511/1/A hrsz.-ú </w:t>
      </w:r>
      <w:r w:rsidR="00611813" w:rsidRPr="00673033">
        <w:rPr>
          <w:color w:val="000000"/>
          <w:szCs w:val="24"/>
        </w:rPr>
        <w:t>ingatlant</w:t>
      </w:r>
      <w:r w:rsidR="00673033" w:rsidRPr="00673033">
        <w:rPr>
          <w:color w:val="000000"/>
          <w:szCs w:val="24"/>
        </w:rPr>
        <w:t xml:space="preserve"> megillető földhasználati jog, egyebekben az ingatlan </w:t>
      </w:r>
      <w:r w:rsidR="001076BD" w:rsidRPr="00673033">
        <w:rPr>
          <w:color w:val="000000"/>
          <w:szCs w:val="24"/>
        </w:rPr>
        <w:t xml:space="preserve"> </w:t>
      </w:r>
      <w:r w:rsidR="000C2C9F" w:rsidRPr="00673033">
        <w:rPr>
          <w:color w:val="000000"/>
          <w:szCs w:val="24"/>
        </w:rPr>
        <w:t>teher, per és igénymentes.</w:t>
      </w:r>
      <w:r w:rsidR="00620E97" w:rsidRPr="00673033">
        <w:rPr>
          <w:color w:val="000000"/>
          <w:szCs w:val="24"/>
        </w:rPr>
        <w:t xml:space="preserve"> </w:t>
      </w:r>
      <w:r w:rsidR="00DD4686">
        <w:rPr>
          <w:color w:val="000000"/>
          <w:szCs w:val="24"/>
        </w:rPr>
        <w:t>F</w:t>
      </w:r>
      <w:r w:rsidR="00611813">
        <w:rPr>
          <w:color w:val="000000"/>
          <w:szCs w:val="24"/>
        </w:rPr>
        <w:t>elek itt rögzítik továbbá, hogy az ingatlan természetben telek, tekintettel arra, hogy a rajta lévő épület külön helyrajzi szám alatt nyilvántartott</w:t>
      </w:r>
      <w:r w:rsidR="006F17A9">
        <w:rPr>
          <w:color w:val="000000"/>
          <w:szCs w:val="24"/>
        </w:rPr>
        <w:t xml:space="preserve"> ingatlan</w:t>
      </w:r>
      <w:r w:rsidR="00611813">
        <w:rPr>
          <w:color w:val="000000"/>
          <w:szCs w:val="24"/>
        </w:rPr>
        <w:t>.</w:t>
      </w:r>
    </w:p>
    <w:p w14:paraId="2C39FF49" w14:textId="77777777" w:rsidR="00137823" w:rsidRDefault="00137823">
      <w:pPr>
        <w:pStyle w:val="Szvegtrzs"/>
        <w:rPr>
          <w:szCs w:val="24"/>
        </w:rPr>
      </w:pPr>
    </w:p>
    <w:p w14:paraId="48034C51" w14:textId="77777777" w:rsidR="002D42A8" w:rsidRPr="0032330B" w:rsidRDefault="005264AC">
      <w:pPr>
        <w:pStyle w:val="Szvegtrzs"/>
        <w:rPr>
          <w:szCs w:val="24"/>
        </w:rPr>
      </w:pPr>
      <w:r w:rsidRPr="0032330B">
        <w:rPr>
          <w:szCs w:val="24"/>
        </w:rPr>
        <w:t>2./ Fentiek előrebocsátása után szerződő felek úgy állapodnak meg, hogy e</w:t>
      </w:r>
      <w:r w:rsidR="00FF5061" w:rsidRPr="0032330B">
        <w:rPr>
          <w:szCs w:val="24"/>
        </w:rPr>
        <w:t>ladó</w:t>
      </w:r>
      <w:r w:rsidR="00407CE0" w:rsidRPr="0032330B">
        <w:rPr>
          <w:szCs w:val="24"/>
        </w:rPr>
        <w:t xml:space="preserve"> eladja</w:t>
      </w:r>
      <w:r w:rsidR="003D49FE" w:rsidRPr="0032330B">
        <w:rPr>
          <w:szCs w:val="24"/>
        </w:rPr>
        <w:t xml:space="preserve"> </w:t>
      </w:r>
      <w:r w:rsidR="002D42A8" w:rsidRPr="0032330B">
        <w:rPr>
          <w:szCs w:val="24"/>
        </w:rPr>
        <w:t xml:space="preserve">, </w:t>
      </w:r>
      <w:r w:rsidR="004411C5" w:rsidRPr="0032330B">
        <w:rPr>
          <w:szCs w:val="24"/>
        </w:rPr>
        <w:t>vevő</w:t>
      </w:r>
      <w:r w:rsidR="000F6B01" w:rsidRPr="0032330B">
        <w:rPr>
          <w:szCs w:val="24"/>
        </w:rPr>
        <w:t>k</w:t>
      </w:r>
      <w:r w:rsidR="00AF5D25" w:rsidRPr="0032330B">
        <w:rPr>
          <w:szCs w:val="24"/>
        </w:rPr>
        <w:t xml:space="preserve"> </w:t>
      </w:r>
      <w:r w:rsidR="007F4E8F" w:rsidRPr="0032330B">
        <w:rPr>
          <w:szCs w:val="24"/>
        </w:rPr>
        <w:t xml:space="preserve"> </w:t>
      </w:r>
      <w:r w:rsidR="00E87137" w:rsidRPr="0032330B">
        <w:rPr>
          <w:szCs w:val="24"/>
        </w:rPr>
        <w:t xml:space="preserve"> </w:t>
      </w:r>
      <w:r w:rsidR="00407CE0" w:rsidRPr="0032330B">
        <w:rPr>
          <w:szCs w:val="24"/>
        </w:rPr>
        <w:t xml:space="preserve"> megveszi</w:t>
      </w:r>
      <w:r w:rsidR="000F6B01" w:rsidRPr="0032330B">
        <w:rPr>
          <w:szCs w:val="24"/>
        </w:rPr>
        <w:t xml:space="preserve">k, egymás közti egyenlő arányban, </w:t>
      </w:r>
      <w:r w:rsidR="00407CE0" w:rsidRPr="0032330B">
        <w:rPr>
          <w:szCs w:val="24"/>
        </w:rPr>
        <w:t xml:space="preserve">  </w:t>
      </w:r>
      <w:r w:rsidR="002C04A7" w:rsidRPr="0032330B">
        <w:rPr>
          <w:szCs w:val="24"/>
        </w:rPr>
        <w:t xml:space="preserve"> </w:t>
      </w:r>
      <w:r w:rsidR="004411C5" w:rsidRPr="0032330B">
        <w:rPr>
          <w:szCs w:val="24"/>
        </w:rPr>
        <w:t xml:space="preserve"> örökre</w:t>
      </w:r>
      <w:r w:rsidR="002D42A8" w:rsidRPr="0032330B">
        <w:rPr>
          <w:szCs w:val="24"/>
        </w:rPr>
        <w:t xml:space="preserve"> és visszavonhatatlanul, </w:t>
      </w:r>
      <w:r w:rsidR="00205D71" w:rsidRPr="0032330B">
        <w:rPr>
          <w:szCs w:val="24"/>
        </w:rPr>
        <w:t xml:space="preserve"> </w:t>
      </w:r>
      <w:r w:rsidR="00673033">
        <w:rPr>
          <w:szCs w:val="24"/>
        </w:rPr>
        <w:t xml:space="preserve">a földhasználati joggal terhelten, egyebekben </w:t>
      </w:r>
      <w:r w:rsidR="002D42A8" w:rsidRPr="0032330B">
        <w:rPr>
          <w:szCs w:val="24"/>
        </w:rPr>
        <w:t>teher</w:t>
      </w:r>
      <w:r w:rsidR="004A71E0" w:rsidRPr="0032330B">
        <w:rPr>
          <w:szCs w:val="24"/>
        </w:rPr>
        <w:t xml:space="preserve">- </w:t>
      </w:r>
      <w:r w:rsidR="002D42A8" w:rsidRPr="0032330B">
        <w:rPr>
          <w:szCs w:val="24"/>
        </w:rPr>
        <w:t>, per</w:t>
      </w:r>
      <w:r w:rsidR="004A71E0" w:rsidRPr="0032330B">
        <w:rPr>
          <w:szCs w:val="24"/>
        </w:rPr>
        <w:t xml:space="preserve">- </w:t>
      </w:r>
      <w:r w:rsidR="002D42A8" w:rsidRPr="0032330B">
        <w:rPr>
          <w:szCs w:val="24"/>
        </w:rPr>
        <w:t xml:space="preserve"> és </w:t>
      </w:r>
      <w:r w:rsidRPr="0032330B">
        <w:rPr>
          <w:szCs w:val="24"/>
        </w:rPr>
        <w:t>igén</w:t>
      </w:r>
      <w:r w:rsidR="008006DC" w:rsidRPr="0032330B">
        <w:rPr>
          <w:szCs w:val="24"/>
        </w:rPr>
        <w:t>yment</w:t>
      </w:r>
      <w:r w:rsidR="0048576A" w:rsidRPr="0032330B">
        <w:rPr>
          <w:szCs w:val="24"/>
        </w:rPr>
        <w:t xml:space="preserve">esen a fenti 1.pontban írt </w:t>
      </w:r>
      <w:r w:rsidR="00832632" w:rsidRPr="0032330B">
        <w:rPr>
          <w:szCs w:val="24"/>
        </w:rPr>
        <w:t xml:space="preserve"> ing</w:t>
      </w:r>
      <w:r w:rsidR="00E87137" w:rsidRPr="0032330B">
        <w:rPr>
          <w:szCs w:val="24"/>
        </w:rPr>
        <w:t>atlan</w:t>
      </w:r>
      <w:r w:rsidR="00415DCC" w:rsidRPr="0032330B">
        <w:rPr>
          <w:szCs w:val="24"/>
        </w:rPr>
        <w:t xml:space="preserve">t, </w:t>
      </w:r>
      <w:r w:rsidR="003F0472" w:rsidRPr="0032330B">
        <w:rPr>
          <w:color w:val="000000"/>
          <w:szCs w:val="24"/>
        </w:rPr>
        <w:t xml:space="preserve"> </w:t>
      </w:r>
      <w:r w:rsidR="003F0472" w:rsidRPr="0021366E">
        <w:rPr>
          <w:b/>
          <w:color w:val="000000"/>
          <w:szCs w:val="24"/>
        </w:rPr>
        <w:t>600</w:t>
      </w:r>
      <w:r w:rsidR="00145A51" w:rsidRPr="0021366E">
        <w:rPr>
          <w:b/>
          <w:color w:val="000000"/>
          <w:szCs w:val="24"/>
        </w:rPr>
        <w:t>.000</w:t>
      </w:r>
      <w:r w:rsidR="00205D71" w:rsidRPr="0021366E">
        <w:rPr>
          <w:b/>
          <w:color w:val="000000"/>
          <w:szCs w:val="24"/>
        </w:rPr>
        <w:t>,-</w:t>
      </w:r>
      <w:r w:rsidR="00DC66A7" w:rsidRPr="0021366E">
        <w:rPr>
          <w:b/>
          <w:szCs w:val="24"/>
        </w:rPr>
        <w:t xml:space="preserve"> HUF</w:t>
      </w:r>
      <w:r w:rsidR="00111AB1" w:rsidRPr="0032330B">
        <w:rPr>
          <w:szCs w:val="24"/>
        </w:rPr>
        <w:t xml:space="preserve">, </w:t>
      </w:r>
      <w:r w:rsidR="00D54C74" w:rsidRPr="0032330B">
        <w:rPr>
          <w:szCs w:val="24"/>
        </w:rPr>
        <w:t xml:space="preserve">azaz  </w:t>
      </w:r>
      <w:r w:rsidR="003F0472" w:rsidRPr="0021366E">
        <w:rPr>
          <w:b/>
          <w:szCs w:val="24"/>
        </w:rPr>
        <w:t xml:space="preserve">hatszázezer </w:t>
      </w:r>
      <w:r w:rsidR="002D42A8" w:rsidRPr="0021366E">
        <w:rPr>
          <w:b/>
          <w:color w:val="000000"/>
          <w:szCs w:val="24"/>
        </w:rPr>
        <w:t xml:space="preserve">forint </w:t>
      </w:r>
      <w:r w:rsidR="002D42A8" w:rsidRPr="0032330B">
        <w:rPr>
          <w:color w:val="000000"/>
          <w:szCs w:val="24"/>
        </w:rPr>
        <w:t>kö</w:t>
      </w:r>
      <w:r w:rsidR="002D42A8" w:rsidRPr="0032330B">
        <w:rPr>
          <w:szCs w:val="24"/>
        </w:rPr>
        <w:t>lcsönösen kialkudott vételárért, annak valamennyi törvényi és természetes</w:t>
      </w:r>
      <w:r w:rsidR="00DC66A7" w:rsidRPr="0032330B">
        <w:rPr>
          <w:szCs w:val="24"/>
        </w:rPr>
        <w:t xml:space="preserve"> </w:t>
      </w:r>
      <w:r w:rsidR="002D42A8" w:rsidRPr="0032330B">
        <w:rPr>
          <w:szCs w:val="24"/>
        </w:rPr>
        <w:t xml:space="preserve">tartozékával együtt, megtekintett </w:t>
      </w:r>
      <w:r w:rsidR="009260BC" w:rsidRPr="0032330B">
        <w:rPr>
          <w:szCs w:val="24"/>
        </w:rPr>
        <w:t xml:space="preserve">és ismert </w:t>
      </w:r>
      <w:r w:rsidR="007D54A3" w:rsidRPr="0032330B">
        <w:rPr>
          <w:szCs w:val="24"/>
        </w:rPr>
        <w:t xml:space="preserve">állapotban, ahogyan az a mai napon áll. </w:t>
      </w:r>
    </w:p>
    <w:p w14:paraId="41938D20" w14:textId="77777777" w:rsidR="00137823" w:rsidRDefault="00137823">
      <w:pPr>
        <w:pStyle w:val="Szvegtrzs"/>
        <w:rPr>
          <w:szCs w:val="24"/>
        </w:rPr>
      </w:pPr>
    </w:p>
    <w:p w14:paraId="5499EC53" w14:textId="77777777" w:rsidR="00611813" w:rsidRDefault="00611813">
      <w:pPr>
        <w:pStyle w:val="Szvegtrzs"/>
        <w:rPr>
          <w:szCs w:val="24"/>
          <w:lang w:val="hu-HU"/>
        </w:rPr>
      </w:pPr>
      <w:r>
        <w:rPr>
          <w:szCs w:val="24"/>
        </w:rPr>
        <w:t xml:space="preserve">3./ </w:t>
      </w:r>
      <w:r w:rsidR="003F0472" w:rsidRPr="00301585">
        <w:rPr>
          <w:szCs w:val="24"/>
        </w:rPr>
        <w:t>Szerződő felek rögzítik, hogy az ingatlan sajátos jogi jellegű, tekintettel arra, hogy a rajta álló épület külön helyrajzi szám alatt ( 0511/1/A/ hrsz.) nyilvántartott, és az épület tulajdonosait az ingatlan nyilvántartásba bejegyzett földhasználati jog illeti</w:t>
      </w:r>
      <w:r w:rsidR="006F17A9" w:rsidRPr="00301585">
        <w:rPr>
          <w:szCs w:val="24"/>
          <w:lang w:val="hu-HU"/>
        </w:rPr>
        <w:t xml:space="preserve"> meg. </w:t>
      </w:r>
      <w:r w:rsidR="00DD4686" w:rsidRPr="00301585">
        <w:rPr>
          <w:szCs w:val="24"/>
          <w:lang w:val="hu-HU"/>
        </w:rPr>
        <w:t>F</w:t>
      </w:r>
      <w:r w:rsidRPr="00301585">
        <w:rPr>
          <w:szCs w:val="24"/>
        </w:rPr>
        <w:t>elek rögzítik</w:t>
      </w:r>
      <w:r w:rsidR="00137823" w:rsidRPr="00301585">
        <w:rPr>
          <w:szCs w:val="24"/>
        </w:rPr>
        <w:t xml:space="preserve"> továbbá</w:t>
      </w:r>
      <w:r w:rsidRPr="00301585">
        <w:rPr>
          <w:szCs w:val="24"/>
        </w:rPr>
        <w:t xml:space="preserve">, hogy a </w:t>
      </w:r>
      <w:r w:rsidR="00D13590" w:rsidRPr="00301585">
        <w:rPr>
          <w:szCs w:val="24"/>
          <w:lang w:val="hu-HU"/>
        </w:rPr>
        <w:t>m</w:t>
      </w:r>
      <w:r w:rsidRPr="00301585">
        <w:rPr>
          <w:szCs w:val="24"/>
        </w:rPr>
        <w:t>ező- és erdőgazdasági földek forgalm</w:t>
      </w:r>
      <w:r w:rsidR="006F17A9" w:rsidRPr="00301585">
        <w:rPr>
          <w:szCs w:val="24"/>
        </w:rPr>
        <w:t>áról szóló 2013.</w:t>
      </w:r>
      <w:r w:rsidR="00D13590" w:rsidRPr="00301585">
        <w:rPr>
          <w:szCs w:val="24"/>
          <w:lang w:val="hu-HU"/>
        </w:rPr>
        <w:t xml:space="preserve"> </w:t>
      </w:r>
      <w:r w:rsidR="006F17A9" w:rsidRPr="00301585">
        <w:rPr>
          <w:szCs w:val="24"/>
        </w:rPr>
        <w:t>évi CXXII.</w:t>
      </w:r>
      <w:r w:rsidR="00D13590" w:rsidRPr="00301585">
        <w:rPr>
          <w:szCs w:val="24"/>
          <w:lang w:val="hu-HU"/>
        </w:rPr>
        <w:t xml:space="preserve"> törvény (a továbbiakban: Földforgalmi tv.) </w:t>
      </w:r>
      <w:r w:rsidRPr="00301585">
        <w:rPr>
          <w:szCs w:val="24"/>
        </w:rPr>
        <w:t xml:space="preserve">5.§. 25.pontja </w:t>
      </w:r>
      <w:r w:rsidR="006F17A9" w:rsidRPr="00301585">
        <w:rPr>
          <w:szCs w:val="24"/>
        </w:rPr>
        <w:t>alapján az ingatlan a tv. hatálya alá</w:t>
      </w:r>
      <w:r w:rsidR="006F17A9" w:rsidRPr="00301585">
        <w:rPr>
          <w:szCs w:val="24"/>
          <w:lang w:val="hu-HU"/>
        </w:rPr>
        <w:t xml:space="preserve"> tartozik, ekként az </w:t>
      </w:r>
      <w:r w:rsidR="006F17A9" w:rsidRPr="00301585">
        <w:rPr>
          <w:i/>
          <w:szCs w:val="24"/>
          <w:lang w:val="hu-HU"/>
        </w:rPr>
        <w:t>elővásárlási joggal kapcsolatos eljárások lefolytatására szükség van</w:t>
      </w:r>
      <w:r w:rsidR="006F17A9" w:rsidRPr="00301585">
        <w:rPr>
          <w:szCs w:val="24"/>
          <w:lang w:val="hu-HU"/>
        </w:rPr>
        <w:t>,</w:t>
      </w:r>
      <w:r w:rsidR="009635C9" w:rsidRPr="00301585">
        <w:rPr>
          <w:szCs w:val="24"/>
          <w:lang w:val="hu-HU"/>
        </w:rPr>
        <w:t xml:space="preserve"> a szerződés a </w:t>
      </w:r>
      <w:r w:rsidR="000D6E02" w:rsidRPr="00301585">
        <w:rPr>
          <w:szCs w:val="24"/>
          <w:lang w:val="hu-HU"/>
        </w:rPr>
        <w:t xml:space="preserve">Földforgalmi tv. 36. </w:t>
      </w:r>
      <w:r w:rsidR="009635C9" w:rsidRPr="00301585">
        <w:rPr>
          <w:szCs w:val="24"/>
          <w:lang w:val="hu-HU"/>
        </w:rPr>
        <w:t>§. (1)</w:t>
      </w:r>
      <w:r w:rsidR="006F17A9" w:rsidRPr="00301585">
        <w:rPr>
          <w:szCs w:val="24"/>
          <w:lang w:val="hu-HU"/>
        </w:rPr>
        <w:t xml:space="preserve"> bekezdés b,</w:t>
      </w:r>
      <w:r w:rsidR="00595ED6" w:rsidRPr="00301585">
        <w:rPr>
          <w:szCs w:val="24"/>
          <w:lang w:val="hu-HU"/>
        </w:rPr>
        <w:t xml:space="preserve"> </w:t>
      </w:r>
      <w:r w:rsidR="006F17A9" w:rsidRPr="00301585">
        <w:rPr>
          <w:szCs w:val="24"/>
          <w:lang w:val="hu-HU"/>
        </w:rPr>
        <w:t xml:space="preserve">pontja alapján azonban </w:t>
      </w:r>
      <w:r w:rsidR="006F17A9" w:rsidRPr="00301585">
        <w:rPr>
          <w:i/>
          <w:szCs w:val="24"/>
          <w:lang w:val="hu-HU"/>
        </w:rPr>
        <w:t>mentes a hatósági jóváhagyás alól,</w:t>
      </w:r>
      <w:r w:rsidR="006F17A9" w:rsidRPr="00301585">
        <w:rPr>
          <w:szCs w:val="24"/>
          <w:lang w:val="hu-HU"/>
        </w:rPr>
        <w:t xml:space="preserve"> azt az aláírást követő 8 napon belül a jegyző részére kell megküldeni kifüggesztés</w:t>
      </w:r>
      <w:r w:rsidR="00686C77" w:rsidRPr="00301585">
        <w:rPr>
          <w:szCs w:val="24"/>
          <w:lang w:val="hu-HU"/>
        </w:rPr>
        <w:t>, ill. elővásárlással</w:t>
      </w:r>
      <w:r w:rsidR="00686C77">
        <w:rPr>
          <w:szCs w:val="24"/>
          <w:lang w:val="hu-HU"/>
        </w:rPr>
        <w:t xml:space="preserve"> kapcsolatos eljárás lefolytatása </w:t>
      </w:r>
      <w:r w:rsidR="006F17A9">
        <w:rPr>
          <w:szCs w:val="24"/>
          <w:lang w:val="hu-HU"/>
        </w:rPr>
        <w:t xml:space="preserve">céljából. </w:t>
      </w:r>
      <w:r>
        <w:rPr>
          <w:szCs w:val="24"/>
        </w:rPr>
        <w:t xml:space="preserve"> </w:t>
      </w:r>
    </w:p>
    <w:p w14:paraId="300C14FA" w14:textId="77777777" w:rsidR="006F17A9" w:rsidRDefault="006F17A9" w:rsidP="006F17A9">
      <w:pPr>
        <w:jc w:val="both"/>
        <w:rPr>
          <w:szCs w:val="24"/>
          <w:lang w:eastAsia="x-none"/>
        </w:rPr>
      </w:pPr>
    </w:p>
    <w:p w14:paraId="5A8D9914" w14:textId="77777777" w:rsidR="006F17A9" w:rsidRPr="006F17A9" w:rsidRDefault="006F17A9" w:rsidP="006F17A9">
      <w:pPr>
        <w:jc w:val="both"/>
        <w:rPr>
          <w:szCs w:val="24"/>
        </w:rPr>
      </w:pPr>
      <w:r w:rsidRPr="006F17A9">
        <w:rPr>
          <w:szCs w:val="24"/>
          <w:lang w:eastAsia="x-none"/>
        </w:rPr>
        <w:t xml:space="preserve">Vevők </w:t>
      </w:r>
      <w:r w:rsidRPr="006F17A9">
        <w:rPr>
          <w:szCs w:val="24"/>
        </w:rPr>
        <w:t xml:space="preserve">kijelentik, hogy </w:t>
      </w:r>
      <w:r w:rsidRPr="00301585">
        <w:rPr>
          <w:szCs w:val="24"/>
        </w:rPr>
        <w:t xml:space="preserve">nagykorú, cselekvőképes, magyar állampolgárok, szerzőképességükben korlátozva nincsenek, kijelentik, hogy az ingatlan általuk történő megszerzését jogszabályi rendelkezések nem korlátozzák, és nem zárják ki.  Vevők tekintettel a Földforgalmi </w:t>
      </w:r>
      <w:r w:rsidR="00322A35" w:rsidRPr="00301585">
        <w:rPr>
          <w:szCs w:val="24"/>
        </w:rPr>
        <w:t xml:space="preserve">tv. </w:t>
      </w:r>
      <w:r w:rsidRPr="00301585">
        <w:rPr>
          <w:szCs w:val="24"/>
        </w:rPr>
        <w:t xml:space="preserve">5.§.  6. és </w:t>
      </w:r>
      <w:r w:rsidR="009635C9" w:rsidRPr="00301585">
        <w:rPr>
          <w:szCs w:val="24"/>
        </w:rPr>
        <w:t>7.</w:t>
      </w:r>
      <w:r w:rsidR="009635C9">
        <w:rPr>
          <w:color w:val="000000"/>
          <w:szCs w:val="24"/>
        </w:rPr>
        <w:t xml:space="preserve"> pontjára kijelentik, hogy </w:t>
      </w:r>
      <w:r w:rsidRPr="006F17A9">
        <w:rPr>
          <w:color w:val="000000"/>
          <w:szCs w:val="24"/>
        </w:rPr>
        <w:t>földműves</w:t>
      </w:r>
      <w:r w:rsidR="009635C9">
        <w:rPr>
          <w:color w:val="000000"/>
          <w:szCs w:val="24"/>
        </w:rPr>
        <w:t xml:space="preserve">nek nem minősülő </w:t>
      </w:r>
      <w:r w:rsidRPr="006F17A9">
        <w:rPr>
          <w:color w:val="000000"/>
          <w:szCs w:val="24"/>
        </w:rPr>
        <w:t>magán</w:t>
      </w:r>
      <w:r w:rsidR="00595ED6">
        <w:rPr>
          <w:color w:val="000000"/>
          <w:szCs w:val="24"/>
        </w:rPr>
        <w:t>személyek, magyar állampolgárok</w:t>
      </w:r>
      <w:r w:rsidRPr="006F17A9">
        <w:rPr>
          <w:color w:val="000000"/>
          <w:szCs w:val="24"/>
        </w:rPr>
        <w:t>, és a tulajdonukban és a birtokukban lévő termőföld nagysága jelen szerződésben írt ingatlannal együtt sem éri el az 1 hektárt.</w:t>
      </w:r>
    </w:p>
    <w:p w14:paraId="05368171" w14:textId="77777777" w:rsidR="006F17A9" w:rsidRDefault="006F17A9" w:rsidP="006F17A9">
      <w:pPr>
        <w:jc w:val="both"/>
        <w:rPr>
          <w:color w:val="C0504D"/>
          <w:sz w:val="20"/>
        </w:rPr>
      </w:pPr>
    </w:p>
    <w:p w14:paraId="1710721E" w14:textId="77777777" w:rsidR="006F17A9" w:rsidRPr="00301585" w:rsidRDefault="006F17A9" w:rsidP="006F17A9">
      <w:pPr>
        <w:jc w:val="both"/>
        <w:rPr>
          <w:szCs w:val="24"/>
        </w:rPr>
      </w:pPr>
      <w:r w:rsidRPr="00574BC9">
        <w:rPr>
          <w:color w:val="000000"/>
          <w:szCs w:val="24"/>
        </w:rPr>
        <w:t xml:space="preserve">Vevők </w:t>
      </w:r>
      <w:r w:rsidRPr="00301585">
        <w:rPr>
          <w:szCs w:val="24"/>
        </w:rPr>
        <w:t xml:space="preserve">büntetőjogi felelősségük tudatában kijelentik, hogy </w:t>
      </w:r>
      <w:r w:rsidRPr="00301585">
        <w:rPr>
          <w:b/>
          <w:szCs w:val="24"/>
        </w:rPr>
        <w:t xml:space="preserve">az elővásárlásra jogszabály alapján, a </w:t>
      </w:r>
      <w:r w:rsidR="00322A35" w:rsidRPr="00301585">
        <w:rPr>
          <w:b/>
          <w:szCs w:val="24"/>
        </w:rPr>
        <w:t xml:space="preserve">Polgári Törvénykönyvről szóló 2013. évi V. törvény (a továbbiakban: </w:t>
      </w:r>
      <w:r w:rsidRPr="00301585">
        <w:rPr>
          <w:b/>
          <w:szCs w:val="24"/>
        </w:rPr>
        <w:t>Ptk.</w:t>
      </w:r>
      <w:r w:rsidR="00322A35" w:rsidRPr="00301585">
        <w:rPr>
          <w:b/>
          <w:szCs w:val="24"/>
        </w:rPr>
        <w:t>)</w:t>
      </w:r>
      <w:r w:rsidRPr="00301585">
        <w:rPr>
          <w:b/>
          <w:szCs w:val="24"/>
        </w:rPr>
        <w:t xml:space="preserve"> 5:20.§. alapján </w:t>
      </w:r>
      <w:r w:rsidR="00574BC9" w:rsidRPr="00301585">
        <w:rPr>
          <w:b/>
          <w:szCs w:val="24"/>
        </w:rPr>
        <w:t>jogosultak,</w:t>
      </w:r>
      <w:r w:rsidR="00574BC9" w:rsidRPr="00301585">
        <w:rPr>
          <w:szCs w:val="24"/>
        </w:rPr>
        <w:t xml:space="preserve"> az épület tulajdonosa ranghelyen, tekintettel arra, hogy a jelen szerződésben írt ingatlanon álló épület tulajdonosai. </w:t>
      </w:r>
    </w:p>
    <w:p w14:paraId="6CF6A6DD" w14:textId="77777777" w:rsidR="006F17A9" w:rsidRPr="00301585" w:rsidRDefault="006F17A9" w:rsidP="006F17A9">
      <w:pPr>
        <w:jc w:val="both"/>
        <w:rPr>
          <w:szCs w:val="24"/>
        </w:rPr>
      </w:pPr>
      <w:r w:rsidRPr="00301585">
        <w:rPr>
          <w:szCs w:val="24"/>
        </w:rPr>
        <w:lastRenderedPageBreak/>
        <w:t>Vevő</w:t>
      </w:r>
      <w:r w:rsidR="00574BC9" w:rsidRPr="00301585">
        <w:rPr>
          <w:szCs w:val="24"/>
        </w:rPr>
        <w:t>k</w:t>
      </w:r>
      <w:r w:rsidRPr="00301585">
        <w:rPr>
          <w:szCs w:val="24"/>
        </w:rPr>
        <w:t xml:space="preserve"> a Földforgalmi </w:t>
      </w:r>
      <w:r w:rsidR="00595ED6" w:rsidRPr="00301585">
        <w:rPr>
          <w:szCs w:val="24"/>
        </w:rPr>
        <w:t xml:space="preserve">tv. </w:t>
      </w:r>
      <w:r w:rsidRPr="00301585">
        <w:rPr>
          <w:szCs w:val="24"/>
        </w:rPr>
        <w:t>13.§.(1) bekezdése alapján</w:t>
      </w:r>
      <w:r w:rsidRPr="00301585">
        <w:rPr>
          <w:i/>
          <w:szCs w:val="24"/>
        </w:rPr>
        <w:t xml:space="preserve"> </w:t>
      </w:r>
      <w:r w:rsidRPr="00301585">
        <w:rPr>
          <w:szCs w:val="24"/>
        </w:rPr>
        <w:t>vállalj</w:t>
      </w:r>
      <w:r w:rsidR="00574BC9" w:rsidRPr="00301585">
        <w:rPr>
          <w:szCs w:val="24"/>
        </w:rPr>
        <w:t>ák</w:t>
      </w:r>
      <w:r w:rsidRPr="00301585">
        <w:rPr>
          <w:szCs w:val="24"/>
        </w:rPr>
        <w:t>, hogy a föld használatát másnak nem engedi</w:t>
      </w:r>
      <w:r w:rsidR="00574BC9" w:rsidRPr="00301585">
        <w:rPr>
          <w:szCs w:val="24"/>
        </w:rPr>
        <w:t>k át, azt maguk használják</w:t>
      </w:r>
      <w:r w:rsidRPr="00301585">
        <w:rPr>
          <w:szCs w:val="24"/>
        </w:rPr>
        <w:t>, és ennek során eleget tesz</w:t>
      </w:r>
      <w:r w:rsidR="00574BC9" w:rsidRPr="00301585">
        <w:rPr>
          <w:szCs w:val="24"/>
        </w:rPr>
        <w:t xml:space="preserve">nek </w:t>
      </w:r>
      <w:r w:rsidRPr="00301585">
        <w:rPr>
          <w:szCs w:val="24"/>
        </w:rPr>
        <w:t xml:space="preserve"> a földhasznosítási köt</w:t>
      </w:r>
      <w:r w:rsidR="00574BC9" w:rsidRPr="00301585">
        <w:rPr>
          <w:szCs w:val="24"/>
        </w:rPr>
        <w:t>elezettségének, továbbá vállalják</w:t>
      </w:r>
      <w:r w:rsidRPr="00301585">
        <w:rPr>
          <w:szCs w:val="24"/>
        </w:rPr>
        <w:t>, hogy a földet a tulajdonszerzés időpontjától számított 5 évig - a törvényben meghatározott esetek kivétel</w:t>
      </w:r>
      <w:r w:rsidR="00574BC9" w:rsidRPr="00301585">
        <w:rPr>
          <w:szCs w:val="24"/>
        </w:rPr>
        <w:t>ével - más célra nem hasznosítják</w:t>
      </w:r>
      <w:r w:rsidRPr="00301585">
        <w:rPr>
          <w:szCs w:val="24"/>
        </w:rPr>
        <w:t>. Kijelenti</w:t>
      </w:r>
      <w:r w:rsidR="00595ED6" w:rsidRPr="00301585">
        <w:rPr>
          <w:szCs w:val="24"/>
        </w:rPr>
        <w:t>k</w:t>
      </w:r>
      <w:r w:rsidRPr="00301585">
        <w:rPr>
          <w:szCs w:val="24"/>
        </w:rPr>
        <w:t xml:space="preserve"> továbbá, hogy nincs a földhasználatért járó ellenszolgáltatásának teljesítéséből eredő bármilyen korábbi földhasználattal kapcsolatos jogerősen megállapított és fen</w:t>
      </w:r>
      <w:r w:rsidR="00574BC9" w:rsidRPr="00301585">
        <w:rPr>
          <w:szCs w:val="24"/>
        </w:rPr>
        <w:t>nálló díj-, vagy egyéb tartozásuk</w:t>
      </w:r>
      <w:r w:rsidRPr="00301585">
        <w:rPr>
          <w:szCs w:val="24"/>
        </w:rPr>
        <w:t>, és a szerzést megelőző 5 éven belül nem állapították meg, hogy a szerzési korlátozások megkerülésére irányuló jogügyletet kötött</w:t>
      </w:r>
      <w:r w:rsidR="00574BC9" w:rsidRPr="00301585">
        <w:rPr>
          <w:szCs w:val="24"/>
        </w:rPr>
        <w:t>ek</w:t>
      </w:r>
      <w:r w:rsidRPr="00301585">
        <w:rPr>
          <w:szCs w:val="24"/>
        </w:rPr>
        <w:t xml:space="preserve">. (Földforgalmi </w:t>
      </w:r>
      <w:r w:rsidR="00595ED6" w:rsidRPr="00301585">
        <w:rPr>
          <w:szCs w:val="24"/>
        </w:rPr>
        <w:t xml:space="preserve">tv. </w:t>
      </w:r>
      <w:r w:rsidRPr="00301585">
        <w:rPr>
          <w:szCs w:val="24"/>
        </w:rPr>
        <w:t>14.§.) Vevő</w:t>
      </w:r>
      <w:r w:rsidR="00574BC9" w:rsidRPr="00301585">
        <w:rPr>
          <w:szCs w:val="24"/>
        </w:rPr>
        <w:t xml:space="preserve">k </w:t>
      </w:r>
      <w:r w:rsidRPr="00301585">
        <w:rPr>
          <w:szCs w:val="24"/>
        </w:rPr>
        <w:t xml:space="preserve">a Földforgalmi </w:t>
      </w:r>
      <w:r w:rsidR="00595ED6" w:rsidRPr="00301585">
        <w:rPr>
          <w:szCs w:val="24"/>
        </w:rPr>
        <w:t xml:space="preserve">tv. </w:t>
      </w:r>
      <w:r w:rsidRPr="00301585">
        <w:rPr>
          <w:szCs w:val="24"/>
        </w:rPr>
        <w:t>16.§.(1)-(2) bekezdésére tekintettel kijelenti</w:t>
      </w:r>
      <w:r w:rsidR="00574BC9" w:rsidRPr="00301585">
        <w:rPr>
          <w:szCs w:val="24"/>
        </w:rPr>
        <w:t>k, hogy a tulajdonuk</w:t>
      </w:r>
      <w:r w:rsidRPr="00301585">
        <w:rPr>
          <w:szCs w:val="24"/>
        </w:rPr>
        <w:t>ban, ill. a birto</w:t>
      </w:r>
      <w:r w:rsidR="00574BC9" w:rsidRPr="00301585">
        <w:rPr>
          <w:szCs w:val="24"/>
        </w:rPr>
        <w:t>kuk</w:t>
      </w:r>
      <w:r w:rsidRPr="00301585">
        <w:rPr>
          <w:szCs w:val="24"/>
        </w:rPr>
        <w:t>ban lévő összes termőföld nagysága a földszerzési maximumot (300 ha), ill. a birtokszerzési maximumot (1200 ha) nem haladja meg. Vevő</w:t>
      </w:r>
      <w:r w:rsidR="00574BC9" w:rsidRPr="00301585">
        <w:rPr>
          <w:szCs w:val="24"/>
        </w:rPr>
        <w:t xml:space="preserve">k büntetőjogi felelősségük </w:t>
      </w:r>
      <w:r w:rsidRPr="00301585">
        <w:rPr>
          <w:szCs w:val="24"/>
        </w:rPr>
        <w:t>tudatában kijelenti</w:t>
      </w:r>
      <w:r w:rsidR="00574BC9" w:rsidRPr="00301585">
        <w:rPr>
          <w:szCs w:val="24"/>
        </w:rPr>
        <w:t>k</w:t>
      </w:r>
      <w:r w:rsidRPr="00301585">
        <w:rPr>
          <w:szCs w:val="24"/>
        </w:rPr>
        <w:t xml:space="preserve"> továbbá, hogy résza</w:t>
      </w:r>
      <w:r w:rsidR="00574BC9" w:rsidRPr="00301585">
        <w:rPr>
          <w:szCs w:val="24"/>
        </w:rPr>
        <w:t xml:space="preserve">rány tulajdonnal nem rendelkeznek. </w:t>
      </w:r>
    </w:p>
    <w:p w14:paraId="4D6C4E71" w14:textId="77777777" w:rsidR="006F17A9" w:rsidRPr="00301585" w:rsidRDefault="006F17A9">
      <w:pPr>
        <w:pStyle w:val="Szvegtrzs"/>
        <w:rPr>
          <w:szCs w:val="24"/>
          <w:lang w:val="hu-HU"/>
        </w:rPr>
      </w:pPr>
    </w:p>
    <w:p w14:paraId="4F0A1D17" w14:textId="77777777" w:rsidR="00A90EED" w:rsidRPr="0032330B" w:rsidRDefault="00137823">
      <w:pPr>
        <w:jc w:val="both"/>
        <w:rPr>
          <w:szCs w:val="24"/>
        </w:rPr>
      </w:pPr>
      <w:r w:rsidRPr="00301585">
        <w:rPr>
          <w:szCs w:val="24"/>
        </w:rPr>
        <w:t>4</w:t>
      </w:r>
      <w:r w:rsidR="002D42A8" w:rsidRPr="00301585">
        <w:rPr>
          <w:szCs w:val="24"/>
        </w:rPr>
        <w:t xml:space="preserve">./ </w:t>
      </w:r>
      <w:r w:rsidR="004B67E5" w:rsidRPr="00301585">
        <w:rPr>
          <w:szCs w:val="24"/>
        </w:rPr>
        <w:t xml:space="preserve"> </w:t>
      </w:r>
      <w:r w:rsidR="000C2C9F" w:rsidRPr="00301585">
        <w:rPr>
          <w:szCs w:val="24"/>
        </w:rPr>
        <w:t>Felek rögzítik, hogy</w:t>
      </w:r>
      <w:r w:rsidR="00407CE0" w:rsidRPr="00301585">
        <w:rPr>
          <w:szCs w:val="24"/>
        </w:rPr>
        <w:t xml:space="preserve"> vevő</w:t>
      </w:r>
      <w:r w:rsidR="00595ED6" w:rsidRPr="00301585">
        <w:rPr>
          <w:szCs w:val="24"/>
        </w:rPr>
        <w:t>k</w:t>
      </w:r>
      <w:r w:rsidR="003F0472" w:rsidRPr="00301585">
        <w:rPr>
          <w:szCs w:val="24"/>
        </w:rPr>
        <w:t xml:space="preserve"> a vételárat </w:t>
      </w:r>
      <w:r w:rsidR="00D54C74" w:rsidRPr="00301585">
        <w:rPr>
          <w:szCs w:val="24"/>
        </w:rPr>
        <w:t xml:space="preserve"> jelen okirat aláírását </w:t>
      </w:r>
      <w:r w:rsidR="003F0472" w:rsidRPr="00301585">
        <w:rPr>
          <w:szCs w:val="24"/>
        </w:rPr>
        <w:t xml:space="preserve"> követő legkésőbb 3 hónapon belül fizetik meg eladó részére, banki átutalással,  </w:t>
      </w:r>
      <w:r w:rsidR="00A90EED" w:rsidRPr="00301585">
        <w:rPr>
          <w:szCs w:val="24"/>
        </w:rPr>
        <w:t xml:space="preserve">eladó </w:t>
      </w:r>
      <w:r w:rsidR="0021366E" w:rsidRPr="00301585">
        <w:rPr>
          <w:rStyle w:val="Kiemels2"/>
          <w:szCs w:val="24"/>
          <w:bdr w:val="none" w:sz="0" w:space="0" w:color="auto" w:frame="1"/>
          <w:shd w:val="clear" w:color="auto" w:fill="FFFFFF"/>
        </w:rPr>
        <w:t xml:space="preserve">10400621-00027753-00000008 </w:t>
      </w:r>
      <w:r w:rsidR="0021366E" w:rsidRPr="00301585">
        <w:rPr>
          <w:szCs w:val="24"/>
        </w:rPr>
        <w:t xml:space="preserve">(K&amp;H Bank Zrt.) </w:t>
      </w:r>
      <w:r w:rsidR="00A90EED" w:rsidRPr="00301585">
        <w:rPr>
          <w:szCs w:val="24"/>
        </w:rPr>
        <w:t>számú számlájára. A teljesítés</w:t>
      </w:r>
      <w:r w:rsidR="00A90EED" w:rsidRPr="0032330B">
        <w:rPr>
          <w:szCs w:val="24"/>
        </w:rPr>
        <w:t xml:space="preserve"> tényét a banki jóváíró, ill. terhelő értesítő igazolja, ill. nyugtázza. </w:t>
      </w:r>
    </w:p>
    <w:p w14:paraId="520AE59A" w14:textId="77777777" w:rsidR="00137823" w:rsidRDefault="00137823">
      <w:pPr>
        <w:jc w:val="both"/>
        <w:rPr>
          <w:szCs w:val="24"/>
        </w:rPr>
      </w:pPr>
    </w:p>
    <w:p w14:paraId="07173484" w14:textId="77777777" w:rsidR="007F7B29" w:rsidRPr="006E5541" w:rsidRDefault="00137823">
      <w:pPr>
        <w:jc w:val="both"/>
        <w:rPr>
          <w:szCs w:val="24"/>
        </w:rPr>
      </w:pPr>
      <w:r>
        <w:rPr>
          <w:szCs w:val="24"/>
        </w:rPr>
        <w:t>5</w:t>
      </w:r>
      <w:r w:rsidR="005170DB" w:rsidRPr="0032330B">
        <w:rPr>
          <w:szCs w:val="24"/>
        </w:rPr>
        <w:t>./</w:t>
      </w:r>
      <w:r w:rsidR="003F600D" w:rsidRPr="0032330B">
        <w:rPr>
          <w:szCs w:val="24"/>
        </w:rPr>
        <w:t xml:space="preserve"> </w:t>
      </w:r>
      <w:r w:rsidR="002D42A8" w:rsidRPr="0032330B">
        <w:rPr>
          <w:szCs w:val="24"/>
        </w:rPr>
        <w:t>Eladó</w:t>
      </w:r>
      <w:r w:rsidR="00052A78" w:rsidRPr="0032330B">
        <w:rPr>
          <w:szCs w:val="24"/>
        </w:rPr>
        <w:t xml:space="preserve"> </w:t>
      </w:r>
      <w:r w:rsidR="00B75336" w:rsidRPr="0032330B">
        <w:rPr>
          <w:szCs w:val="24"/>
        </w:rPr>
        <w:t xml:space="preserve">az ingatlan </w:t>
      </w:r>
      <w:r w:rsidR="002D42A8" w:rsidRPr="0032330B">
        <w:rPr>
          <w:szCs w:val="24"/>
        </w:rPr>
        <w:t>teher</w:t>
      </w:r>
      <w:r w:rsidR="00B75336" w:rsidRPr="0032330B">
        <w:rPr>
          <w:szCs w:val="24"/>
        </w:rPr>
        <w:t>-</w:t>
      </w:r>
      <w:r w:rsidR="002D42A8" w:rsidRPr="0032330B">
        <w:rPr>
          <w:szCs w:val="24"/>
        </w:rPr>
        <w:t>, per</w:t>
      </w:r>
      <w:r w:rsidR="00B75336" w:rsidRPr="0032330B">
        <w:rPr>
          <w:szCs w:val="24"/>
        </w:rPr>
        <w:t>-</w:t>
      </w:r>
      <w:r w:rsidR="002D42A8" w:rsidRPr="0032330B">
        <w:rPr>
          <w:szCs w:val="24"/>
        </w:rPr>
        <w:t>, és igénymentességéért</w:t>
      </w:r>
      <w:r w:rsidR="002747D7" w:rsidRPr="0032330B">
        <w:rPr>
          <w:szCs w:val="24"/>
        </w:rPr>
        <w:t xml:space="preserve"> </w:t>
      </w:r>
      <w:r w:rsidR="002D42A8" w:rsidRPr="0032330B">
        <w:rPr>
          <w:szCs w:val="24"/>
        </w:rPr>
        <w:t>kifejezett helytáll</w:t>
      </w:r>
      <w:r w:rsidR="004B2777" w:rsidRPr="0032330B">
        <w:rPr>
          <w:szCs w:val="24"/>
        </w:rPr>
        <w:t>ással</w:t>
      </w:r>
      <w:r w:rsidR="00407CE0" w:rsidRPr="0032330B">
        <w:rPr>
          <w:szCs w:val="24"/>
        </w:rPr>
        <w:t xml:space="preserve"> és szavatossággal tartozi</w:t>
      </w:r>
      <w:r w:rsidR="00023885" w:rsidRPr="0032330B">
        <w:rPr>
          <w:szCs w:val="24"/>
        </w:rPr>
        <w:t>k</w:t>
      </w:r>
      <w:r w:rsidR="008006DC" w:rsidRPr="0032330B">
        <w:rPr>
          <w:szCs w:val="24"/>
        </w:rPr>
        <w:t xml:space="preserve">. </w:t>
      </w:r>
      <w:r w:rsidR="00BD6D99" w:rsidRPr="0032330B">
        <w:rPr>
          <w:szCs w:val="24"/>
        </w:rPr>
        <w:t>Jelen jogügylethez Kiskőrös Város Képviselő</w:t>
      </w:r>
      <w:r w:rsidR="00747BF5">
        <w:rPr>
          <w:szCs w:val="24"/>
        </w:rPr>
        <w:t>-</w:t>
      </w:r>
      <w:r w:rsidR="00BD6D99" w:rsidRPr="006E5541">
        <w:rPr>
          <w:szCs w:val="24"/>
        </w:rPr>
        <w:t xml:space="preserve">testülete …….számú határozatával járult hozzá, ill. hatalmazta fel a polgármestert </w:t>
      </w:r>
      <w:r w:rsidR="005E5125" w:rsidRPr="006E5541">
        <w:rPr>
          <w:szCs w:val="24"/>
        </w:rPr>
        <w:t xml:space="preserve">jelen szerződés aláírására. </w:t>
      </w:r>
    </w:p>
    <w:p w14:paraId="20467130" w14:textId="77777777" w:rsidR="00137823" w:rsidRPr="006E5541" w:rsidRDefault="00137823" w:rsidP="0056472B">
      <w:pPr>
        <w:jc w:val="both"/>
        <w:rPr>
          <w:szCs w:val="24"/>
        </w:rPr>
      </w:pPr>
    </w:p>
    <w:p w14:paraId="497111FB" w14:textId="77777777" w:rsidR="0056472B" w:rsidRPr="0032330B" w:rsidRDefault="00137823" w:rsidP="0056472B">
      <w:pPr>
        <w:jc w:val="both"/>
        <w:rPr>
          <w:szCs w:val="24"/>
        </w:rPr>
      </w:pPr>
      <w:r>
        <w:rPr>
          <w:szCs w:val="24"/>
        </w:rPr>
        <w:t>6</w:t>
      </w:r>
      <w:r w:rsidR="002D42A8" w:rsidRPr="0032330B">
        <w:rPr>
          <w:szCs w:val="24"/>
        </w:rPr>
        <w:t xml:space="preserve">./ Felek rögzítik, hogy </w:t>
      </w:r>
      <w:r w:rsidR="00407CE0" w:rsidRPr="0032330B">
        <w:rPr>
          <w:szCs w:val="24"/>
        </w:rPr>
        <w:t>vevő</w:t>
      </w:r>
      <w:r w:rsidR="005E5125" w:rsidRPr="0032330B">
        <w:rPr>
          <w:szCs w:val="24"/>
        </w:rPr>
        <w:t>k</w:t>
      </w:r>
      <w:r w:rsidR="00407CE0" w:rsidRPr="0032330B">
        <w:rPr>
          <w:szCs w:val="24"/>
        </w:rPr>
        <w:t xml:space="preserve"> </w:t>
      </w:r>
      <w:r w:rsidR="005E5125" w:rsidRPr="0032330B">
        <w:rPr>
          <w:szCs w:val="24"/>
        </w:rPr>
        <w:t>a</w:t>
      </w:r>
      <w:r w:rsidR="00301585">
        <w:rPr>
          <w:szCs w:val="24"/>
        </w:rPr>
        <w:t xml:space="preserve"> </w:t>
      </w:r>
      <w:r w:rsidR="005E5125" w:rsidRPr="0032330B">
        <w:rPr>
          <w:szCs w:val="24"/>
        </w:rPr>
        <w:t xml:space="preserve">vételár teljes kifizetésével egyidejűleg kerülnek az ingatlan birtokába. </w:t>
      </w:r>
    </w:p>
    <w:p w14:paraId="11CBB855" w14:textId="77777777" w:rsidR="00137823" w:rsidRDefault="00137823">
      <w:pPr>
        <w:jc w:val="both"/>
        <w:rPr>
          <w:szCs w:val="24"/>
        </w:rPr>
      </w:pPr>
    </w:p>
    <w:p w14:paraId="4F6B48CE" w14:textId="77777777" w:rsidR="002D42A8" w:rsidRPr="00301585" w:rsidRDefault="00137823">
      <w:pPr>
        <w:jc w:val="both"/>
        <w:rPr>
          <w:szCs w:val="24"/>
        </w:rPr>
      </w:pPr>
      <w:r>
        <w:rPr>
          <w:szCs w:val="24"/>
        </w:rPr>
        <w:t>7</w:t>
      </w:r>
      <w:r w:rsidR="003F0472" w:rsidRPr="0032330B">
        <w:rPr>
          <w:szCs w:val="24"/>
        </w:rPr>
        <w:t xml:space="preserve">./ Felek megbízzák és </w:t>
      </w:r>
      <w:r w:rsidR="003F0472" w:rsidRPr="00301585">
        <w:rPr>
          <w:szCs w:val="24"/>
        </w:rPr>
        <w:t>meghatalmazzák</w:t>
      </w:r>
      <w:r w:rsidR="00AF5D25" w:rsidRPr="00301585">
        <w:rPr>
          <w:szCs w:val="24"/>
        </w:rPr>
        <w:t xml:space="preserve"> </w:t>
      </w:r>
      <w:r w:rsidR="00E87137" w:rsidRPr="00301585">
        <w:rPr>
          <w:szCs w:val="24"/>
        </w:rPr>
        <w:t xml:space="preserve">dr. Ba Mariann </w:t>
      </w:r>
      <w:r w:rsidR="00753620" w:rsidRPr="00301585">
        <w:rPr>
          <w:szCs w:val="24"/>
        </w:rPr>
        <w:t xml:space="preserve">( </w:t>
      </w:r>
      <w:r w:rsidR="0056472B" w:rsidRPr="00301585">
        <w:rPr>
          <w:szCs w:val="24"/>
        </w:rPr>
        <w:t xml:space="preserve">székhely: </w:t>
      </w:r>
      <w:r w:rsidR="004B2777" w:rsidRPr="00301585">
        <w:rPr>
          <w:szCs w:val="24"/>
        </w:rPr>
        <w:t>6200 Kiskőrös, Árpád u.3.fsz.2.</w:t>
      </w:r>
      <w:r w:rsidR="003F0472" w:rsidRPr="00301585">
        <w:rPr>
          <w:szCs w:val="24"/>
        </w:rPr>
        <w:t xml:space="preserve">, Ksz: 36056619 </w:t>
      </w:r>
      <w:r w:rsidR="00753620" w:rsidRPr="00301585">
        <w:rPr>
          <w:szCs w:val="24"/>
        </w:rPr>
        <w:t xml:space="preserve">) </w:t>
      </w:r>
      <w:r w:rsidR="005E5125" w:rsidRPr="00301585">
        <w:rPr>
          <w:szCs w:val="24"/>
        </w:rPr>
        <w:t xml:space="preserve"> ügyvédet, hogy </w:t>
      </w:r>
      <w:r w:rsidR="002D42A8" w:rsidRPr="00301585">
        <w:rPr>
          <w:szCs w:val="24"/>
        </w:rPr>
        <w:t xml:space="preserve"> a</w:t>
      </w:r>
      <w:r w:rsidR="003F0472" w:rsidRPr="00301585">
        <w:rPr>
          <w:szCs w:val="24"/>
        </w:rPr>
        <w:t xml:space="preserve"> szerződést elkészítse és ellenjegyezze, ill. </w:t>
      </w:r>
      <w:r w:rsidR="002D42A8" w:rsidRPr="00301585">
        <w:rPr>
          <w:szCs w:val="24"/>
        </w:rPr>
        <w:t xml:space="preserve"> jelen szerződéssel kapcsolatos eljárásban</w:t>
      </w:r>
      <w:r w:rsidR="00023885" w:rsidRPr="00301585">
        <w:rPr>
          <w:szCs w:val="24"/>
        </w:rPr>
        <w:t xml:space="preserve"> </w:t>
      </w:r>
      <w:r w:rsidR="003F0472" w:rsidRPr="00301585">
        <w:rPr>
          <w:szCs w:val="24"/>
        </w:rPr>
        <w:t xml:space="preserve">a feleket </w:t>
      </w:r>
      <w:r w:rsidR="00023885" w:rsidRPr="00301585">
        <w:rPr>
          <w:szCs w:val="24"/>
        </w:rPr>
        <w:t>a BK</w:t>
      </w:r>
      <w:r w:rsidR="003F0472" w:rsidRPr="00301585">
        <w:rPr>
          <w:szCs w:val="24"/>
        </w:rPr>
        <w:t>V</w:t>
      </w:r>
      <w:r w:rsidR="00023885" w:rsidRPr="00301585">
        <w:rPr>
          <w:szCs w:val="24"/>
        </w:rPr>
        <w:t xml:space="preserve">MKH </w:t>
      </w:r>
      <w:r w:rsidR="00747BF5" w:rsidRPr="00301585">
        <w:rPr>
          <w:szCs w:val="24"/>
        </w:rPr>
        <w:t xml:space="preserve">Földhivatali Főosztály Földhivatali Osztály 5. (Kiskőrös) </w:t>
      </w:r>
      <w:r w:rsidR="0056472B" w:rsidRPr="00301585">
        <w:rPr>
          <w:szCs w:val="24"/>
        </w:rPr>
        <w:t>előtt</w:t>
      </w:r>
      <w:r w:rsidR="00AC7636" w:rsidRPr="00301585">
        <w:rPr>
          <w:szCs w:val="24"/>
        </w:rPr>
        <w:t xml:space="preserve">, ill. Kiskőrös Város Jegyzője előtt </w:t>
      </w:r>
      <w:r w:rsidR="00832632" w:rsidRPr="00301585">
        <w:rPr>
          <w:szCs w:val="24"/>
        </w:rPr>
        <w:t>képvi</w:t>
      </w:r>
      <w:r w:rsidR="003F0472" w:rsidRPr="00301585">
        <w:rPr>
          <w:szCs w:val="24"/>
        </w:rPr>
        <w:t xml:space="preserve">selje. Eljáró ügyvéd a megbízást elfogadja. </w:t>
      </w:r>
      <w:r w:rsidR="00AF5D25" w:rsidRPr="00301585">
        <w:rPr>
          <w:szCs w:val="24"/>
        </w:rPr>
        <w:t>Jelen szerződéssel kapcsolatos költségeket vevő</w:t>
      </w:r>
      <w:r w:rsidR="00415DCC" w:rsidRPr="00301585">
        <w:rPr>
          <w:szCs w:val="24"/>
        </w:rPr>
        <w:t>k</w:t>
      </w:r>
      <w:r w:rsidR="00AF5D25" w:rsidRPr="00301585">
        <w:rPr>
          <w:szCs w:val="24"/>
        </w:rPr>
        <w:t xml:space="preserve"> viseli</w:t>
      </w:r>
      <w:r w:rsidR="00415DCC" w:rsidRPr="00301585">
        <w:rPr>
          <w:szCs w:val="24"/>
        </w:rPr>
        <w:t>k</w:t>
      </w:r>
      <w:r w:rsidR="00AF5D25" w:rsidRPr="00301585">
        <w:rPr>
          <w:szCs w:val="24"/>
        </w:rPr>
        <w:t>.</w:t>
      </w:r>
    </w:p>
    <w:p w14:paraId="61D4DBF4" w14:textId="77777777" w:rsidR="00137823" w:rsidRPr="00301585" w:rsidRDefault="00137823" w:rsidP="007437F2">
      <w:pPr>
        <w:jc w:val="both"/>
        <w:rPr>
          <w:szCs w:val="24"/>
        </w:rPr>
      </w:pPr>
    </w:p>
    <w:p w14:paraId="3E0706AB" w14:textId="77777777" w:rsidR="007437F2" w:rsidRPr="00301585" w:rsidRDefault="00137823" w:rsidP="007437F2">
      <w:pPr>
        <w:jc w:val="both"/>
        <w:rPr>
          <w:szCs w:val="24"/>
        </w:rPr>
      </w:pPr>
      <w:r w:rsidRPr="00301585">
        <w:rPr>
          <w:szCs w:val="24"/>
        </w:rPr>
        <w:t>8</w:t>
      </w:r>
      <w:r w:rsidR="002D42A8" w:rsidRPr="00301585">
        <w:rPr>
          <w:szCs w:val="24"/>
        </w:rPr>
        <w:t>./</w:t>
      </w:r>
      <w:r w:rsidR="008E056F" w:rsidRPr="00301585">
        <w:rPr>
          <w:szCs w:val="24"/>
        </w:rPr>
        <w:t xml:space="preserve"> Szerződő felek rögzítik, hogy megértették és tudomásul vették eljáró és okiratszerkesztő ügyvéd tájékoztatását az őket terhelő adó</w:t>
      </w:r>
      <w:r w:rsidR="00B75336" w:rsidRPr="00301585">
        <w:rPr>
          <w:szCs w:val="24"/>
        </w:rPr>
        <w:t xml:space="preserve">- </w:t>
      </w:r>
      <w:r w:rsidR="008E056F" w:rsidRPr="00301585">
        <w:rPr>
          <w:szCs w:val="24"/>
        </w:rPr>
        <w:t>,</w:t>
      </w:r>
      <w:r w:rsidR="00E87137" w:rsidRPr="00301585">
        <w:rPr>
          <w:szCs w:val="24"/>
        </w:rPr>
        <w:t xml:space="preserve">és </w:t>
      </w:r>
      <w:r w:rsidR="008E056F" w:rsidRPr="00301585">
        <w:rPr>
          <w:szCs w:val="24"/>
        </w:rPr>
        <w:t xml:space="preserve"> illeték</w:t>
      </w:r>
      <w:r w:rsidR="009D6B4B" w:rsidRPr="00301585">
        <w:rPr>
          <w:szCs w:val="24"/>
        </w:rPr>
        <w:t xml:space="preserve"> </w:t>
      </w:r>
      <w:r w:rsidR="004B2777" w:rsidRPr="00301585">
        <w:rPr>
          <w:szCs w:val="24"/>
        </w:rPr>
        <w:t xml:space="preserve">fizetési </w:t>
      </w:r>
      <w:r w:rsidR="008E056F" w:rsidRPr="00301585">
        <w:rPr>
          <w:szCs w:val="24"/>
        </w:rPr>
        <w:t xml:space="preserve">kötelezettségekről. </w:t>
      </w:r>
      <w:r w:rsidR="00B75336" w:rsidRPr="00301585">
        <w:rPr>
          <w:szCs w:val="24"/>
        </w:rPr>
        <w:t>Vevő</w:t>
      </w:r>
      <w:r w:rsidR="005E5125" w:rsidRPr="00301585">
        <w:rPr>
          <w:szCs w:val="24"/>
        </w:rPr>
        <w:t>k</w:t>
      </w:r>
      <w:r w:rsidR="00FA1B5D" w:rsidRPr="00301585">
        <w:rPr>
          <w:szCs w:val="24"/>
        </w:rPr>
        <w:t xml:space="preserve"> </w:t>
      </w:r>
      <w:r w:rsidR="006B1CE6" w:rsidRPr="00301585">
        <w:rPr>
          <w:szCs w:val="24"/>
        </w:rPr>
        <w:t>kijelenti</w:t>
      </w:r>
      <w:r w:rsidR="005E5125" w:rsidRPr="00301585">
        <w:rPr>
          <w:szCs w:val="24"/>
        </w:rPr>
        <w:t>k</w:t>
      </w:r>
      <w:r w:rsidR="003F600D" w:rsidRPr="00301585">
        <w:rPr>
          <w:szCs w:val="24"/>
        </w:rPr>
        <w:t xml:space="preserve">, hogy </w:t>
      </w:r>
      <w:r w:rsidR="00A07F1A" w:rsidRPr="00301585">
        <w:rPr>
          <w:szCs w:val="24"/>
        </w:rPr>
        <w:t xml:space="preserve"> aláír</w:t>
      </w:r>
      <w:r w:rsidR="005E5125" w:rsidRPr="00301585">
        <w:rPr>
          <w:szCs w:val="24"/>
        </w:rPr>
        <w:t>ták</w:t>
      </w:r>
      <w:r w:rsidR="00925A47" w:rsidRPr="00301585">
        <w:rPr>
          <w:szCs w:val="24"/>
        </w:rPr>
        <w:t xml:space="preserve"> </w:t>
      </w:r>
      <w:r w:rsidR="004B2777" w:rsidRPr="00301585">
        <w:rPr>
          <w:szCs w:val="24"/>
        </w:rPr>
        <w:t xml:space="preserve"> a </w:t>
      </w:r>
      <w:r w:rsidR="00407CE0" w:rsidRPr="00301585">
        <w:rPr>
          <w:szCs w:val="24"/>
        </w:rPr>
        <w:t xml:space="preserve">B400 sz. adóhatósági adatlap  1 </w:t>
      </w:r>
      <w:r w:rsidR="00925A47" w:rsidRPr="00301585">
        <w:rPr>
          <w:szCs w:val="24"/>
        </w:rPr>
        <w:t xml:space="preserve"> </w:t>
      </w:r>
      <w:r w:rsidR="003F600D" w:rsidRPr="00301585">
        <w:rPr>
          <w:szCs w:val="24"/>
        </w:rPr>
        <w:t xml:space="preserve"> példányát. </w:t>
      </w:r>
    </w:p>
    <w:p w14:paraId="2E979E98" w14:textId="77777777" w:rsidR="00137823" w:rsidRPr="00301585" w:rsidRDefault="00137823">
      <w:pPr>
        <w:jc w:val="both"/>
        <w:rPr>
          <w:szCs w:val="24"/>
        </w:rPr>
      </w:pPr>
    </w:p>
    <w:p w14:paraId="09AC0A35" w14:textId="77777777" w:rsidR="002D42A8" w:rsidRPr="00301585" w:rsidRDefault="00137823">
      <w:pPr>
        <w:jc w:val="both"/>
        <w:rPr>
          <w:b/>
          <w:szCs w:val="24"/>
        </w:rPr>
      </w:pPr>
      <w:r w:rsidRPr="00301585">
        <w:rPr>
          <w:szCs w:val="24"/>
        </w:rPr>
        <w:t>9</w:t>
      </w:r>
      <w:r w:rsidR="002D42A8" w:rsidRPr="00301585">
        <w:rPr>
          <w:szCs w:val="24"/>
        </w:rPr>
        <w:t xml:space="preserve">./ A fentieknek megfelelően felek az alábbi közös kérelemmel fordulnak a </w:t>
      </w:r>
      <w:r w:rsidR="005B28C9" w:rsidRPr="00301585">
        <w:rPr>
          <w:b/>
          <w:szCs w:val="24"/>
        </w:rPr>
        <w:t xml:space="preserve">T. </w:t>
      </w:r>
      <w:r w:rsidR="00407CE0" w:rsidRPr="00301585">
        <w:rPr>
          <w:b/>
          <w:szCs w:val="24"/>
        </w:rPr>
        <w:t>BK</w:t>
      </w:r>
      <w:r w:rsidR="0032330B" w:rsidRPr="00301585">
        <w:rPr>
          <w:b/>
          <w:szCs w:val="24"/>
        </w:rPr>
        <w:t>V</w:t>
      </w:r>
      <w:r w:rsidR="00407CE0" w:rsidRPr="00301585">
        <w:rPr>
          <w:b/>
          <w:szCs w:val="24"/>
        </w:rPr>
        <w:t xml:space="preserve">MKH </w:t>
      </w:r>
      <w:r w:rsidR="00FA1B5D" w:rsidRPr="00301585">
        <w:rPr>
          <w:b/>
          <w:szCs w:val="24"/>
        </w:rPr>
        <w:t>Földhivatali Főosztály Földhivatali Osztály 5. (Kiskőrös)-höz</w:t>
      </w:r>
      <w:r w:rsidR="002D42A8" w:rsidRPr="00301585">
        <w:rPr>
          <w:b/>
          <w:szCs w:val="24"/>
        </w:rPr>
        <w:t>:</w:t>
      </w:r>
    </w:p>
    <w:p w14:paraId="281056B1" w14:textId="77777777" w:rsidR="0032330B" w:rsidRPr="00301585" w:rsidRDefault="0032330B" w:rsidP="00925A47">
      <w:pPr>
        <w:pStyle w:val="Szvegtrzs"/>
        <w:rPr>
          <w:szCs w:val="24"/>
        </w:rPr>
      </w:pPr>
    </w:p>
    <w:p w14:paraId="15DA8A10" w14:textId="77777777" w:rsidR="00E87137" w:rsidRPr="0032330B" w:rsidRDefault="00DA1A65" w:rsidP="00925A47">
      <w:pPr>
        <w:pStyle w:val="Szvegtrzs"/>
        <w:rPr>
          <w:szCs w:val="24"/>
        </w:rPr>
      </w:pPr>
      <w:r w:rsidRPr="0032330B">
        <w:rPr>
          <w:szCs w:val="24"/>
        </w:rPr>
        <w:t>Kér</w:t>
      </w:r>
      <w:r w:rsidR="0045455F" w:rsidRPr="0032330B">
        <w:rPr>
          <w:szCs w:val="24"/>
        </w:rPr>
        <w:t xml:space="preserve">jük, hogy </w:t>
      </w:r>
      <w:r w:rsidR="00925A47" w:rsidRPr="0032330B">
        <w:rPr>
          <w:szCs w:val="24"/>
        </w:rPr>
        <w:t xml:space="preserve"> a</w:t>
      </w:r>
      <w:r w:rsidR="005B28C9" w:rsidRPr="0032330B">
        <w:rPr>
          <w:szCs w:val="24"/>
        </w:rPr>
        <w:t xml:space="preserve"> </w:t>
      </w:r>
      <w:r w:rsidR="008A33AB" w:rsidRPr="0032330B">
        <w:rPr>
          <w:b/>
          <w:szCs w:val="24"/>
        </w:rPr>
        <w:t xml:space="preserve">KISKŐRÖS </w:t>
      </w:r>
      <w:r w:rsidR="003F600D" w:rsidRPr="0032330B">
        <w:rPr>
          <w:b/>
          <w:szCs w:val="24"/>
        </w:rPr>
        <w:t xml:space="preserve"> </w:t>
      </w:r>
      <w:r w:rsidR="005E5125" w:rsidRPr="0032330B">
        <w:rPr>
          <w:b/>
          <w:color w:val="000000"/>
          <w:szCs w:val="24"/>
        </w:rPr>
        <w:t>be</w:t>
      </w:r>
      <w:r w:rsidR="0032330B" w:rsidRPr="0032330B">
        <w:rPr>
          <w:b/>
          <w:color w:val="000000"/>
          <w:szCs w:val="24"/>
        </w:rPr>
        <w:t>lterület 0511/1</w:t>
      </w:r>
      <w:r w:rsidR="00340275" w:rsidRPr="0032330B">
        <w:rPr>
          <w:b/>
          <w:color w:val="000000"/>
          <w:szCs w:val="24"/>
        </w:rPr>
        <w:t>.</w:t>
      </w:r>
      <w:r w:rsidR="00DA05AB" w:rsidRPr="0032330B">
        <w:rPr>
          <w:b/>
          <w:color w:val="000000"/>
          <w:szCs w:val="24"/>
        </w:rPr>
        <w:t xml:space="preserve"> hrsz.</w:t>
      </w:r>
      <w:r w:rsidR="00DA05AB" w:rsidRPr="0032330B">
        <w:rPr>
          <w:b/>
          <w:color w:val="FF0000"/>
          <w:szCs w:val="24"/>
        </w:rPr>
        <w:t>-</w:t>
      </w:r>
      <w:r w:rsidR="00DA05AB" w:rsidRPr="0032330B">
        <w:rPr>
          <w:b/>
          <w:szCs w:val="24"/>
        </w:rPr>
        <w:t>ú</w:t>
      </w:r>
      <w:r w:rsidR="004B2777" w:rsidRPr="0032330B">
        <w:rPr>
          <w:b/>
          <w:szCs w:val="24"/>
        </w:rPr>
        <w:t xml:space="preserve"> </w:t>
      </w:r>
      <w:r w:rsidR="00DA05AB" w:rsidRPr="0032330B">
        <w:rPr>
          <w:b/>
          <w:szCs w:val="24"/>
        </w:rPr>
        <w:t xml:space="preserve"> </w:t>
      </w:r>
      <w:r w:rsidR="00DA05AB" w:rsidRPr="0032330B">
        <w:rPr>
          <w:szCs w:val="24"/>
        </w:rPr>
        <w:t>inga</w:t>
      </w:r>
      <w:r w:rsidR="00052A78" w:rsidRPr="0032330B">
        <w:rPr>
          <w:szCs w:val="24"/>
        </w:rPr>
        <w:t>tlan</w:t>
      </w:r>
      <w:r w:rsidR="005E5125" w:rsidRPr="0032330B">
        <w:rPr>
          <w:szCs w:val="24"/>
        </w:rPr>
        <w:t xml:space="preserve">ra </w:t>
      </w:r>
      <w:r w:rsidR="00DA05AB" w:rsidRPr="0032330B">
        <w:rPr>
          <w:szCs w:val="24"/>
        </w:rPr>
        <w:t xml:space="preserve"> </w:t>
      </w:r>
      <w:r w:rsidR="002D42A8" w:rsidRPr="0032330B">
        <w:rPr>
          <w:szCs w:val="24"/>
        </w:rPr>
        <w:t xml:space="preserve"> a tulajdonjog</w:t>
      </w:r>
      <w:r w:rsidR="006B1CE6" w:rsidRPr="0032330B">
        <w:rPr>
          <w:szCs w:val="24"/>
        </w:rPr>
        <w:t>ot</w:t>
      </w:r>
      <w:r w:rsidR="002D42A8" w:rsidRPr="0032330B">
        <w:rPr>
          <w:b/>
          <w:szCs w:val="24"/>
        </w:rPr>
        <w:t xml:space="preserve"> </w:t>
      </w:r>
      <w:r w:rsidR="002D42A8" w:rsidRPr="0032330B">
        <w:rPr>
          <w:szCs w:val="24"/>
        </w:rPr>
        <w:t xml:space="preserve"> </w:t>
      </w:r>
      <w:r w:rsidR="00E87137" w:rsidRPr="0032330B">
        <w:rPr>
          <w:szCs w:val="24"/>
        </w:rPr>
        <w:t>adás</w:t>
      </w:r>
      <w:r w:rsidR="006B1CE6" w:rsidRPr="0032330B">
        <w:rPr>
          <w:szCs w:val="24"/>
        </w:rPr>
        <w:t>vétel jogcímén vevő</w:t>
      </w:r>
      <w:r w:rsidR="005E5125" w:rsidRPr="0032330B">
        <w:rPr>
          <w:szCs w:val="24"/>
        </w:rPr>
        <w:t xml:space="preserve">k javára egymás közti egyenlő arányban </w:t>
      </w:r>
      <w:r w:rsidR="002D42A8" w:rsidRPr="0032330B">
        <w:rPr>
          <w:szCs w:val="24"/>
        </w:rPr>
        <w:t>bejegyezni</w:t>
      </w:r>
      <w:r w:rsidR="006B1CE6" w:rsidRPr="0032330B">
        <w:rPr>
          <w:szCs w:val="24"/>
        </w:rPr>
        <w:t xml:space="preserve"> szíveskedjék</w:t>
      </w:r>
      <w:r w:rsidR="0032330B" w:rsidRPr="0032330B">
        <w:rPr>
          <w:szCs w:val="24"/>
        </w:rPr>
        <w:t xml:space="preserve">. </w:t>
      </w:r>
    </w:p>
    <w:p w14:paraId="7BEF3F68" w14:textId="77777777" w:rsidR="005E5125" w:rsidRPr="00301585" w:rsidRDefault="005E5125">
      <w:pPr>
        <w:pStyle w:val="Szvegtrzs"/>
        <w:rPr>
          <w:szCs w:val="24"/>
        </w:rPr>
      </w:pPr>
      <w:r w:rsidRPr="0032330B">
        <w:rPr>
          <w:szCs w:val="24"/>
        </w:rPr>
        <w:t xml:space="preserve">Vevők </w:t>
      </w:r>
      <w:r w:rsidR="00FA1B5D">
        <w:rPr>
          <w:szCs w:val="24"/>
          <w:lang w:val="hu-HU"/>
        </w:rPr>
        <w:t>k</w:t>
      </w:r>
      <w:r w:rsidR="009627AF" w:rsidRPr="0032330B">
        <w:rPr>
          <w:szCs w:val="24"/>
        </w:rPr>
        <w:t>ijelenti</w:t>
      </w:r>
      <w:r w:rsidR="002E1F71" w:rsidRPr="0032330B">
        <w:rPr>
          <w:szCs w:val="24"/>
        </w:rPr>
        <w:t>k</w:t>
      </w:r>
      <w:r w:rsidR="009627AF" w:rsidRPr="0032330B">
        <w:rPr>
          <w:szCs w:val="24"/>
        </w:rPr>
        <w:t>, hogy</w:t>
      </w:r>
      <w:r w:rsidR="009D6B4B" w:rsidRPr="0032330B">
        <w:rPr>
          <w:szCs w:val="24"/>
        </w:rPr>
        <w:t xml:space="preserve"> cselekvőképes</w:t>
      </w:r>
      <w:r w:rsidR="009D6B4B" w:rsidRPr="00301585">
        <w:rPr>
          <w:szCs w:val="24"/>
        </w:rPr>
        <w:t xml:space="preserve">, </w:t>
      </w:r>
      <w:r w:rsidR="009627AF" w:rsidRPr="00301585">
        <w:rPr>
          <w:szCs w:val="24"/>
        </w:rPr>
        <w:t xml:space="preserve"> magyar állampolgár</w:t>
      </w:r>
      <w:r w:rsidR="002E1F71" w:rsidRPr="00301585">
        <w:rPr>
          <w:szCs w:val="24"/>
        </w:rPr>
        <w:t>ok</w:t>
      </w:r>
      <w:r w:rsidR="00DA1A65" w:rsidRPr="00301585">
        <w:rPr>
          <w:szCs w:val="24"/>
        </w:rPr>
        <w:t>, szerző</w:t>
      </w:r>
      <w:r w:rsidR="004B2777" w:rsidRPr="00301585">
        <w:rPr>
          <w:szCs w:val="24"/>
        </w:rPr>
        <w:t>déskötési</w:t>
      </w:r>
      <w:r w:rsidR="00290C03" w:rsidRPr="00301585">
        <w:rPr>
          <w:szCs w:val="24"/>
        </w:rPr>
        <w:t xml:space="preserve"> és szerzési </w:t>
      </w:r>
      <w:r w:rsidR="004B2777" w:rsidRPr="00301585">
        <w:rPr>
          <w:szCs w:val="24"/>
        </w:rPr>
        <w:t xml:space="preserve"> </w:t>
      </w:r>
      <w:r w:rsidR="00DA1A65" w:rsidRPr="00301585">
        <w:rPr>
          <w:szCs w:val="24"/>
        </w:rPr>
        <w:t xml:space="preserve">képességükben korlátozva nincsenek. </w:t>
      </w:r>
    </w:p>
    <w:p w14:paraId="24607072" w14:textId="77777777" w:rsidR="00137823" w:rsidRPr="00301585" w:rsidRDefault="00137823" w:rsidP="005E5125">
      <w:pPr>
        <w:jc w:val="both"/>
        <w:rPr>
          <w:szCs w:val="24"/>
        </w:rPr>
      </w:pPr>
    </w:p>
    <w:p w14:paraId="22C67C0A" w14:textId="77777777" w:rsidR="005E5125" w:rsidRPr="00301585" w:rsidRDefault="005E5125" w:rsidP="005E5125">
      <w:pPr>
        <w:jc w:val="both"/>
        <w:rPr>
          <w:strike/>
          <w:szCs w:val="24"/>
        </w:rPr>
      </w:pPr>
      <w:r w:rsidRPr="00301585">
        <w:rPr>
          <w:szCs w:val="24"/>
        </w:rPr>
        <w:t>Eladó kijelenti, hogy Magyarországon székhellyel rendelkező jogi személy, belföldi helyi önkormányzat. Nem áll csőd, végelszámolási vagy felszámolási eljárás alatt.</w:t>
      </w:r>
    </w:p>
    <w:p w14:paraId="33914F12" w14:textId="77777777" w:rsidR="00137823" w:rsidRPr="00301585" w:rsidRDefault="00137823" w:rsidP="0032330B">
      <w:pPr>
        <w:pStyle w:val="Szvegtrzs"/>
        <w:rPr>
          <w:szCs w:val="24"/>
        </w:rPr>
      </w:pPr>
    </w:p>
    <w:p w14:paraId="68932B4C" w14:textId="77777777" w:rsidR="0032330B" w:rsidRPr="00301585" w:rsidRDefault="0032330B" w:rsidP="0032330B">
      <w:pPr>
        <w:pStyle w:val="Szvegtrzs"/>
        <w:rPr>
          <w:szCs w:val="24"/>
        </w:rPr>
      </w:pPr>
      <w:r w:rsidRPr="00301585">
        <w:rPr>
          <w:szCs w:val="24"/>
        </w:rPr>
        <w:t xml:space="preserve">Eladó a tulajdonjogot a vételár teljes kifizetéséig fenntartja és kéri, hogy a bejegyzési engedély csatolásáig, de legfeljebb a jelen okirat aláírását követő 6 hónapig T. Földhivatali Osztály az eljárást az </w:t>
      </w:r>
      <w:r w:rsidR="007B7BB1" w:rsidRPr="00301585">
        <w:rPr>
          <w:szCs w:val="24"/>
          <w:lang w:val="hu-HU"/>
        </w:rPr>
        <w:t xml:space="preserve">ingatlan-nyilvántartásról szóló 1997. évi CXLI. törvény (a továbbiakban: </w:t>
      </w:r>
      <w:r w:rsidRPr="00301585">
        <w:rPr>
          <w:szCs w:val="24"/>
        </w:rPr>
        <w:t>Inytv.</w:t>
      </w:r>
      <w:r w:rsidR="007B7BB1" w:rsidRPr="00301585">
        <w:rPr>
          <w:szCs w:val="24"/>
          <w:lang w:val="hu-HU"/>
        </w:rPr>
        <w:t>)</w:t>
      </w:r>
      <w:r w:rsidRPr="00301585">
        <w:rPr>
          <w:szCs w:val="24"/>
        </w:rPr>
        <w:t xml:space="preserve"> 47/A.</w:t>
      </w:r>
      <w:r w:rsidR="00FA1B5D" w:rsidRPr="00301585">
        <w:rPr>
          <w:szCs w:val="24"/>
          <w:lang w:val="hu-HU"/>
        </w:rPr>
        <w:t xml:space="preserve"> §</w:t>
      </w:r>
      <w:r w:rsidRPr="00301585">
        <w:rPr>
          <w:szCs w:val="24"/>
        </w:rPr>
        <w:t xml:space="preserve"> (1) </w:t>
      </w:r>
      <w:r w:rsidR="00FA1B5D" w:rsidRPr="00301585">
        <w:rPr>
          <w:szCs w:val="24"/>
          <w:lang w:val="hu-HU"/>
        </w:rPr>
        <w:t xml:space="preserve">bek. </w:t>
      </w:r>
      <w:r w:rsidRPr="00301585">
        <w:rPr>
          <w:szCs w:val="24"/>
        </w:rPr>
        <w:t xml:space="preserve">b. pontja alapján </w:t>
      </w:r>
      <w:r w:rsidRPr="00301585">
        <w:rPr>
          <w:b/>
          <w:szCs w:val="24"/>
        </w:rPr>
        <w:t>függőben tartani</w:t>
      </w:r>
      <w:r w:rsidRPr="00301585">
        <w:rPr>
          <w:szCs w:val="24"/>
        </w:rPr>
        <w:t xml:space="preserve"> szíveskedjék. </w:t>
      </w:r>
    </w:p>
    <w:p w14:paraId="70F0E091" w14:textId="77777777" w:rsidR="00137823" w:rsidRPr="00301585" w:rsidRDefault="00137823" w:rsidP="0032330B">
      <w:pPr>
        <w:pStyle w:val="Szvegtrzs"/>
        <w:rPr>
          <w:szCs w:val="24"/>
        </w:rPr>
      </w:pPr>
    </w:p>
    <w:p w14:paraId="63E41256" w14:textId="77777777" w:rsidR="0032330B" w:rsidRPr="00301585" w:rsidRDefault="0032330B" w:rsidP="0032330B">
      <w:pPr>
        <w:pStyle w:val="Szvegtrzs"/>
        <w:rPr>
          <w:szCs w:val="24"/>
        </w:rPr>
      </w:pPr>
      <w:r w:rsidRPr="00301585">
        <w:rPr>
          <w:szCs w:val="24"/>
        </w:rPr>
        <w:lastRenderedPageBreak/>
        <w:t>Eladó kijelenti, hogy a vételár teljes kifizetését követően kifejezetten, feltétlenül, véglegesen és visszavonhatatlanul  hozzájárul a tulajdonjog vevő</w:t>
      </w:r>
      <w:r w:rsidR="00521743" w:rsidRPr="00301585">
        <w:rPr>
          <w:szCs w:val="24"/>
          <w:lang w:val="hu-HU"/>
        </w:rPr>
        <w:t>k</w:t>
      </w:r>
      <w:r w:rsidRPr="00301585">
        <w:rPr>
          <w:szCs w:val="24"/>
        </w:rPr>
        <w:t xml:space="preserve"> részére történő bejegyzéséhez, ill. kijelenti, hogy a bejegyzési engedélyt  földhivatali bejegyzésre alkalmas formában és  példányszámban eljáró ügyvédnél letétbe helyezte. </w:t>
      </w:r>
    </w:p>
    <w:p w14:paraId="3FA04A3B" w14:textId="77777777" w:rsidR="00137823" w:rsidRPr="00301585" w:rsidRDefault="00137823" w:rsidP="007437F2">
      <w:pPr>
        <w:jc w:val="both"/>
        <w:rPr>
          <w:szCs w:val="24"/>
        </w:rPr>
      </w:pPr>
    </w:p>
    <w:p w14:paraId="034C7CE0" w14:textId="77777777" w:rsidR="007437F2" w:rsidRPr="00301585" w:rsidRDefault="00137823" w:rsidP="007437F2">
      <w:pPr>
        <w:jc w:val="both"/>
        <w:rPr>
          <w:szCs w:val="24"/>
        </w:rPr>
      </w:pPr>
      <w:r w:rsidRPr="00301585">
        <w:rPr>
          <w:szCs w:val="24"/>
        </w:rPr>
        <w:t>10</w:t>
      </w:r>
      <w:r w:rsidR="007437F2" w:rsidRPr="00301585">
        <w:rPr>
          <w:szCs w:val="24"/>
        </w:rPr>
        <w:t xml:space="preserve">./ A felek kijelentik, hogy a </w:t>
      </w:r>
      <w:r w:rsidR="00122478" w:rsidRPr="00301585">
        <w:rPr>
          <w:szCs w:val="24"/>
        </w:rPr>
        <w:t xml:space="preserve">pénzmosás és a terrorizmus finanszírozása megelőzéséről és megakadályozásáról szóló 2017. évi LIII. törvény </w:t>
      </w:r>
      <w:r w:rsidR="007437F2" w:rsidRPr="00301585">
        <w:rPr>
          <w:szCs w:val="24"/>
        </w:rPr>
        <w:t xml:space="preserve">rendelkezései értelmében hozzájárulnak ahhoz, hogy a személyi okmányaikról eljáró és okiratszerkesztő ügyvéd másolatot készítsen, és azt a jogszabályban foglaltak szerint nyilvántartsa, illetőleg azt leellenőrizze. </w:t>
      </w:r>
      <w:r w:rsidR="00DD4686" w:rsidRPr="00301585">
        <w:rPr>
          <w:szCs w:val="24"/>
        </w:rPr>
        <w:t>F</w:t>
      </w:r>
      <w:r w:rsidR="0032330B" w:rsidRPr="00301585">
        <w:rPr>
          <w:szCs w:val="24"/>
        </w:rPr>
        <w:t xml:space="preserve">elek kijelentik, hogy az ügyletkötés során a saját, ill. általuk képviselt jogi személy nevében járnak el. </w:t>
      </w:r>
    </w:p>
    <w:p w14:paraId="285F3CC6" w14:textId="77777777" w:rsidR="00137823" w:rsidRPr="00301585" w:rsidRDefault="00137823">
      <w:pPr>
        <w:jc w:val="both"/>
        <w:rPr>
          <w:szCs w:val="24"/>
        </w:rPr>
      </w:pPr>
    </w:p>
    <w:p w14:paraId="68AB2F87" w14:textId="77777777" w:rsidR="00912BAC" w:rsidRPr="00301585" w:rsidRDefault="00137823">
      <w:pPr>
        <w:jc w:val="both"/>
        <w:rPr>
          <w:szCs w:val="24"/>
        </w:rPr>
      </w:pPr>
      <w:r w:rsidRPr="00301585">
        <w:rPr>
          <w:szCs w:val="24"/>
        </w:rPr>
        <w:t>11</w:t>
      </w:r>
      <w:r w:rsidR="007437F2" w:rsidRPr="00301585">
        <w:rPr>
          <w:szCs w:val="24"/>
        </w:rPr>
        <w:t xml:space="preserve">./ </w:t>
      </w:r>
      <w:r w:rsidR="00DD4686" w:rsidRPr="00301585">
        <w:rPr>
          <w:szCs w:val="24"/>
        </w:rPr>
        <w:t>F</w:t>
      </w:r>
      <w:r w:rsidR="007437F2" w:rsidRPr="00301585">
        <w:rPr>
          <w:szCs w:val="24"/>
        </w:rPr>
        <w:t>elek rögzítik, hogy tájékoztatást kaptak a</w:t>
      </w:r>
      <w:r w:rsidR="00AE1816" w:rsidRPr="00301585">
        <w:rPr>
          <w:szCs w:val="24"/>
        </w:rPr>
        <w:t xml:space="preserve">z épületek energetikai jellemzőinek tanúsításáról szóló </w:t>
      </w:r>
      <w:r w:rsidR="007437F2" w:rsidRPr="00301585">
        <w:rPr>
          <w:szCs w:val="24"/>
        </w:rPr>
        <w:t>176/200</w:t>
      </w:r>
      <w:r w:rsidR="002C0663" w:rsidRPr="00301585">
        <w:rPr>
          <w:szCs w:val="24"/>
        </w:rPr>
        <w:t>8.</w:t>
      </w:r>
      <w:r w:rsidR="00AE1816" w:rsidRPr="00301585">
        <w:rPr>
          <w:szCs w:val="24"/>
        </w:rPr>
        <w:t xml:space="preserve"> </w:t>
      </w:r>
      <w:r w:rsidR="002C0663" w:rsidRPr="00301585">
        <w:rPr>
          <w:szCs w:val="24"/>
        </w:rPr>
        <w:t>(VI.30.) Korm. rend. szerinti</w:t>
      </w:r>
      <w:r w:rsidR="007437F2" w:rsidRPr="00301585">
        <w:rPr>
          <w:szCs w:val="24"/>
        </w:rPr>
        <w:t xml:space="preserve"> energetikai tanúsítványra vonatkozó előírásokról, és egybehangzóan megállapítják, hogy annak beszerzésére a jogszabályi előírások értelmében </w:t>
      </w:r>
      <w:r w:rsidR="0032330B" w:rsidRPr="00301585">
        <w:rPr>
          <w:szCs w:val="24"/>
        </w:rPr>
        <w:t xml:space="preserve">nincsen </w:t>
      </w:r>
      <w:r w:rsidR="00E21775" w:rsidRPr="00301585">
        <w:rPr>
          <w:szCs w:val="24"/>
        </w:rPr>
        <w:t>szükség</w:t>
      </w:r>
      <w:r w:rsidR="0032330B" w:rsidRPr="00301585">
        <w:rPr>
          <w:szCs w:val="24"/>
        </w:rPr>
        <w:t xml:space="preserve">. </w:t>
      </w:r>
    </w:p>
    <w:p w14:paraId="0A4B3659" w14:textId="77777777" w:rsidR="00137823" w:rsidRPr="00301585" w:rsidRDefault="00137823" w:rsidP="00810142">
      <w:pPr>
        <w:jc w:val="both"/>
        <w:rPr>
          <w:szCs w:val="24"/>
        </w:rPr>
      </w:pPr>
    </w:p>
    <w:p w14:paraId="0270A1D1" w14:textId="77777777" w:rsidR="00137823" w:rsidRPr="00301585" w:rsidRDefault="00137823" w:rsidP="00810142">
      <w:pPr>
        <w:jc w:val="both"/>
        <w:rPr>
          <w:szCs w:val="24"/>
        </w:rPr>
      </w:pPr>
      <w:r w:rsidRPr="00301585">
        <w:rPr>
          <w:szCs w:val="24"/>
        </w:rPr>
        <w:t xml:space="preserve">12./ Jelen szerződésben nem szabályozott kérdésekben a Ptk. rendelkezései az irányadók. </w:t>
      </w:r>
    </w:p>
    <w:p w14:paraId="35FC8C38" w14:textId="77777777" w:rsidR="00137823" w:rsidRPr="00301585" w:rsidRDefault="00137823" w:rsidP="00810142">
      <w:pPr>
        <w:jc w:val="both"/>
        <w:rPr>
          <w:szCs w:val="24"/>
        </w:rPr>
      </w:pPr>
    </w:p>
    <w:p w14:paraId="349C0A27" w14:textId="77777777" w:rsidR="001E6581" w:rsidRPr="00301585" w:rsidRDefault="002D42A8" w:rsidP="00810142">
      <w:pPr>
        <w:jc w:val="both"/>
        <w:rPr>
          <w:szCs w:val="24"/>
        </w:rPr>
      </w:pPr>
      <w:r w:rsidRPr="00301585">
        <w:rPr>
          <w:szCs w:val="24"/>
        </w:rPr>
        <w:t xml:space="preserve">A fenti adásvételi szerződésünket, mint akaratunkkal mindenben megegyezőt </w:t>
      </w:r>
      <w:r w:rsidR="003701BA" w:rsidRPr="00301585">
        <w:rPr>
          <w:szCs w:val="24"/>
        </w:rPr>
        <w:t>f</w:t>
      </w:r>
      <w:r w:rsidRPr="00301585">
        <w:rPr>
          <w:szCs w:val="24"/>
        </w:rPr>
        <w:t>elolvasás és értelmezés után</w:t>
      </w:r>
      <w:r w:rsidR="0010324B" w:rsidRPr="00301585">
        <w:rPr>
          <w:szCs w:val="24"/>
        </w:rPr>
        <w:t xml:space="preserve"> </w:t>
      </w:r>
      <w:r w:rsidRPr="00301585">
        <w:rPr>
          <w:szCs w:val="24"/>
        </w:rPr>
        <w:t>helybenhagyólag aláírtuk azzal, hogy sem kényszer, sem fenyegetés, sem megtévesztés hatása alatt nem állottunk. Kijelentjük, hogy mást eljáró és okiratszerkesztő ügyvéddel közölni nem kívánunk, fenti szerződésünket tényvázlatként is elfogadjuk</w:t>
      </w:r>
      <w:r w:rsidR="00023885" w:rsidRPr="00301585">
        <w:rPr>
          <w:szCs w:val="24"/>
        </w:rPr>
        <w:t>, a szerződés adatainkat helyesen tartalmazza</w:t>
      </w:r>
      <w:r w:rsidRPr="00301585">
        <w:rPr>
          <w:szCs w:val="24"/>
        </w:rPr>
        <w:t>.</w:t>
      </w:r>
    </w:p>
    <w:p w14:paraId="613E416C" w14:textId="77777777" w:rsidR="00137823" w:rsidRPr="00301585" w:rsidRDefault="00137823" w:rsidP="00810142">
      <w:pPr>
        <w:jc w:val="both"/>
        <w:rPr>
          <w:szCs w:val="24"/>
        </w:rPr>
      </w:pPr>
    </w:p>
    <w:p w14:paraId="2C60C279" w14:textId="77777777" w:rsidR="00AE1816" w:rsidRPr="00301585" w:rsidRDefault="00AE1816" w:rsidP="00810142">
      <w:pPr>
        <w:jc w:val="both"/>
        <w:rPr>
          <w:szCs w:val="24"/>
        </w:rPr>
      </w:pPr>
    </w:p>
    <w:p w14:paraId="17116790" w14:textId="77777777" w:rsidR="00810142" w:rsidRPr="00301585" w:rsidRDefault="002D42A8" w:rsidP="00810142">
      <w:pPr>
        <w:jc w:val="both"/>
        <w:rPr>
          <w:szCs w:val="24"/>
        </w:rPr>
      </w:pPr>
      <w:r w:rsidRPr="00301585">
        <w:rPr>
          <w:szCs w:val="24"/>
        </w:rPr>
        <w:t>Kel</w:t>
      </w:r>
      <w:r w:rsidR="00A67DB5" w:rsidRPr="00301585">
        <w:rPr>
          <w:szCs w:val="24"/>
        </w:rPr>
        <w:t>t: Kiskőrösön</w:t>
      </w:r>
      <w:r w:rsidR="0032330B" w:rsidRPr="00301585">
        <w:rPr>
          <w:szCs w:val="24"/>
        </w:rPr>
        <w:t>, 2024.....................</w:t>
      </w:r>
      <w:r w:rsidR="003F600D" w:rsidRPr="00301585">
        <w:rPr>
          <w:szCs w:val="24"/>
        </w:rPr>
        <w:t xml:space="preserve"> </w:t>
      </w:r>
      <w:r w:rsidR="00810142" w:rsidRPr="00301585">
        <w:rPr>
          <w:szCs w:val="24"/>
        </w:rPr>
        <w:t>napján</w:t>
      </w:r>
    </w:p>
    <w:p w14:paraId="11BEBD5B" w14:textId="77777777" w:rsidR="00407060" w:rsidRPr="00301585" w:rsidRDefault="00407060" w:rsidP="00407060">
      <w:pPr>
        <w:jc w:val="both"/>
        <w:rPr>
          <w:szCs w:val="24"/>
        </w:rPr>
      </w:pPr>
    </w:p>
    <w:p w14:paraId="5D730ED1" w14:textId="77777777" w:rsidR="00AE1816" w:rsidRPr="00301585" w:rsidRDefault="00AE1816" w:rsidP="00407060">
      <w:pPr>
        <w:jc w:val="both"/>
        <w:rPr>
          <w:szCs w:val="24"/>
        </w:rPr>
      </w:pPr>
    </w:p>
    <w:p w14:paraId="220C6210" w14:textId="77777777" w:rsidR="00AE1816" w:rsidRPr="00301585" w:rsidRDefault="00AE1816" w:rsidP="00407060">
      <w:pPr>
        <w:jc w:val="both"/>
        <w:rPr>
          <w:szCs w:val="24"/>
        </w:rPr>
      </w:pPr>
    </w:p>
    <w:p w14:paraId="501AB623" w14:textId="77777777" w:rsidR="00407060" w:rsidRPr="00301585" w:rsidRDefault="00407060" w:rsidP="00407060">
      <w:pPr>
        <w:jc w:val="both"/>
        <w:rPr>
          <w:szCs w:val="24"/>
        </w:rPr>
      </w:pPr>
      <w:r w:rsidRPr="00301585">
        <w:rPr>
          <w:szCs w:val="24"/>
        </w:rPr>
        <w:t xml:space="preserve">………………………………. ………                </w:t>
      </w:r>
      <w:r w:rsidR="00464F45" w:rsidRPr="00301585">
        <w:rPr>
          <w:szCs w:val="24"/>
        </w:rPr>
        <w:t xml:space="preserve">           …………………………………</w:t>
      </w:r>
    </w:p>
    <w:p w14:paraId="2BCA2AA4" w14:textId="77777777" w:rsidR="00407060" w:rsidRPr="00301585" w:rsidRDefault="0032330B" w:rsidP="00407060">
      <w:pPr>
        <w:jc w:val="both"/>
        <w:rPr>
          <w:szCs w:val="24"/>
        </w:rPr>
      </w:pPr>
      <w:r w:rsidRPr="00301585">
        <w:rPr>
          <w:szCs w:val="24"/>
        </w:rPr>
        <w:t xml:space="preserve">Szita Márk </w:t>
      </w:r>
      <w:r w:rsidR="00407060" w:rsidRPr="00301585">
        <w:rPr>
          <w:szCs w:val="24"/>
        </w:rPr>
        <w:t xml:space="preserve"> vevő                               </w:t>
      </w:r>
      <w:r w:rsidR="00464F45" w:rsidRPr="00301585">
        <w:rPr>
          <w:szCs w:val="24"/>
        </w:rPr>
        <w:t xml:space="preserve">                               </w:t>
      </w:r>
      <w:r w:rsidRPr="00301585">
        <w:rPr>
          <w:szCs w:val="24"/>
        </w:rPr>
        <w:t xml:space="preserve">Szita Martin </w:t>
      </w:r>
      <w:r w:rsidR="009B16C1" w:rsidRPr="00301585">
        <w:rPr>
          <w:szCs w:val="24"/>
        </w:rPr>
        <w:t xml:space="preserve"> vevő </w:t>
      </w:r>
    </w:p>
    <w:p w14:paraId="05D2ABD3" w14:textId="77777777" w:rsidR="00137823" w:rsidRPr="00301585" w:rsidRDefault="00407060" w:rsidP="00407060">
      <w:pPr>
        <w:jc w:val="both"/>
        <w:rPr>
          <w:szCs w:val="24"/>
        </w:rPr>
      </w:pPr>
      <w:r w:rsidRPr="00301585">
        <w:rPr>
          <w:szCs w:val="24"/>
        </w:rPr>
        <w:t xml:space="preserve">  </w:t>
      </w:r>
    </w:p>
    <w:p w14:paraId="7E1673BF" w14:textId="77777777" w:rsidR="00AE1816" w:rsidRPr="00301585" w:rsidRDefault="00AE1816" w:rsidP="00407060">
      <w:pPr>
        <w:jc w:val="both"/>
        <w:rPr>
          <w:szCs w:val="24"/>
        </w:rPr>
      </w:pPr>
    </w:p>
    <w:p w14:paraId="3E636C22" w14:textId="77777777" w:rsidR="00AE1816" w:rsidRPr="00301585" w:rsidRDefault="00AE1816" w:rsidP="00407060">
      <w:pPr>
        <w:jc w:val="both"/>
        <w:rPr>
          <w:szCs w:val="24"/>
        </w:rPr>
      </w:pPr>
    </w:p>
    <w:p w14:paraId="07383709" w14:textId="77777777" w:rsidR="00407060" w:rsidRPr="00301585" w:rsidRDefault="00407060" w:rsidP="00407060">
      <w:pPr>
        <w:jc w:val="both"/>
        <w:rPr>
          <w:szCs w:val="24"/>
        </w:rPr>
      </w:pPr>
      <w:r w:rsidRPr="00301585">
        <w:rPr>
          <w:szCs w:val="24"/>
        </w:rPr>
        <w:t xml:space="preserve">                                                                         </w:t>
      </w:r>
    </w:p>
    <w:p w14:paraId="12A41037" w14:textId="77777777" w:rsidR="009B16C1" w:rsidRPr="00301585" w:rsidRDefault="00407060" w:rsidP="00407060">
      <w:pPr>
        <w:jc w:val="both"/>
        <w:rPr>
          <w:strike/>
          <w:szCs w:val="24"/>
        </w:rPr>
      </w:pPr>
      <w:r w:rsidRPr="00301585">
        <w:rPr>
          <w:szCs w:val="24"/>
        </w:rPr>
        <w:t xml:space="preserve">………………………………………. ..                        </w:t>
      </w:r>
      <w:r w:rsidR="00137823" w:rsidRPr="00301585">
        <w:rPr>
          <w:szCs w:val="24"/>
        </w:rPr>
        <w:t xml:space="preserve">  </w:t>
      </w:r>
      <w:r w:rsidRPr="00301585">
        <w:rPr>
          <w:strike/>
          <w:szCs w:val="24"/>
        </w:rPr>
        <w:t xml:space="preserve">    </w:t>
      </w:r>
    </w:p>
    <w:p w14:paraId="3B0ECD72" w14:textId="77777777" w:rsidR="00407060" w:rsidRPr="00301585" w:rsidRDefault="00407060" w:rsidP="00407060">
      <w:pPr>
        <w:jc w:val="both"/>
        <w:rPr>
          <w:sz w:val="22"/>
          <w:szCs w:val="22"/>
        </w:rPr>
      </w:pPr>
      <w:r w:rsidRPr="00301585">
        <w:rPr>
          <w:sz w:val="22"/>
          <w:szCs w:val="22"/>
        </w:rPr>
        <w:t xml:space="preserve">Kiskőrös Város Önkormányzata                                       </w:t>
      </w:r>
    </w:p>
    <w:p w14:paraId="41EC627C" w14:textId="77777777" w:rsidR="00407060" w:rsidRPr="00301585" w:rsidRDefault="009B16C1" w:rsidP="00407060">
      <w:pPr>
        <w:jc w:val="both"/>
        <w:rPr>
          <w:sz w:val="22"/>
          <w:szCs w:val="22"/>
        </w:rPr>
      </w:pPr>
      <w:r w:rsidRPr="00301585">
        <w:rPr>
          <w:sz w:val="22"/>
          <w:szCs w:val="22"/>
        </w:rPr>
        <w:t>eladó</w:t>
      </w:r>
      <w:r w:rsidR="00464F45" w:rsidRPr="00301585">
        <w:rPr>
          <w:sz w:val="22"/>
          <w:szCs w:val="22"/>
        </w:rPr>
        <w:t xml:space="preserve">, </w:t>
      </w:r>
      <w:r w:rsidR="00407060" w:rsidRPr="00301585">
        <w:rPr>
          <w:sz w:val="22"/>
          <w:szCs w:val="22"/>
        </w:rPr>
        <w:t xml:space="preserve">képv: Domonyi László Mihály                           </w:t>
      </w:r>
    </w:p>
    <w:p w14:paraId="248B013F" w14:textId="77777777" w:rsidR="00407060" w:rsidRPr="00301585" w:rsidRDefault="00407060" w:rsidP="00407060">
      <w:pPr>
        <w:jc w:val="both"/>
        <w:rPr>
          <w:sz w:val="22"/>
          <w:szCs w:val="22"/>
        </w:rPr>
      </w:pPr>
      <w:r w:rsidRPr="00301585">
        <w:rPr>
          <w:sz w:val="22"/>
          <w:szCs w:val="22"/>
        </w:rPr>
        <w:t xml:space="preserve">polgármester </w:t>
      </w:r>
    </w:p>
    <w:p w14:paraId="03BB8B55" w14:textId="77777777" w:rsidR="00AE1816" w:rsidRPr="00301585" w:rsidRDefault="00AE1816" w:rsidP="00407060">
      <w:pPr>
        <w:jc w:val="both"/>
        <w:rPr>
          <w:sz w:val="22"/>
          <w:szCs w:val="22"/>
        </w:rPr>
      </w:pPr>
    </w:p>
    <w:p w14:paraId="4CDCED42" w14:textId="77777777" w:rsidR="00AE1816" w:rsidRPr="00301585" w:rsidRDefault="00AE1816" w:rsidP="00407060">
      <w:pPr>
        <w:jc w:val="both"/>
        <w:rPr>
          <w:sz w:val="22"/>
          <w:szCs w:val="22"/>
        </w:rPr>
      </w:pPr>
    </w:p>
    <w:p w14:paraId="5286CB5A" w14:textId="77777777" w:rsidR="00AE1816" w:rsidRPr="00301585" w:rsidRDefault="00AE1816" w:rsidP="00407060">
      <w:pPr>
        <w:jc w:val="both"/>
        <w:rPr>
          <w:sz w:val="22"/>
          <w:szCs w:val="22"/>
        </w:rPr>
      </w:pPr>
      <w:r w:rsidRPr="00301585">
        <w:rPr>
          <w:sz w:val="22"/>
          <w:szCs w:val="22"/>
        </w:rPr>
        <w:t xml:space="preserve">Az önkormányzati vagyonról, a vagyon hasznosításáról </w:t>
      </w:r>
    </w:p>
    <w:p w14:paraId="18341563" w14:textId="77777777" w:rsidR="00AE1816" w:rsidRPr="00301585" w:rsidRDefault="00AE1816" w:rsidP="00407060">
      <w:pPr>
        <w:jc w:val="both"/>
        <w:rPr>
          <w:sz w:val="22"/>
          <w:szCs w:val="22"/>
        </w:rPr>
      </w:pPr>
      <w:r w:rsidRPr="00301585">
        <w:rPr>
          <w:sz w:val="22"/>
          <w:szCs w:val="22"/>
        </w:rPr>
        <w:t xml:space="preserve">szóló 26/2012. (XII. 19.) önk. rendelet 11. </w:t>
      </w:r>
      <w:r w:rsidR="007B7BB1" w:rsidRPr="00301585">
        <w:rPr>
          <w:sz w:val="22"/>
          <w:szCs w:val="22"/>
        </w:rPr>
        <w:t>§</w:t>
      </w:r>
      <w:r w:rsidRPr="00301585">
        <w:rPr>
          <w:sz w:val="22"/>
          <w:szCs w:val="22"/>
        </w:rPr>
        <w:t xml:space="preserve"> (2) bek. </w:t>
      </w:r>
    </w:p>
    <w:p w14:paraId="21253AB4" w14:textId="77777777" w:rsidR="00AE1816" w:rsidRPr="00301585" w:rsidRDefault="00AE1816" w:rsidP="00407060">
      <w:pPr>
        <w:jc w:val="both"/>
        <w:rPr>
          <w:sz w:val="22"/>
          <w:szCs w:val="22"/>
        </w:rPr>
      </w:pPr>
      <w:r w:rsidRPr="00301585">
        <w:rPr>
          <w:sz w:val="22"/>
          <w:szCs w:val="22"/>
        </w:rPr>
        <w:t xml:space="preserve">alapján ellenjegyzem: </w:t>
      </w:r>
    </w:p>
    <w:p w14:paraId="2C49C6A9" w14:textId="77777777" w:rsidR="00AE1816" w:rsidRPr="00301585" w:rsidRDefault="00AE1816" w:rsidP="00407060">
      <w:pPr>
        <w:jc w:val="both"/>
        <w:rPr>
          <w:sz w:val="22"/>
          <w:szCs w:val="22"/>
        </w:rPr>
      </w:pPr>
    </w:p>
    <w:p w14:paraId="25570EDF" w14:textId="77777777" w:rsidR="00AE1816" w:rsidRPr="00301585" w:rsidRDefault="00AE1816" w:rsidP="00407060">
      <w:pPr>
        <w:jc w:val="both"/>
        <w:rPr>
          <w:sz w:val="22"/>
          <w:szCs w:val="22"/>
        </w:rPr>
      </w:pPr>
    </w:p>
    <w:p w14:paraId="17E253CF" w14:textId="77777777" w:rsidR="00AE1816" w:rsidRPr="00301585" w:rsidRDefault="00AE1816" w:rsidP="00407060">
      <w:pPr>
        <w:jc w:val="both"/>
        <w:rPr>
          <w:sz w:val="22"/>
          <w:szCs w:val="22"/>
        </w:rPr>
      </w:pPr>
    </w:p>
    <w:p w14:paraId="60B5FB06" w14:textId="77777777" w:rsidR="00AE1816" w:rsidRPr="00301585" w:rsidRDefault="00AE1816" w:rsidP="00AE1816">
      <w:pPr>
        <w:tabs>
          <w:tab w:val="center" w:pos="2268"/>
          <w:tab w:val="center" w:pos="6804"/>
        </w:tabs>
        <w:rPr>
          <w:bCs/>
          <w:iCs/>
          <w:sz w:val="22"/>
          <w:szCs w:val="22"/>
        </w:rPr>
      </w:pPr>
      <w:r w:rsidRPr="00301585">
        <w:rPr>
          <w:szCs w:val="24"/>
        </w:rPr>
        <w:t>………………………………………. ..</w:t>
      </w:r>
    </w:p>
    <w:p w14:paraId="406BF251" w14:textId="77777777" w:rsidR="00AE1816" w:rsidRPr="00301585" w:rsidRDefault="00AE1816" w:rsidP="00AE1816">
      <w:pPr>
        <w:tabs>
          <w:tab w:val="center" w:pos="2268"/>
          <w:tab w:val="center" w:pos="6804"/>
        </w:tabs>
        <w:rPr>
          <w:bCs/>
          <w:iCs/>
          <w:sz w:val="22"/>
          <w:szCs w:val="22"/>
        </w:rPr>
      </w:pPr>
      <w:r w:rsidRPr="00301585">
        <w:rPr>
          <w:bCs/>
          <w:iCs/>
          <w:sz w:val="22"/>
          <w:szCs w:val="22"/>
        </w:rPr>
        <w:t>dr. Turán Csaba</w:t>
      </w:r>
    </w:p>
    <w:p w14:paraId="083BDECD" w14:textId="77777777" w:rsidR="00AE1816" w:rsidRPr="00301585" w:rsidRDefault="00AE1816" w:rsidP="00AE1816">
      <w:pPr>
        <w:tabs>
          <w:tab w:val="center" w:pos="2268"/>
          <w:tab w:val="center" w:pos="6804"/>
        </w:tabs>
        <w:rPr>
          <w:bCs/>
          <w:iCs/>
          <w:sz w:val="22"/>
          <w:szCs w:val="22"/>
        </w:rPr>
      </w:pPr>
      <w:r w:rsidRPr="00301585">
        <w:rPr>
          <w:bCs/>
          <w:iCs/>
          <w:sz w:val="22"/>
          <w:szCs w:val="22"/>
        </w:rPr>
        <w:t>jegyző</w:t>
      </w:r>
    </w:p>
    <w:p w14:paraId="7BDF1BFC" w14:textId="77777777" w:rsidR="00AE1816" w:rsidRPr="00301585" w:rsidRDefault="00AE1816" w:rsidP="00407060">
      <w:pPr>
        <w:jc w:val="both"/>
        <w:rPr>
          <w:sz w:val="22"/>
          <w:szCs w:val="22"/>
        </w:rPr>
      </w:pPr>
    </w:p>
    <w:p w14:paraId="3941979F" w14:textId="77777777" w:rsidR="009B16C1" w:rsidRDefault="009B16C1" w:rsidP="00407060">
      <w:pPr>
        <w:jc w:val="both"/>
        <w:rPr>
          <w:szCs w:val="24"/>
        </w:rPr>
      </w:pPr>
    </w:p>
    <w:p w14:paraId="24627905" w14:textId="77777777" w:rsidR="00CD066E" w:rsidRPr="00301585" w:rsidRDefault="00CD066E" w:rsidP="00407060">
      <w:pPr>
        <w:jc w:val="both"/>
        <w:rPr>
          <w:szCs w:val="24"/>
        </w:rPr>
      </w:pPr>
    </w:p>
    <w:p w14:paraId="70C96884" w14:textId="77777777" w:rsidR="00464F45" w:rsidRPr="00301585" w:rsidRDefault="00464F45" w:rsidP="00464F45">
      <w:pPr>
        <w:rPr>
          <w:szCs w:val="24"/>
        </w:rPr>
      </w:pPr>
      <w:r w:rsidRPr="00301585">
        <w:rPr>
          <w:szCs w:val="24"/>
        </w:rPr>
        <w:lastRenderedPageBreak/>
        <w:t>Ellenjegyzem:</w:t>
      </w:r>
    </w:p>
    <w:p w14:paraId="79BB7687" w14:textId="77777777" w:rsidR="00137823" w:rsidRPr="00301585" w:rsidRDefault="00137823" w:rsidP="00464F45">
      <w:pPr>
        <w:jc w:val="both"/>
        <w:rPr>
          <w:szCs w:val="24"/>
        </w:rPr>
      </w:pPr>
    </w:p>
    <w:p w14:paraId="27BF0C82" w14:textId="77777777" w:rsidR="00464F45" w:rsidRPr="00301585" w:rsidRDefault="00464F45" w:rsidP="00464F45">
      <w:pPr>
        <w:jc w:val="both"/>
        <w:rPr>
          <w:szCs w:val="24"/>
        </w:rPr>
      </w:pPr>
      <w:r w:rsidRPr="00301585">
        <w:rPr>
          <w:szCs w:val="24"/>
        </w:rPr>
        <w:t xml:space="preserve">Alulírott, eljárásban meghatalmazott jogi képviselő, dr. Ba Mariann  (székhely: 6200 Kiskőrös, Árpád u.3., fsz.2. sz. , KASZ: 36056619 , Kecskeméti  Ügyvédi Kamara 633 ) ügyvéd , aláírásommal igazolom, hogy a jelen okirat megfelel a jogszabályi rendelkezéseknek, valamint a szerződő felek kinyilvánított akaratát tartalmazza. Az eljáró felek azonosítását elvégeztem,  az okiratot a felek előttem írták alá, ezért az okiratot ellenjegyzem. Kijelentem, hogy minősített elektronikus aláírással rendelkezek. </w:t>
      </w:r>
    </w:p>
    <w:p w14:paraId="674FAD9E" w14:textId="77777777" w:rsidR="00464F45" w:rsidRPr="00301585" w:rsidRDefault="00464F45" w:rsidP="00464F45">
      <w:pPr>
        <w:jc w:val="both"/>
      </w:pPr>
    </w:p>
    <w:p w14:paraId="76C470CB" w14:textId="77777777" w:rsidR="00464F45" w:rsidRPr="00301585" w:rsidRDefault="00464F45" w:rsidP="00464F45">
      <w:pPr>
        <w:jc w:val="both"/>
      </w:pPr>
      <w:r w:rsidRPr="00301585">
        <w:t>Kelt: Kiskőrösön, 2024..............napján                         …….…...………………………</w:t>
      </w:r>
    </w:p>
    <w:p w14:paraId="69281940" w14:textId="77777777" w:rsidR="00464F45" w:rsidRPr="00301585" w:rsidRDefault="00464F45" w:rsidP="00464F45">
      <w:pPr>
        <w:jc w:val="both"/>
      </w:pPr>
      <w:r w:rsidRPr="00301585">
        <w:t xml:space="preserve">                                                                                            dr. Ba Mariann ügyvéd </w:t>
      </w:r>
    </w:p>
    <w:p w14:paraId="425D8FAE" w14:textId="77777777" w:rsidR="00464F45" w:rsidRPr="00301585" w:rsidRDefault="00464F45" w:rsidP="00464F45">
      <w:pPr>
        <w:jc w:val="center"/>
      </w:pPr>
      <w:r w:rsidRPr="00301585">
        <w:t xml:space="preserve">                                                             </w:t>
      </w:r>
      <w:r w:rsidRPr="00301585">
        <w:rPr>
          <w:szCs w:val="24"/>
        </w:rPr>
        <w:t>KASZ: 36056619</w:t>
      </w:r>
    </w:p>
    <w:p w14:paraId="1A5DE17A" w14:textId="77777777" w:rsidR="00837B32" w:rsidRPr="00301585" w:rsidRDefault="00837B32" w:rsidP="00464F45">
      <w:pPr>
        <w:jc w:val="both"/>
        <w:rPr>
          <w:sz w:val="20"/>
        </w:rPr>
      </w:pPr>
    </w:p>
    <w:sectPr w:rsidR="00837B32" w:rsidRPr="00301585" w:rsidSect="003015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2D7C5" w14:textId="77777777" w:rsidR="00BA5F4A" w:rsidRDefault="00BA5F4A">
      <w:r>
        <w:separator/>
      </w:r>
    </w:p>
  </w:endnote>
  <w:endnote w:type="continuationSeparator" w:id="0">
    <w:p w14:paraId="62A9A3C8" w14:textId="77777777" w:rsidR="00BA5F4A" w:rsidRDefault="00BA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3879E" w14:textId="77777777" w:rsidR="003E787E" w:rsidRDefault="003E787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7E5DB" w14:textId="77777777" w:rsidR="003E787E" w:rsidRDefault="003E787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0A32D" w14:textId="77777777" w:rsidR="003E787E" w:rsidRDefault="003E78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08FD2" w14:textId="77777777" w:rsidR="00BA5F4A" w:rsidRDefault="00BA5F4A">
      <w:r>
        <w:separator/>
      </w:r>
    </w:p>
  </w:footnote>
  <w:footnote w:type="continuationSeparator" w:id="0">
    <w:p w14:paraId="7DF399A1" w14:textId="77777777" w:rsidR="00BA5F4A" w:rsidRDefault="00BA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CE270" w14:textId="77777777" w:rsidR="00051ACD" w:rsidRDefault="00051AC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0F37D22F" w14:textId="77777777" w:rsidR="00051ACD" w:rsidRDefault="00051A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DC846" w14:textId="77777777" w:rsidR="00051ACD" w:rsidRDefault="00051AC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E5541">
      <w:rPr>
        <w:rStyle w:val="Oldalszm"/>
        <w:noProof/>
      </w:rPr>
      <w:t>2</w:t>
    </w:r>
    <w:r>
      <w:rPr>
        <w:rStyle w:val="Oldalszm"/>
      </w:rPr>
      <w:fldChar w:fldCharType="end"/>
    </w:r>
  </w:p>
  <w:p w14:paraId="1DF8ECFD" w14:textId="77777777" w:rsidR="00051ACD" w:rsidRDefault="00051AC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8FDBA" w14:textId="594C007F" w:rsidR="006E5541" w:rsidRPr="004335C0" w:rsidRDefault="006E5541" w:rsidP="006E5541">
    <w:pPr>
      <w:jc w:val="right"/>
      <w:rPr>
        <w:i/>
        <w:smallCaps/>
        <w:sz w:val="23"/>
        <w:szCs w:val="23"/>
      </w:rPr>
    </w:pPr>
    <w:r w:rsidRPr="004335C0">
      <w:rPr>
        <w:i/>
        <w:sz w:val="23"/>
        <w:szCs w:val="23"/>
      </w:rPr>
      <w:t>Melléklet a</w:t>
    </w:r>
    <w:r w:rsidR="003E787E">
      <w:rPr>
        <w:i/>
        <w:sz w:val="23"/>
        <w:szCs w:val="23"/>
      </w:rPr>
      <w:t>z 58</w:t>
    </w:r>
    <w:r w:rsidRPr="004335C0">
      <w:rPr>
        <w:i/>
        <w:sz w:val="23"/>
        <w:szCs w:val="23"/>
      </w:rPr>
      <w:t>/2024. számú Képviselő-testületi határozathoz</w:t>
    </w:r>
  </w:p>
  <w:p w14:paraId="709AAE8C" w14:textId="77777777" w:rsidR="006E5541" w:rsidRDefault="006E554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28"/>
    <w:rsid w:val="000056DD"/>
    <w:rsid w:val="00015D7D"/>
    <w:rsid w:val="00023885"/>
    <w:rsid w:val="000301D3"/>
    <w:rsid w:val="00030998"/>
    <w:rsid w:val="00036309"/>
    <w:rsid w:val="00040CFE"/>
    <w:rsid w:val="00041805"/>
    <w:rsid w:val="00051ACD"/>
    <w:rsid w:val="00052A78"/>
    <w:rsid w:val="000A46FB"/>
    <w:rsid w:val="000A6929"/>
    <w:rsid w:val="000B529D"/>
    <w:rsid w:val="000B7B5A"/>
    <w:rsid w:val="000C1299"/>
    <w:rsid w:val="000C2C9F"/>
    <w:rsid w:val="000D6E02"/>
    <w:rsid w:val="000D7D28"/>
    <w:rsid w:val="000E43E5"/>
    <w:rsid w:val="000E4828"/>
    <w:rsid w:val="000E606C"/>
    <w:rsid w:val="000E7640"/>
    <w:rsid w:val="000F6B01"/>
    <w:rsid w:val="00102C1A"/>
    <w:rsid w:val="0010324B"/>
    <w:rsid w:val="001076BD"/>
    <w:rsid w:val="00111AB1"/>
    <w:rsid w:val="001209AF"/>
    <w:rsid w:val="00122478"/>
    <w:rsid w:val="00125824"/>
    <w:rsid w:val="00127ADD"/>
    <w:rsid w:val="00130E1B"/>
    <w:rsid w:val="00137823"/>
    <w:rsid w:val="00142FBC"/>
    <w:rsid w:val="0014377E"/>
    <w:rsid w:val="00145A51"/>
    <w:rsid w:val="0014668C"/>
    <w:rsid w:val="00156093"/>
    <w:rsid w:val="001971F4"/>
    <w:rsid w:val="001A7A37"/>
    <w:rsid w:val="001C04FD"/>
    <w:rsid w:val="001C081D"/>
    <w:rsid w:val="001E5DC0"/>
    <w:rsid w:val="001E6581"/>
    <w:rsid w:val="001E7BDD"/>
    <w:rsid w:val="001F3252"/>
    <w:rsid w:val="001F6B6B"/>
    <w:rsid w:val="00205D71"/>
    <w:rsid w:val="0021366E"/>
    <w:rsid w:val="00217634"/>
    <w:rsid w:val="00223419"/>
    <w:rsid w:val="002261EA"/>
    <w:rsid w:val="00231A0C"/>
    <w:rsid w:val="0023735D"/>
    <w:rsid w:val="00263083"/>
    <w:rsid w:val="00264473"/>
    <w:rsid w:val="002715D3"/>
    <w:rsid w:val="00273323"/>
    <w:rsid w:val="002747D7"/>
    <w:rsid w:val="002825C6"/>
    <w:rsid w:val="00284E6F"/>
    <w:rsid w:val="00290C03"/>
    <w:rsid w:val="00291351"/>
    <w:rsid w:val="00292E41"/>
    <w:rsid w:val="002B02C8"/>
    <w:rsid w:val="002C04A7"/>
    <w:rsid w:val="002C0663"/>
    <w:rsid w:val="002C2873"/>
    <w:rsid w:val="002C3578"/>
    <w:rsid w:val="002D318F"/>
    <w:rsid w:val="002D42A8"/>
    <w:rsid w:val="002E1F71"/>
    <w:rsid w:val="002F189E"/>
    <w:rsid w:val="002F27F2"/>
    <w:rsid w:val="00301585"/>
    <w:rsid w:val="00310823"/>
    <w:rsid w:val="00314847"/>
    <w:rsid w:val="00317C87"/>
    <w:rsid w:val="00322A35"/>
    <w:rsid w:val="0032330B"/>
    <w:rsid w:val="00323CDF"/>
    <w:rsid w:val="00333748"/>
    <w:rsid w:val="00337DF0"/>
    <w:rsid w:val="00340275"/>
    <w:rsid w:val="00342358"/>
    <w:rsid w:val="003701BA"/>
    <w:rsid w:val="0037159E"/>
    <w:rsid w:val="00383850"/>
    <w:rsid w:val="00384EC9"/>
    <w:rsid w:val="00392944"/>
    <w:rsid w:val="0039713E"/>
    <w:rsid w:val="003A2F94"/>
    <w:rsid w:val="003A3BF5"/>
    <w:rsid w:val="003A4480"/>
    <w:rsid w:val="003A7BDF"/>
    <w:rsid w:val="003B18F7"/>
    <w:rsid w:val="003B6383"/>
    <w:rsid w:val="003B6503"/>
    <w:rsid w:val="003C21E7"/>
    <w:rsid w:val="003C28C0"/>
    <w:rsid w:val="003C68CB"/>
    <w:rsid w:val="003D0D37"/>
    <w:rsid w:val="003D49FE"/>
    <w:rsid w:val="003E6386"/>
    <w:rsid w:val="003E787E"/>
    <w:rsid w:val="003F0472"/>
    <w:rsid w:val="003F1C5E"/>
    <w:rsid w:val="003F3FEC"/>
    <w:rsid w:val="003F600D"/>
    <w:rsid w:val="003F633F"/>
    <w:rsid w:val="0040078F"/>
    <w:rsid w:val="00407060"/>
    <w:rsid w:val="0040792D"/>
    <w:rsid w:val="00407CE0"/>
    <w:rsid w:val="00415DCC"/>
    <w:rsid w:val="00427B3D"/>
    <w:rsid w:val="004411C5"/>
    <w:rsid w:val="00441D74"/>
    <w:rsid w:val="00443E53"/>
    <w:rsid w:val="004440FA"/>
    <w:rsid w:val="00453982"/>
    <w:rsid w:val="0045455F"/>
    <w:rsid w:val="004632D9"/>
    <w:rsid w:val="00464F45"/>
    <w:rsid w:val="0046728A"/>
    <w:rsid w:val="00480653"/>
    <w:rsid w:val="00484902"/>
    <w:rsid w:val="0048576A"/>
    <w:rsid w:val="00487A69"/>
    <w:rsid w:val="0049058A"/>
    <w:rsid w:val="00496C53"/>
    <w:rsid w:val="004A0015"/>
    <w:rsid w:val="004A71E0"/>
    <w:rsid w:val="004B2777"/>
    <w:rsid w:val="004B5705"/>
    <w:rsid w:val="004B67E5"/>
    <w:rsid w:val="004C0070"/>
    <w:rsid w:val="004C5DA9"/>
    <w:rsid w:val="004D1669"/>
    <w:rsid w:val="004E0DD1"/>
    <w:rsid w:val="004E6B32"/>
    <w:rsid w:val="005170DB"/>
    <w:rsid w:val="00521743"/>
    <w:rsid w:val="005264AC"/>
    <w:rsid w:val="00530E09"/>
    <w:rsid w:val="00550AC4"/>
    <w:rsid w:val="005534E9"/>
    <w:rsid w:val="005633E5"/>
    <w:rsid w:val="0056472B"/>
    <w:rsid w:val="005654F1"/>
    <w:rsid w:val="00572AD4"/>
    <w:rsid w:val="00574BC9"/>
    <w:rsid w:val="00575F6A"/>
    <w:rsid w:val="00581286"/>
    <w:rsid w:val="00587F4D"/>
    <w:rsid w:val="005955DC"/>
    <w:rsid w:val="00595ED6"/>
    <w:rsid w:val="00597321"/>
    <w:rsid w:val="005A7AC6"/>
    <w:rsid w:val="005B28C9"/>
    <w:rsid w:val="005B37DD"/>
    <w:rsid w:val="005C32B0"/>
    <w:rsid w:val="005D1122"/>
    <w:rsid w:val="005D1C69"/>
    <w:rsid w:val="005D242D"/>
    <w:rsid w:val="005D2F30"/>
    <w:rsid w:val="005E5125"/>
    <w:rsid w:val="005F26A2"/>
    <w:rsid w:val="005F7A54"/>
    <w:rsid w:val="0060261E"/>
    <w:rsid w:val="006030CA"/>
    <w:rsid w:val="00611813"/>
    <w:rsid w:val="00620E97"/>
    <w:rsid w:val="006227F3"/>
    <w:rsid w:val="00630427"/>
    <w:rsid w:val="00636F20"/>
    <w:rsid w:val="0063729D"/>
    <w:rsid w:val="0065700F"/>
    <w:rsid w:val="00660E3D"/>
    <w:rsid w:val="006700AA"/>
    <w:rsid w:val="00673033"/>
    <w:rsid w:val="006748C4"/>
    <w:rsid w:val="0067593B"/>
    <w:rsid w:val="006759F9"/>
    <w:rsid w:val="00684853"/>
    <w:rsid w:val="0068643F"/>
    <w:rsid w:val="00686C77"/>
    <w:rsid w:val="006960D2"/>
    <w:rsid w:val="006A2889"/>
    <w:rsid w:val="006A3853"/>
    <w:rsid w:val="006A4DDF"/>
    <w:rsid w:val="006B1CE6"/>
    <w:rsid w:val="006B5A8B"/>
    <w:rsid w:val="006C6679"/>
    <w:rsid w:val="006D1879"/>
    <w:rsid w:val="006E21EA"/>
    <w:rsid w:val="006E5541"/>
    <w:rsid w:val="006F17A9"/>
    <w:rsid w:val="00704541"/>
    <w:rsid w:val="00706D85"/>
    <w:rsid w:val="00724957"/>
    <w:rsid w:val="00726464"/>
    <w:rsid w:val="007336C0"/>
    <w:rsid w:val="00737731"/>
    <w:rsid w:val="00742664"/>
    <w:rsid w:val="007437F2"/>
    <w:rsid w:val="00744935"/>
    <w:rsid w:val="00747BF5"/>
    <w:rsid w:val="00753620"/>
    <w:rsid w:val="00753E90"/>
    <w:rsid w:val="00767099"/>
    <w:rsid w:val="00770F21"/>
    <w:rsid w:val="00774BA8"/>
    <w:rsid w:val="00775A99"/>
    <w:rsid w:val="00785858"/>
    <w:rsid w:val="007910F2"/>
    <w:rsid w:val="00794AB0"/>
    <w:rsid w:val="007A084C"/>
    <w:rsid w:val="007A4A36"/>
    <w:rsid w:val="007A6C0F"/>
    <w:rsid w:val="007A6EDF"/>
    <w:rsid w:val="007A78EC"/>
    <w:rsid w:val="007B7BB1"/>
    <w:rsid w:val="007B7C11"/>
    <w:rsid w:val="007C0B9D"/>
    <w:rsid w:val="007C0F51"/>
    <w:rsid w:val="007D54A3"/>
    <w:rsid w:val="007E1BBC"/>
    <w:rsid w:val="007F12D7"/>
    <w:rsid w:val="007F4E8F"/>
    <w:rsid w:val="007F6019"/>
    <w:rsid w:val="007F7B29"/>
    <w:rsid w:val="008006DC"/>
    <w:rsid w:val="0080284B"/>
    <w:rsid w:val="008028C4"/>
    <w:rsid w:val="00807448"/>
    <w:rsid w:val="00810142"/>
    <w:rsid w:val="00816B14"/>
    <w:rsid w:val="008252E9"/>
    <w:rsid w:val="00825EE2"/>
    <w:rsid w:val="00827F86"/>
    <w:rsid w:val="00832632"/>
    <w:rsid w:val="008336CC"/>
    <w:rsid w:val="00837B32"/>
    <w:rsid w:val="0084548A"/>
    <w:rsid w:val="00850BBF"/>
    <w:rsid w:val="0086086A"/>
    <w:rsid w:val="00864C22"/>
    <w:rsid w:val="008746F8"/>
    <w:rsid w:val="00881529"/>
    <w:rsid w:val="00897BAD"/>
    <w:rsid w:val="00897F54"/>
    <w:rsid w:val="008A2CE3"/>
    <w:rsid w:val="008A33AB"/>
    <w:rsid w:val="008A6403"/>
    <w:rsid w:val="008B2087"/>
    <w:rsid w:val="008C0085"/>
    <w:rsid w:val="008D04AD"/>
    <w:rsid w:val="008D1AD3"/>
    <w:rsid w:val="008E056F"/>
    <w:rsid w:val="008E26FC"/>
    <w:rsid w:val="008E68B0"/>
    <w:rsid w:val="008F48A4"/>
    <w:rsid w:val="009006E7"/>
    <w:rsid w:val="00906CE7"/>
    <w:rsid w:val="00907E98"/>
    <w:rsid w:val="00912BAC"/>
    <w:rsid w:val="00920DDD"/>
    <w:rsid w:val="00925A47"/>
    <w:rsid w:val="009260BC"/>
    <w:rsid w:val="009330C3"/>
    <w:rsid w:val="00933BE9"/>
    <w:rsid w:val="009352FD"/>
    <w:rsid w:val="00943155"/>
    <w:rsid w:val="009467E7"/>
    <w:rsid w:val="00961D56"/>
    <w:rsid w:val="009627AF"/>
    <w:rsid w:val="009635C9"/>
    <w:rsid w:val="009640D6"/>
    <w:rsid w:val="00966263"/>
    <w:rsid w:val="009757B2"/>
    <w:rsid w:val="00991362"/>
    <w:rsid w:val="009A0B0E"/>
    <w:rsid w:val="009A194B"/>
    <w:rsid w:val="009A55FF"/>
    <w:rsid w:val="009A6A87"/>
    <w:rsid w:val="009B16C1"/>
    <w:rsid w:val="009C453D"/>
    <w:rsid w:val="009D6B4B"/>
    <w:rsid w:val="009E2128"/>
    <w:rsid w:val="00A07816"/>
    <w:rsid w:val="00A07F1A"/>
    <w:rsid w:val="00A13C20"/>
    <w:rsid w:val="00A43062"/>
    <w:rsid w:val="00A47EF3"/>
    <w:rsid w:val="00A50329"/>
    <w:rsid w:val="00A5267E"/>
    <w:rsid w:val="00A52914"/>
    <w:rsid w:val="00A53EF4"/>
    <w:rsid w:val="00A6049E"/>
    <w:rsid w:val="00A67DB5"/>
    <w:rsid w:val="00A74921"/>
    <w:rsid w:val="00A90EED"/>
    <w:rsid w:val="00A973F2"/>
    <w:rsid w:val="00AA0946"/>
    <w:rsid w:val="00AA1A2E"/>
    <w:rsid w:val="00AA6AE8"/>
    <w:rsid w:val="00AB4CAC"/>
    <w:rsid w:val="00AB6E5A"/>
    <w:rsid w:val="00AC00D0"/>
    <w:rsid w:val="00AC7636"/>
    <w:rsid w:val="00AE1816"/>
    <w:rsid w:val="00AE282A"/>
    <w:rsid w:val="00AF355E"/>
    <w:rsid w:val="00AF356C"/>
    <w:rsid w:val="00AF42A1"/>
    <w:rsid w:val="00AF54E5"/>
    <w:rsid w:val="00AF5D25"/>
    <w:rsid w:val="00B02800"/>
    <w:rsid w:val="00B06D0F"/>
    <w:rsid w:val="00B203CC"/>
    <w:rsid w:val="00B2521F"/>
    <w:rsid w:val="00B33F7D"/>
    <w:rsid w:val="00B3463D"/>
    <w:rsid w:val="00B65DDB"/>
    <w:rsid w:val="00B70E0D"/>
    <w:rsid w:val="00B75336"/>
    <w:rsid w:val="00B75D40"/>
    <w:rsid w:val="00B91DD4"/>
    <w:rsid w:val="00BA5F4A"/>
    <w:rsid w:val="00BB091E"/>
    <w:rsid w:val="00BB5CD6"/>
    <w:rsid w:val="00BC3069"/>
    <w:rsid w:val="00BC3D2C"/>
    <w:rsid w:val="00BC41F7"/>
    <w:rsid w:val="00BD6D99"/>
    <w:rsid w:val="00BF01EF"/>
    <w:rsid w:val="00C10A42"/>
    <w:rsid w:val="00C16758"/>
    <w:rsid w:val="00C21743"/>
    <w:rsid w:val="00C21C6B"/>
    <w:rsid w:val="00C24EF2"/>
    <w:rsid w:val="00C41A7B"/>
    <w:rsid w:val="00C50B09"/>
    <w:rsid w:val="00C5308F"/>
    <w:rsid w:val="00C54449"/>
    <w:rsid w:val="00C60C4A"/>
    <w:rsid w:val="00C61187"/>
    <w:rsid w:val="00C675BF"/>
    <w:rsid w:val="00C83739"/>
    <w:rsid w:val="00C93486"/>
    <w:rsid w:val="00C95A29"/>
    <w:rsid w:val="00CA2ABE"/>
    <w:rsid w:val="00CA47E9"/>
    <w:rsid w:val="00CB30F1"/>
    <w:rsid w:val="00CB4FEF"/>
    <w:rsid w:val="00CC0821"/>
    <w:rsid w:val="00CC2A18"/>
    <w:rsid w:val="00CD066E"/>
    <w:rsid w:val="00CD2154"/>
    <w:rsid w:val="00CD514F"/>
    <w:rsid w:val="00CD6E62"/>
    <w:rsid w:val="00CD725F"/>
    <w:rsid w:val="00CE7D48"/>
    <w:rsid w:val="00CF2A12"/>
    <w:rsid w:val="00CF2A1C"/>
    <w:rsid w:val="00CF5108"/>
    <w:rsid w:val="00CF5184"/>
    <w:rsid w:val="00D00478"/>
    <w:rsid w:val="00D11452"/>
    <w:rsid w:val="00D13590"/>
    <w:rsid w:val="00D15EED"/>
    <w:rsid w:val="00D21102"/>
    <w:rsid w:val="00D27A04"/>
    <w:rsid w:val="00D364E8"/>
    <w:rsid w:val="00D52A50"/>
    <w:rsid w:val="00D53D55"/>
    <w:rsid w:val="00D54C74"/>
    <w:rsid w:val="00D56AD6"/>
    <w:rsid w:val="00D611F5"/>
    <w:rsid w:val="00D65422"/>
    <w:rsid w:val="00D73CA6"/>
    <w:rsid w:val="00D8119F"/>
    <w:rsid w:val="00D827F2"/>
    <w:rsid w:val="00DA05AB"/>
    <w:rsid w:val="00DA1A65"/>
    <w:rsid w:val="00DA5EA2"/>
    <w:rsid w:val="00DB02B3"/>
    <w:rsid w:val="00DB1FB2"/>
    <w:rsid w:val="00DB3480"/>
    <w:rsid w:val="00DB38C2"/>
    <w:rsid w:val="00DB4093"/>
    <w:rsid w:val="00DB5FFC"/>
    <w:rsid w:val="00DC2BFF"/>
    <w:rsid w:val="00DC579F"/>
    <w:rsid w:val="00DC66A7"/>
    <w:rsid w:val="00DD4686"/>
    <w:rsid w:val="00DD6D26"/>
    <w:rsid w:val="00DD73DA"/>
    <w:rsid w:val="00DF0843"/>
    <w:rsid w:val="00E01C0B"/>
    <w:rsid w:val="00E10107"/>
    <w:rsid w:val="00E14F20"/>
    <w:rsid w:val="00E21775"/>
    <w:rsid w:val="00E23E86"/>
    <w:rsid w:val="00E32DE8"/>
    <w:rsid w:val="00E47D17"/>
    <w:rsid w:val="00E51627"/>
    <w:rsid w:val="00E55E71"/>
    <w:rsid w:val="00E646A9"/>
    <w:rsid w:val="00E70835"/>
    <w:rsid w:val="00E769F7"/>
    <w:rsid w:val="00E77E57"/>
    <w:rsid w:val="00E87137"/>
    <w:rsid w:val="00E8732E"/>
    <w:rsid w:val="00E90E6D"/>
    <w:rsid w:val="00E92171"/>
    <w:rsid w:val="00E92A40"/>
    <w:rsid w:val="00E95B5F"/>
    <w:rsid w:val="00EA7473"/>
    <w:rsid w:val="00EB548D"/>
    <w:rsid w:val="00ED1B49"/>
    <w:rsid w:val="00F0061F"/>
    <w:rsid w:val="00F0361B"/>
    <w:rsid w:val="00F20975"/>
    <w:rsid w:val="00F31817"/>
    <w:rsid w:val="00F53C74"/>
    <w:rsid w:val="00F54AE9"/>
    <w:rsid w:val="00F57D5B"/>
    <w:rsid w:val="00F609E5"/>
    <w:rsid w:val="00F61F7D"/>
    <w:rsid w:val="00F64286"/>
    <w:rsid w:val="00F64EEB"/>
    <w:rsid w:val="00F71BBF"/>
    <w:rsid w:val="00F8201B"/>
    <w:rsid w:val="00F90CB5"/>
    <w:rsid w:val="00F915D1"/>
    <w:rsid w:val="00FA1B5D"/>
    <w:rsid w:val="00FA7961"/>
    <w:rsid w:val="00FE3FE3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4F25"/>
  <w15:chartTrackingRefBased/>
  <w15:docId w15:val="{A94BF275-3F31-436B-BA3E-EBC1545E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</w:rPr>
  </w:style>
  <w:style w:type="paragraph" w:styleId="Szvegtrzs3">
    <w:name w:val="Body Text 3"/>
    <w:basedOn w:val="Norml"/>
    <w:pPr>
      <w:jc w:val="both"/>
    </w:pPr>
    <w:rPr>
      <w:sz w:val="22"/>
    </w:rPr>
  </w:style>
  <w:style w:type="paragraph" w:styleId="Szvegtrzs">
    <w:name w:val="Body Text"/>
    <w:basedOn w:val="Norml"/>
    <w:link w:val="SzvegtrzsChar"/>
    <w:pPr>
      <w:jc w:val="both"/>
    </w:pPr>
    <w:rPr>
      <w:lang w:val="x-none" w:eastAsia="x-non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2">
    <w:name w:val="Body Text Indent 2"/>
    <w:basedOn w:val="Norml"/>
    <w:rsid w:val="00102C1A"/>
    <w:pPr>
      <w:spacing w:after="120" w:line="480" w:lineRule="auto"/>
      <w:ind w:left="283"/>
    </w:pPr>
  </w:style>
  <w:style w:type="paragraph" w:styleId="Buborkszveg">
    <w:name w:val="Balloon Text"/>
    <w:basedOn w:val="Norml"/>
    <w:link w:val="BuborkszvegChar"/>
    <w:rsid w:val="000301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0301D3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32330B"/>
    <w:rPr>
      <w:sz w:val="24"/>
    </w:rPr>
  </w:style>
  <w:style w:type="paragraph" w:styleId="NormlWeb">
    <w:name w:val="Normal (Web)"/>
    <w:basedOn w:val="Norml"/>
    <w:uiPriority w:val="99"/>
    <w:unhideWhenUsed/>
    <w:rsid w:val="006F17A9"/>
    <w:pPr>
      <w:spacing w:before="100" w:beforeAutospacing="1" w:after="100" w:afterAutospacing="1"/>
    </w:pPr>
    <w:rPr>
      <w:szCs w:val="24"/>
    </w:rPr>
  </w:style>
  <w:style w:type="character" w:styleId="Kiemels2">
    <w:name w:val="Strong"/>
    <w:uiPriority w:val="22"/>
    <w:qFormat/>
    <w:rsid w:val="0021366E"/>
    <w:rPr>
      <w:b/>
      <w:bCs/>
    </w:rPr>
  </w:style>
  <w:style w:type="paragraph" w:styleId="llb">
    <w:name w:val="footer"/>
    <w:basedOn w:val="Norml"/>
    <w:link w:val="llbChar"/>
    <w:rsid w:val="006E554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E55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8635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ADÁSVÉTELI ELŐSZERZŐDÉS</vt:lpstr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ADÁSVÉTELI ELŐSZERZŐDÉS</dc:title>
  <dc:subject/>
  <dc:creator>Tömör Gábor</dc:creator>
  <cp:keywords/>
  <cp:lastModifiedBy>Chudi Barbara</cp:lastModifiedBy>
  <cp:revision>3</cp:revision>
  <cp:lastPrinted>2024-05-15T06:15:00Z</cp:lastPrinted>
  <dcterms:created xsi:type="dcterms:W3CDTF">2024-05-16T07:07:00Z</dcterms:created>
  <dcterms:modified xsi:type="dcterms:W3CDTF">2024-05-23T11:59:00Z</dcterms:modified>
</cp:coreProperties>
</file>