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C25F6F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</w:t>
      </w:r>
      <w:r w:rsidRPr="00C25F6F">
        <w:rPr>
          <w:b/>
          <w:sz w:val="22"/>
          <w:szCs w:val="22"/>
          <w:u w:val="single"/>
        </w:rPr>
        <w:t>RÖS VÁROS KÉPVISELŐ-TESTÜLETE</w:t>
      </w:r>
    </w:p>
    <w:p w14:paraId="1BAF31A2" w14:textId="3B566B74" w:rsidR="006F515D" w:rsidRDefault="00717FE4">
      <w:pPr>
        <w:rPr>
          <w:sz w:val="22"/>
          <w:szCs w:val="22"/>
        </w:rPr>
      </w:pPr>
      <w:r w:rsidRPr="00C25F6F">
        <w:rPr>
          <w:sz w:val="22"/>
          <w:szCs w:val="22"/>
        </w:rPr>
        <w:t>4</w:t>
      </w:r>
      <w:r w:rsidR="00245E40" w:rsidRPr="00C25F6F">
        <w:rPr>
          <w:sz w:val="22"/>
          <w:szCs w:val="22"/>
        </w:rPr>
        <w:t>-</w:t>
      </w:r>
      <w:r w:rsidR="007C47D3">
        <w:rPr>
          <w:sz w:val="22"/>
          <w:szCs w:val="22"/>
        </w:rPr>
        <w:t>9/</w:t>
      </w:r>
      <w:r w:rsidR="00173821" w:rsidRPr="00C25F6F">
        <w:rPr>
          <w:sz w:val="22"/>
          <w:szCs w:val="22"/>
        </w:rPr>
        <w:t>202</w:t>
      </w:r>
      <w:r w:rsidR="00261D11" w:rsidRPr="00C25F6F">
        <w:rPr>
          <w:sz w:val="22"/>
          <w:szCs w:val="22"/>
        </w:rPr>
        <w:t>5</w:t>
      </w:r>
      <w:r w:rsidR="00EE6888" w:rsidRPr="00C25F6F">
        <w:rPr>
          <w:sz w:val="22"/>
          <w:szCs w:val="22"/>
        </w:rPr>
        <w:t xml:space="preserve">. sz. </w:t>
      </w:r>
      <w:proofErr w:type="spellStart"/>
      <w:r w:rsidR="00EE6888" w:rsidRPr="00C25F6F">
        <w:rPr>
          <w:sz w:val="22"/>
          <w:szCs w:val="22"/>
        </w:rPr>
        <w:t>Képv</w:t>
      </w:r>
      <w:proofErr w:type="spellEnd"/>
      <w:r w:rsidR="00EE6888" w:rsidRPr="00C25F6F">
        <w:rPr>
          <w:sz w:val="22"/>
          <w:szCs w:val="22"/>
        </w:rPr>
        <w:t>. test.</w:t>
      </w:r>
      <w:r w:rsidR="00F0668C" w:rsidRPr="00C25F6F">
        <w:rPr>
          <w:sz w:val="22"/>
          <w:szCs w:val="22"/>
        </w:rPr>
        <w:t xml:space="preserve"> </w:t>
      </w:r>
      <w:r w:rsidR="00BB71C9" w:rsidRPr="00C25F6F">
        <w:rPr>
          <w:sz w:val="22"/>
          <w:szCs w:val="22"/>
        </w:rPr>
        <w:t>ülés</w:t>
      </w:r>
    </w:p>
    <w:p w14:paraId="0F1351CC" w14:textId="77777777" w:rsidR="008939CB" w:rsidRDefault="008939CB">
      <w:pPr>
        <w:rPr>
          <w:sz w:val="22"/>
          <w:szCs w:val="22"/>
        </w:rPr>
      </w:pPr>
    </w:p>
    <w:p w14:paraId="5F1FF116" w14:textId="77777777" w:rsidR="008939CB" w:rsidRDefault="008939CB">
      <w:pPr>
        <w:rPr>
          <w:sz w:val="22"/>
          <w:szCs w:val="22"/>
        </w:rPr>
      </w:pPr>
    </w:p>
    <w:p w14:paraId="6989670C" w14:textId="77777777" w:rsidR="008939CB" w:rsidRPr="00C25F6F" w:rsidRDefault="008939CB">
      <w:pPr>
        <w:rPr>
          <w:sz w:val="22"/>
          <w:szCs w:val="22"/>
        </w:rPr>
      </w:pPr>
    </w:p>
    <w:p w14:paraId="71570BBD" w14:textId="77777777" w:rsidR="00955B91" w:rsidRPr="00C25F6F" w:rsidRDefault="00955B91" w:rsidP="00955B91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K I V O N A T</w:t>
      </w:r>
    </w:p>
    <w:p w14:paraId="336A4A72" w14:textId="2D71D04C" w:rsidR="00955B91" w:rsidRPr="00C25F6F" w:rsidRDefault="00173821" w:rsidP="0011171F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a 202</w:t>
      </w:r>
      <w:r w:rsidR="00261D11" w:rsidRPr="00C25F6F">
        <w:rPr>
          <w:sz w:val="22"/>
          <w:szCs w:val="22"/>
        </w:rPr>
        <w:t>5</w:t>
      </w:r>
      <w:r w:rsidR="006D3995" w:rsidRPr="00C25F6F">
        <w:rPr>
          <w:sz w:val="22"/>
          <w:szCs w:val="22"/>
        </w:rPr>
        <w:t xml:space="preserve">. </w:t>
      </w:r>
      <w:r w:rsidR="007C47D3">
        <w:rPr>
          <w:sz w:val="22"/>
          <w:szCs w:val="22"/>
        </w:rPr>
        <w:t>június 25</w:t>
      </w:r>
      <w:r w:rsidR="0075153B" w:rsidRPr="00C25F6F">
        <w:rPr>
          <w:sz w:val="22"/>
          <w:szCs w:val="22"/>
        </w:rPr>
        <w:t>-</w:t>
      </w:r>
      <w:r w:rsidR="007C47D3">
        <w:rPr>
          <w:sz w:val="22"/>
          <w:szCs w:val="22"/>
        </w:rPr>
        <w:t>é</w:t>
      </w:r>
      <w:r w:rsidR="002E6830" w:rsidRPr="00C25F6F">
        <w:rPr>
          <w:sz w:val="22"/>
          <w:szCs w:val="22"/>
        </w:rPr>
        <w:t>n</w:t>
      </w:r>
      <w:r w:rsidR="00EF1F19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megtartott</w:t>
      </w:r>
      <w:r w:rsidR="00245E40" w:rsidRPr="00C25F6F">
        <w:rPr>
          <w:sz w:val="22"/>
          <w:szCs w:val="22"/>
        </w:rPr>
        <w:t xml:space="preserve"> </w:t>
      </w:r>
      <w:r w:rsidR="00215D96" w:rsidRPr="00C25F6F">
        <w:rPr>
          <w:sz w:val="22"/>
          <w:szCs w:val="22"/>
        </w:rPr>
        <w:t>Képviselő-testületi</w:t>
      </w:r>
      <w:r w:rsidR="008F156D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ülés</w:t>
      </w:r>
    </w:p>
    <w:p w14:paraId="030C19C0" w14:textId="33701DA2" w:rsidR="006F515D" w:rsidRDefault="00955B91" w:rsidP="00D07CF4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jegyzőkönyvéből</w:t>
      </w:r>
    </w:p>
    <w:p w14:paraId="6D72DD46" w14:textId="77777777" w:rsidR="008939CB" w:rsidRDefault="008939CB" w:rsidP="00D07CF4">
      <w:pPr>
        <w:jc w:val="center"/>
        <w:rPr>
          <w:sz w:val="22"/>
          <w:szCs w:val="22"/>
        </w:rPr>
      </w:pPr>
    </w:p>
    <w:p w14:paraId="0DFE8D54" w14:textId="77777777" w:rsidR="008939CB" w:rsidRDefault="008939CB" w:rsidP="00D07CF4">
      <w:pPr>
        <w:jc w:val="center"/>
        <w:rPr>
          <w:sz w:val="22"/>
          <w:szCs w:val="22"/>
        </w:rPr>
      </w:pPr>
    </w:p>
    <w:p w14:paraId="50C6CC1C" w14:textId="77777777" w:rsidR="008939CB" w:rsidRPr="00C25F6F" w:rsidRDefault="008939CB" w:rsidP="00D07CF4">
      <w:pPr>
        <w:jc w:val="center"/>
        <w:rPr>
          <w:sz w:val="22"/>
          <w:szCs w:val="22"/>
        </w:rPr>
      </w:pPr>
    </w:p>
    <w:p w14:paraId="57ABB5C7" w14:textId="4EC08687" w:rsidR="00D07CF4" w:rsidRDefault="00126CC6" w:rsidP="00D07CF4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90</w:t>
      </w:r>
      <w:r w:rsidR="00472079" w:rsidRPr="00C25F6F">
        <w:rPr>
          <w:b/>
          <w:sz w:val="22"/>
          <w:szCs w:val="22"/>
          <w:u w:val="single"/>
        </w:rPr>
        <w:t>/</w:t>
      </w:r>
      <w:r w:rsidR="002A0750" w:rsidRPr="00C25F6F">
        <w:rPr>
          <w:b/>
          <w:sz w:val="22"/>
          <w:szCs w:val="22"/>
          <w:u w:val="single"/>
        </w:rPr>
        <w:t>202</w:t>
      </w:r>
      <w:r w:rsidR="00261D11" w:rsidRPr="00C25F6F">
        <w:rPr>
          <w:b/>
          <w:sz w:val="22"/>
          <w:szCs w:val="22"/>
          <w:u w:val="single"/>
        </w:rPr>
        <w:t>5</w:t>
      </w:r>
      <w:r w:rsidR="002A0750" w:rsidRPr="00C25F6F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C25F6F">
        <w:rPr>
          <w:b/>
          <w:sz w:val="22"/>
          <w:szCs w:val="22"/>
          <w:u w:val="single"/>
        </w:rPr>
        <w:t>Képv</w:t>
      </w:r>
      <w:proofErr w:type="spellEnd"/>
      <w:r w:rsidR="002A0750" w:rsidRPr="00C25F6F">
        <w:rPr>
          <w:b/>
          <w:sz w:val="22"/>
          <w:szCs w:val="22"/>
          <w:u w:val="single"/>
        </w:rPr>
        <w:t>. test. hat.</w:t>
      </w:r>
    </w:p>
    <w:p w14:paraId="7CCB0853" w14:textId="2FDF9018" w:rsidR="008939CB" w:rsidRPr="00126CC6" w:rsidRDefault="00126CC6" w:rsidP="00126CC6">
      <w:pPr>
        <w:jc w:val="both"/>
        <w:rPr>
          <w:sz w:val="22"/>
          <w:szCs w:val="22"/>
          <w:lang w:val="x-none"/>
        </w:rPr>
      </w:pPr>
      <w:bookmarkStart w:id="0" w:name="_Hlk201053213"/>
      <w:r>
        <w:rPr>
          <w:sz w:val="22"/>
          <w:szCs w:val="22"/>
          <w:lang w:val="x-none"/>
        </w:rPr>
        <w:t>Döntés a Csongrádi Víz- és Kommunális Szolgáltató Nonprofit Kft., az Izsák-</w:t>
      </w:r>
      <w:proofErr w:type="spellStart"/>
      <w:r>
        <w:rPr>
          <w:sz w:val="22"/>
          <w:szCs w:val="22"/>
          <w:lang w:val="x-none"/>
        </w:rPr>
        <w:t>Kom</w:t>
      </w:r>
      <w:proofErr w:type="spellEnd"/>
      <w:r>
        <w:rPr>
          <w:sz w:val="22"/>
          <w:szCs w:val="22"/>
          <w:lang w:val="x-none"/>
        </w:rPr>
        <w:t xml:space="preserve"> Térségi Kommunális Szolgáltató Nonprofit Kft. és a Kunság-halas Hulladékgazdálkodási Nonprofit Kft. DTKH Duna-Tisza Közi Hulladékgazdálkodási Nonprofit Kft.-be történő beolvadással megvalósuló egyesülés tárgyában </w:t>
      </w:r>
      <w:bookmarkEnd w:id="0"/>
    </w:p>
    <w:p w14:paraId="5BD274FB" w14:textId="77777777" w:rsidR="008939CB" w:rsidRPr="00C25F6F" w:rsidRDefault="008939CB" w:rsidP="00985467">
      <w:pPr>
        <w:rPr>
          <w:sz w:val="22"/>
          <w:szCs w:val="22"/>
        </w:rPr>
      </w:pPr>
    </w:p>
    <w:p w14:paraId="435C6FFC" w14:textId="6EF55EDE" w:rsidR="006D3995" w:rsidRPr="00C25F6F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C25F6F">
        <w:rPr>
          <w:b/>
          <w:bCs/>
          <w:sz w:val="22"/>
          <w:szCs w:val="22"/>
        </w:rPr>
        <w:t xml:space="preserve">HATÁROZAT </w:t>
      </w:r>
    </w:p>
    <w:p w14:paraId="404C3014" w14:textId="77777777" w:rsidR="00BA2FCD" w:rsidRPr="008B1B0B" w:rsidRDefault="00BA2FCD" w:rsidP="00BA2FCD">
      <w:pPr>
        <w:suppressAutoHyphens/>
        <w:jc w:val="both"/>
        <w:rPr>
          <w:sz w:val="22"/>
          <w:szCs w:val="22"/>
          <w:lang w:eastAsia="zh-CN"/>
        </w:rPr>
      </w:pPr>
    </w:p>
    <w:p w14:paraId="560B89C0" w14:textId="77777777" w:rsidR="00126CC6" w:rsidRPr="00126CC6" w:rsidRDefault="00126CC6" w:rsidP="00126CC6">
      <w:pPr>
        <w:jc w:val="both"/>
        <w:rPr>
          <w:rFonts w:eastAsia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126CC6">
        <w:rPr>
          <w:rFonts w:eastAsiaTheme="minorHAnsi"/>
          <w:bCs/>
          <w:kern w:val="2"/>
          <w:sz w:val="22"/>
          <w:szCs w:val="22"/>
          <w:lang w:eastAsia="en-US"/>
          <w14:ligatures w14:val="standardContextual"/>
        </w:rPr>
        <w:t>Kiskőrös Város Önkormányzata, a DTKH Duna-Tisza közi Hulladékgazdálkodási Nonprofit Kft. (székhelye: 6000 Kecskemét, Kisfái 248. 0737/12. hrsz.; cégjegyzékszáma: 03-09-1313409) tagjaként eljárva, a Képviselő-testület, mint Kiskőrös Város Önkormányzatának döntésre jogosult testülete:</w:t>
      </w:r>
    </w:p>
    <w:p w14:paraId="13B06E42" w14:textId="77777777" w:rsidR="00126CC6" w:rsidRPr="00126CC6" w:rsidRDefault="00126CC6" w:rsidP="00126CC6">
      <w:pPr>
        <w:jc w:val="both"/>
        <w:rPr>
          <w:rFonts w:eastAsiaTheme="minorHAnsi"/>
          <w:bCs/>
          <w:kern w:val="2"/>
          <w:sz w:val="22"/>
          <w:szCs w:val="22"/>
          <w:lang w:eastAsia="en-US"/>
          <w14:ligatures w14:val="standardContextual"/>
        </w:rPr>
      </w:pPr>
    </w:p>
    <w:p w14:paraId="728295D7" w14:textId="77777777" w:rsidR="00126CC6" w:rsidRPr="00126CC6" w:rsidRDefault="00126CC6" w:rsidP="00126CC6">
      <w:pPr>
        <w:numPr>
          <w:ilvl w:val="0"/>
          <w:numId w:val="73"/>
        </w:numPr>
        <w:spacing w:after="160" w:line="259" w:lineRule="auto"/>
        <w:ind w:left="426" w:hanging="426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126CC6">
        <w:rPr>
          <w:rFonts w:eastAsiaTheme="minorHAnsi"/>
          <w:bCs/>
          <w:sz w:val="22"/>
          <w:szCs w:val="22"/>
          <w:lang w:eastAsia="en-US"/>
        </w:rPr>
        <w:t xml:space="preserve">az egyes jogi személyek átalakulásáról, egyesüléséről, szétválásáról szóló 2013. évi CLXXVI. törvény (Átalakulási tv.) 8. § (1) bekezdésében foglaltaknak megfelelően egyetért a Csongrádi Víz- és Kommunális Szolgáltató Nonprofit Korlátolt Felelősségű Társaság (székhely: 6640 Csongrád, Bercsényi M. utca 39., cégjegyzékszám: 06-09-003054, adószám: 11092715-2-06, mint „Beolvadó Társaság1”), az IZSÁK-KOM Térségi Kommunális Szolgáltató Nonprofit Korlátolt Felelősségű Társaság (székhely: 6070 Izsák, Vadas dűlő 0392/6., cégjegyzékszám: 03-09-109888, adószám: 12857823-2-03, mint „Beolvadó Társaság2”) és a KUNSÁG-HALAS Hulladékgazdálkodási Nonprofit Korlátolt Felelősségű Társaság (székhely: 6400 Kiskunhalas, Alsószállás puszta 0995/12. hrsz., cégjegyzékszám: 03-09-127293, adószám: 24847436-2-03, mint „Beolvadó Társaság3”) (Beolvadó Társaság1, Beolvadó Társaság2 és Beolvadó Társaság3 a továbbiakban együtt: „Beolvadó Társaságok”) a DTKH Duna-Tisza közi Hulladékgazdálkodási Nonprofit Kft.-be (cégjegyzékszám: 03-09-131340, székhely: 6000 Kecskemét, Kisfái 248. 0737/12 hrsz., adószám: 12564392-2-03, mint „Átvevő Társaság”) (Beolvadó Társaságok és Átvevő Társaság a továbbiakban együtt: „Egyesülő Társaságok”) történő beolvadásával azzal, hogy Beolvadó Társaságok jogutódlással történő megszűnésével és beolvadásával az Átvevő Társaság változatlan formában, nonprofit korlátolt felelősségű társaságként, a 6000 Kecskemét, Kisfái 248. 0737/12 hrsz alatti székhelyén, a beolvadást követően </w:t>
      </w:r>
      <w:proofErr w:type="spellStart"/>
      <w:r w:rsidRPr="00126CC6">
        <w:rPr>
          <w:rFonts w:eastAsiaTheme="minorHAnsi"/>
          <w:bCs/>
          <w:sz w:val="22"/>
          <w:szCs w:val="22"/>
          <w:lang w:eastAsia="en-US"/>
        </w:rPr>
        <w:t>fióktelepeit</w:t>
      </w:r>
      <w:proofErr w:type="spellEnd"/>
      <w:r w:rsidRPr="00126CC6">
        <w:rPr>
          <w:rFonts w:eastAsiaTheme="minorHAnsi"/>
          <w:bCs/>
          <w:sz w:val="22"/>
          <w:szCs w:val="22"/>
          <w:lang w:eastAsia="en-US"/>
        </w:rPr>
        <w:t xml:space="preserve"> a beolvadó társaságok </w:t>
      </w:r>
      <w:proofErr w:type="spellStart"/>
      <w:r w:rsidRPr="00126CC6">
        <w:rPr>
          <w:rFonts w:eastAsiaTheme="minorHAnsi"/>
          <w:bCs/>
          <w:sz w:val="22"/>
          <w:szCs w:val="22"/>
          <w:lang w:eastAsia="en-US"/>
        </w:rPr>
        <w:t>fióktelepeivel</w:t>
      </w:r>
      <w:proofErr w:type="spellEnd"/>
      <w:r w:rsidRPr="00126CC6">
        <w:rPr>
          <w:rFonts w:eastAsiaTheme="minorHAnsi"/>
          <w:bCs/>
          <w:sz w:val="22"/>
          <w:szCs w:val="22"/>
          <w:lang w:eastAsia="en-US"/>
        </w:rPr>
        <w:t xml:space="preserve"> kibővítve működik tovább, az ügyvezetését és képviseletét folyamatosan és változatlanul </w:t>
      </w:r>
      <w:proofErr w:type="spellStart"/>
      <w:r w:rsidRPr="00126CC6">
        <w:rPr>
          <w:rFonts w:eastAsiaTheme="minorHAnsi"/>
          <w:bCs/>
          <w:sz w:val="22"/>
          <w:szCs w:val="22"/>
          <w:lang w:eastAsia="en-US"/>
        </w:rPr>
        <w:t>Agatics</w:t>
      </w:r>
      <w:proofErr w:type="spellEnd"/>
      <w:r w:rsidRPr="00126CC6">
        <w:rPr>
          <w:rFonts w:eastAsiaTheme="minorHAnsi"/>
          <w:bCs/>
          <w:sz w:val="22"/>
          <w:szCs w:val="22"/>
          <w:lang w:eastAsia="en-US"/>
        </w:rPr>
        <w:t xml:space="preserve"> Roland és dr. </w:t>
      </w:r>
      <w:proofErr w:type="spellStart"/>
      <w:r w:rsidRPr="00126CC6">
        <w:rPr>
          <w:rFonts w:eastAsiaTheme="minorHAnsi"/>
          <w:bCs/>
          <w:sz w:val="22"/>
          <w:szCs w:val="22"/>
          <w:lang w:eastAsia="en-US"/>
        </w:rPr>
        <w:t>Balics</w:t>
      </w:r>
      <w:proofErr w:type="spellEnd"/>
      <w:r w:rsidRPr="00126CC6">
        <w:rPr>
          <w:rFonts w:eastAsiaTheme="minorHAnsi"/>
          <w:bCs/>
          <w:sz w:val="22"/>
          <w:szCs w:val="22"/>
          <w:lang w:eastAsia="en-US"/>
        </w:rPr>
        <w:t xml:space="preserve"> István ügyvezetők határozatlan időtartamig látják el önálló aláírási joggal. Az egyesülés módja a Beolvadó Társaság1, a Beolvadó Társaság2, a Beolvadó Társaság3 és az Átvevő Társaság vonatkozásában a Polgári Törvénykönyvről szóló 2013. évi V. törvény (Ptk.) 3:44. § (1) bekezdés szerinti beolvadás;</w:t>
      </w:r>
    </w:p>
    <w:p w14:paraId="16BB5E55" w14:textId="77777777" w:rsidR="00126CC6" w:rsidRPr="00126CC6" w:rsidRDefault="00126CC6" w:rsidP="00126CC6">
      <w:pPr>
        <w:numPr>
          <w:ilvl w:val="0"/>
          <w:numId w:val="73"/>
        </w:numPr>
        <w:spacing w:after="160" w:line="259" w:lineRule="auto"/>
        <w:ind w:left="426" w:hanging="426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126CC6">
        <w:rPr>
          <w:rFonts w:eastAsiaTheme="minorHAnsi"/>
          <w:bCs/>
          <w:sz w:val="22"/>
          <w:szCs w:val="22"/>
          <w:lang w:eastAsia="en-US"/>
        </w:rPr>
        <w:t>nyilatkozik arról, hogy a beolvadás folytán létrejövő jogutód Átvevő Társaság tagja kíván lenni, egyúttal felhatalmazza a polgármestert ilyen irányú nyilatkozat aláírására;</w:t>
      </w:r>
    </w:p>
    <w:p w14:paraId="2D1E94DC" w14:textId="77777777" w:rsidR="00126CC6" w:rsidRPr="00126CC6" w:rsidRDefault="00126CC6" w:rsidP="00126CC6">
      <w:pPr>
        <w:numPr>
          <w:ilvl w:val="0"/>
          <w:numId w:val="73"/>
        </w:numPr>
        <w:spacing w:after="160" w:line="259" w:lineRule="auto"/>
        <w:ind w:left="426" w:hanging="426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126CC6">
        <w:rPr>
          <w:rFonts w:eastAsiaTheme="minorHAnsi"/>
          <w:bCs/>
          <w:sz w:val="22"/>
          <w:szCs w:val="22"/>
          <w:lang w:eastAsia="en-US"/>
        </w:rPr>
        <w:t>egyetért azzal, hogy az Átalakulási tv. 4. § (3) bekezdése alapján a Beolvadó Társaságok Átvevő Társaságba történő beolvadásához szükséges vagyonmérleg-tervezet és vagyonleltár-tervezet fordulónapjaként az Átvevő Társaság 2024. üzleti év záró mérlegének fordulónapja, azaz 2024. december 31. napja kerüljön meghatározásra;</w:t>
      </w:r>
    </w:p>
    <w:p w14:paraId="09417552" w14:textId="77777777" w:rsidR="00126CC6" w:rsidRPr="00126CC6" w:rsidRDefault="00126CC6" w:rsidP="00126CC6">
      <w:pPr>
        <w:numPr>
          <w:ilvl w:val="0"/>
          <w:numId w:val="73"/>
        </w:numPr>
        <w:spacing w:after="160" w:line="259" w:lineRule="auto"/>
        <w:ind w:left="426" w:hanging="426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126CC6">
        <w:rPr>
          <w:rFonts w:eastAsiaTheme="minorHAnsi"/>
          <w:bCs/>
          <w:sz w:val="22"/>
          <w:szCs w:val="22"/>
          <w:lang w:eastAsia="en-US"/>
        </w:rPr>
        <w:t>egyetért azzal, hogy az Átalakulási tv. 6. § (6) bekezdése alapján a beolvadáshoz fűződő joghatások beállásának napjaként 2025. szeptember 30. napja kerüljön megjelölésre azzal, hogy amennyiben a beolvadás cégbírósági bejegyzése e napot követően történik meg, úgy a joghatások beállásának napja a cégbírósági bejegyzés napja lesz, a cégnyilvánosságról, a bírósági cégeljárásról és a végelszámolásról szóló 2006. évi V. törvény (</w:t>
      </w:r>
      <w:proofErr w:type="spellStart"/>
      <w:r w:rsidRPr="00126CC6">
        <w:rPr>
          <w:rFonts w:eastAsiaTheme="minorHAnsi"/>
          <w:bCs/>
          <w:sz w:val="22"/>
          <w:szCs w:val="22"/>
          <w:lang w:eastAsia="en-US"/>
        </w:rPr>
        <w:t>Ctv</w:t>
      </w:r>
      <w:proofErr w:type="spellEnd"/>
      <w:r w:rsidRPr="00126CC6">
        <w:rPr>
          <w:rFonts w:eastAsiaTheme="minorHAnsi"/>
          <w:bCs/>
          <w:sz w:val="22"/>
          <w:szCs w:val="22"/>
          <w:lang w:eastAsia="en-US"/>
        </w:rPr>
        <w:t>.) 57. § (2) bekezdése alapján;</w:t>
      </w:r>
    </w:p>
    <w:p w14:paraId="2F3E8383" w14:textId="77777777" w:rsidR="00126CC6" w:rsidRPr="00126CC6" w:rsidRDefault="00126CC6" w:rsidP="00126CC6">
      <w:pPr>
        <w:numPr>
          <w:ilvl w:val="0"/>
          <w:numId w:val="73"/>
        </w:numPr>
        <w:spacing w:after="160" w:line="259" w:lineRule="auto"/>
        <w:ind w:left="426" w:hanging="426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126CC6">
        <w:rPr>
          <w:rFonts w:eastAsiaTheme="minorHAnsi"/>
          <w:bCs/>
          <w:sz w:val="22"/>
          <w:szCs w:val="22"/>
          <w:lang w:eastAsia="en-US"/>
        </w:rPr>
        <w:lastRenderedPageBreak/>
        <w:t>elfogadja az NKK AUDIT Könyvvizsgáló, Tanácsadó és Ügyviteli Szolgáltató Kft.-t, a könyvvizsgálatot személyében végző Koczka Klára (2234 Maglód, Katona József utca 30. 1. em. 6. ajtó, MKVK azonosító: 003780) könyvvizsgálót a beolvadás könyvvizsgálójaként az Átalakulási tv. 4. § (6) bekezdése, majd az Átalakulási tv. 11. § (2a) bekezdése alapján;</w:t>
      </w:r>
    </w:p>
    <w:p w14:paraId="0C47FF53" w14:textId="77777777" w:rsidR="00126CC6" w:rsidRPr="00126CC6" w:rsidRDefault="00126CC6" w:rsidP="00126CC6">
      <w:pPr>
        <w:numPr>
          <w:ilvl w:val="0"/>
          <w:numId w:val="73"/>
        </w:numPr>
        <w:spacing w:after="160" w:line="259" w:lineRule="auto"/>
        <w:ind w:left="426" w:hanging="426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bookmarkStart w:id="1" w:name="_Hlk147503733"/>
      <w:r w:rsidRPr="00126CC6">
        <w:rPr>
          <w:rFonts w:eastAsiaTheme="minorHAnsi"/>
          <w:bCs/>
          <w:sz w:val="22"/>
          <w:szCs w:val="22"/>
          <w:lang w:eastAsia="en-US"/>
        </w:rPr>
        <w:t>megismerte és jóváhagyja a határozat-tervezet 1. számú mellékletét képező 2024. december 31-i fordulónappal elkészített és Koczka Klára mint független könyvvizsgáló által, valamint a társaságoknál működő felügyelőbizottság – amennyiben adott társaságnál működik felügyelőbizottság – által ellenőrzött vagyonmérleg-tervezeteket és az azokat alátámasztó vagyonleltár-tervezeteket mind az átalakuló (egyesülő) mint pedig a jogutód társaságok tekintetében. Az egyesüléssel érintett társaságok az átértékelés lehetőségével nem éltek.;</w:t>
      </w:r>
    </w:p>
    <w:bookmarkEnd w:id="1"/>
    <w:p w14:paraId="411AD89C" w14:textId="77777777" w:rsidR="00126CC6" w:rsidRPr="00126CC6" w:rsidRDefault="00126CC6" w:rsidP="00126CC6">
      <w:pPr>
        <w:numPr>
          <w:ilvl w:val="0"/>
          <w:numId w:val="73"/>
        </w:numPr>
        <w:spacing w:after="160" w:line="259" w:lineRule="auto"/>
        <w:ind w:left="426" w:hanging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126CC6">
        <w:rPr>
          <w:rFonts w:eastAsiaTheme="minorHAnsi"/>
          <w:bCs/>
          <w:sz w:val="22"/>
          <w:szCs w:val="22"/>
          <w:lang w:eastAsia="en-US"/>
        </w:rPr>
        <w:t>megismerte és az Átalakulási tv. 14. §-</w:t>
      </w:r>
      <w:proofErr w:type="spellStart"/>
      <w:r w:rsidRPr="00126CC6">
        <w:rPr>
          <w:rFonts w:eastAsiaTheme="minorHAnsi"/>
          <w:bCs/>
          <w:sz w:val="22"/>
          <w:szCs w:val="22"/>
          <w:lang w:eastAsia="en-US"/>
        </w:rPr>
        <w:t>ában</w:t>
      </w:r>
      <w:proofErr w:type="spellEnd"/>
      <w:r w:rsidRPr="00126CC6">
        <w:rPr>
          <w:rFonts w:eastAsiaTheme="minorHAnsi"/>
          <w:bCs/>
          <w:sz w:val="22"/>
          <w:szCs w:val="22"/>
          <w:lang w:eastAsia="en-US"/>
        </w:rPr>
        <w:t xml:space="preserve"> foglaltak szerint</w:t>
      </w:r>
      <w:r w:rsidRPr="00126CC6">
        <w:rPr>
          <w:rFonts w:eastAsiaTheme="minorHAnsi"/>
          <w:sz w:val="22"/>
          <w:szCs w:val="22"/>
          <w:lang w:eastAsia="en-US"/>
        </w:rPr>
        <w:t xml:space="preserve"> elfogadja a határozat-tervezet 2. számú mellékletét képező, írásban előzetesen közölt, a beolvadásra kiterjedő Egyesülési tervet és mellékleteit, valamint a határozat-tervezet 3. számú mellékletét képező Egyesülési szerződést, azok mellékleteivel együtt, egyúttal felhatalmazza a polgármestert ezek taggyűlésen történő elfogadására, valamint felkéri és felhatalmazza az Átvevő Társaság ügyvezetőjét az Egyesülési terv, az Egyesülési szerződés és mellékleteik aláírására;</w:t>
      </w:r>
    </w:p>
    <w:p w14:paraId="3DF4C11F" w14:textId="77777777" w:rsidR="00126CC6" w:rsidRPr="00126CC6" w:rsidRDefault="00126CC6" w:rsidP="00126CC6">
      <w:pPr>
        <w:numPr>
          <w:ilvl w:val="0"/>
          <w:numId w:val="73"/>
        </w:numPr>
        <w:spacing w:after="160" w:line="259" w:lineRule="auto"/>
        <w:ind w:left="426" w:hanging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126CC6">
        <w:rPr>
          <w:rFonts w:eastAsiaTheme="minorHAnsi"/>
          <w:sz w:val="22"/>
          <w:szCs w:val="22"/>
          <w:lang w:eastAsia="en-US"/>
        </w:rPr>
        <w:t>megismerte és az Átalakulási tv. 14. § (1) bekezdés c) pontjában foglaltak szerint jóváhagyja a jogutód Átvevő Társaság, azaz a DTKH Duna-Tisza közi Hulladékgazdálkodási Nonprofit Kft. egyesülés folytán szükséges módosításokkal egységes szerkezetbe foglalt Társasági szerződését a határozat-tervezet 4. számú mellékletét képező tartalommal, egyúttal felhatalmazza a polgármestert arra, hogy a módosításokkal egységes szerkezetbe foglalt Társasági szerződést Kiskőrös Város Önkormányzata képviseletében eljárva elfogadja, szükség szerint aláírja;</w:t>
      </w:r>
    </w:p>
    <w:p w14:paraId="71A1A40A" w14:textId="77777777" w:rsidR="00126CC6" w:rsidRPr="00126CC6" w:rsidRDefault="00126CC6" w:rsidP="00126CC6">
      <w:pPr>
        <w:numPr>
          <w:ilvl w:val="0"/>
          <w:numId w:val="73"/>
        </w:numPr>
        <w:spacing w:after="160" w:line="259" w:lineRule="auto"/>
        <w:ind w:left="426" w:hanging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126CC6">
        <w:rPr>
          <w:rFonts w:eastAsiaTheme="minorHAnsi"/>
          <w:sz w:val="22"/>
          <w:szCs w:val="22"/>
          <w:lang w:eastAsia="en-US"/>
        </w:rPr>
        <w:t xml:space="preserve">az Egyesülő Társaságok tagjaként az Átalakulási tv. 14. § (5) bekezdésére tekintettel felkéri a DTKH Duna-Tisza közi Hulladékgazdálkodási Nonprofit Kft. mint Átvevő Társaság ügyvezetőjét arra, hogy gondoskodjon jelen döntés </w:t>
      </w:r>
      <w:bookmarkStart w:id="2" w:name="_Hlk147504122"/>
      <w:r w:rsidRPr="00126CC6">
        <w:rPr>
          <w:rFonts w:eastAsiaTheme="minorHAnsi"/>
          <w:sz w:val="22"/>
          <w:szCs w:val="22"/>
          <w:lang w:eastAsia="en-US"/>
        </w:rPr>
        <w:t>meghozataláról szóló, jogszabályban meghatározott tartalmú közlemény Cégközlönyben történő közzétételének kezdeményezéséről;</w:t>
      </w:r>
    </w:p>
    <w:bookmarkEnd w:id="2"/>
    <w:p w14:paraId="611F1568" w14:textId="77777777" w:rsidR="00126CC6" w:rsidRPr="00126CC6" w:rsidRDefault="00126CC6" w:rsidP="00126CC6">
      <w:pPr>
        <w:numPr>
          <w:ilvl w:val="0"/>
          <w:numId w:val="73"/>
        </w:numPr>
        <w:spacing w:after="160" w:line="259" w:lineRule="auto"/>
        <w:ind w:left="426" w:hanging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126CC6">
        <w:rPr>
          <w:rFonts w:eastAsiaTheme="minorHAnsi"/>
          <w:sz w:val="22"/>
          <w:szCs w:val="22"/>
          <w:lang w:eastAsia="en-US"/>
        </w:rPr>
        <w:t xml:space="preserve">felkéri és felhatalmazza az Átvevő Társaság ügyvezetőjét, hogy a </w:t>
      </w:r>
      <w:proofErr w:type="spellStart"/>
      <w:r w:rsidRPr="00126CC6">
        <w:rPr>
          <w:rFonts w:eastAsiaTheme="minorHAnsi"/>
          <w:sz w:val="22"/>
          <w:szCs w:val="22"/>
          <w:lang w:eastAsia="en-US"/>
        </w:rPr>
        <w:t>Ctv</w:t>
      </w:r>
      <w:proofErr w:type="spellEnd"/>
      <w:r w:rsidRPr="00126CC6">
        <w:rPr>
          <w:rFonts w:eastAsiaTheme="minorHAnsi"/>
          <w:sz w:val="22"/>
          <w:szCs w:val="22"/>
          <w:lang w:eastAsia="en-US"/>
        </w:rPr>
        <w:t>. 59. § (1) bekezdése szerint intézkedjen a beolvadás illetékes Cégbírósághoz történő bejelentéséről;</w:t>
      </w:r>
    </w:p>
    <w:p w14:paraId="008527B4" w14:textId="77777777" w:rsidR="00126CC6" w:rsidRPr="00126CC6" w:rsidRDefault="00126CC6" w:rsidP="00126CC6">
      <w:pPr>
        <w:numPr>
          <w:ilvl w:val="0"/>
          <w:numId w:val="73"/>
        </w:numPr>
        <w:spacing w:after="160" w:line="259" w:lineRule="auto"/>
        <w:ind w:left="426" w:hanging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126CC6">
        <w:rPr>
          <w:rFonts w:eastAsiaTheme="minorHAnsi"/>
          <w:sz w:val="22"/>
          <w:szCs w:val="22"/>
          <w:lang w:eastAsia="en-US"/>
        </w:rPr>
        <w:t>felhatalmazza a polgármestert vagy az általa delegált személyt arra, hogy az Átvevő Társaság taggyűlésén olyan határozat hozatalában vegyen részt, amely az Egyesülési tervben meghatározott átalakulást (beolvadást) elhatározza, az Egyesülési tervet és mellékleteit – közte az Átvevő Társaság létesítő okirat módosítását – elfogadja jelen határozat a-j) pontjában foglaltaknak megfelelően;</w:t>
      </w:r>
    </w:p>
    <w:p w14:paraId="0F50CD9B" w14:textId="77777777" w:rsidR="00126CC6" w:rsidRPr="00126CC6" w:rsidRDefault="00126CC6" w:rsidP="00126CC6">
      <w:pPr>
        <w:numPr>
          <w:ilvl w:val="0"/>
          <w:numId w:val="73"/>
        </w:numPr>
        <w:spacing w:after="160" w:line="259" w:lineRule="auto"/>
        <w:ind w:left="426" w:hanging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126CC6">
        <w:rPr>
          <w:rFonts w:eastAsiaTheme="minorHAnsi"/>
          <w:sz w:val="22"/>
          <w:szCs w:val="22"/>
          <w:lang w:eastAsia="en-US"/>
        </w:rPr>
        <w:t>felkéri és felhatalmazza az Átvevő Társaság ügyvezetőjét, hogy a társaság munkavállalóit az egyesülés tényéről és határidejéről tájékoztassa.</w:t>
      </w:r>
    </w:p>
    <w:p w14:paraId="29EC630A" w14:textId="77777777" w:rsidR="00126CC6" w:rsidRPr="00126CC6" w:rsidRDefault="00126CC6" w:rsidP="00126CC6">
      <w:pPr>
        <w:spacing w:after="160" w:line="259" w:lineRule="auto"/>
        <w:ind w:left="720"/>
        <w:contextualSpacing/>
        <w:rPr>
          <w:rFonts w:eastAsiaTheme="minorHAnsi"/>
          <w:sz w:val="22"/>
          <w:szCs w:val="22"/>
          <w:lang w:eastAsia="en-US"/>
        </w:rPr>
      </w:pPr>
    </w:p>
    <w:p w14:paraId="6CA050A8" w14:textId="77777777" w:rsidR="00126CC6" w:rsidRPr="00126CC6" w:rsidRDefault="00126CC6" w:rsidP="00126CC6">
      <w:pPr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126CC6">
        <w:rPr>
          <w:rFonts w:eastAsiaTheme="minorHAns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>Határidő</w:t>
      </w:r>
      <w:r w:rsidRPr="00126CC6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:</w:t>
      </w:r>
      <w:r w:rsidRPr="00126CC6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ab/>
        <w:t xml:space="preserve">azonnal, illetve jogszabály szerint </w:t>
      </w:r>
    </w:p>
    <w:p w14:paraId="520BDE0E" w14:textId="2EA7C149" w:rsidR="008263FC" w:rsidRPr="008263FC" w:rsidRDefault="00126CC6" w:rsidP="00126CC6">
      <w:pPr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126CC6">
        <w:rPr>
          <w:rFonts w:eastAsiaTheme="minorHAns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>Felelős</w:t>
      </w:r>
      <w:r w:rsidRPr="00126CC6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: </w:t>
      </w:r>
      <w:r w:rsidRPr="00126CC6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ab/>
        <w:t>Domonyi László Mihály polgármester</w:t>
      </w:r>
    </w:p>
    <w:p w14:paraId="422B9A39" w14:textId="77777777" w:rsidR="00D07CF4" w:rsidRPr="00270A30" w:rsidRDefault="00D07CF4" w:rsidP="00D07CF4">
      <w:pPr>
        <w:rPr>
          <w:sz w:val="22"/>
          <w:szCs w:val="22"/>
        </w:rPr>
      </w:pPr>
    </w:p>
    <w:p w14:paraId="5AE1C75E" w14:textId="74AEDBD1" w:rsidR="008939CB" w:rsidRPr="003952B3" w:rsidRDefault="00260777" w:rsidP="00126CC6">
      <w:pPr>
        <w:jc w:val="center"/>
        <w:rPr>
          <w:sz w:val="22"/>
          <w:szCs w:val="22"/>
        </w:rPr>
      </w:pPr>
      <w:proofErr w:type="spellStart"/>
      <w:r w:rsidRPr="003952B3">
        <w:rPr>
          <w:sz w:val="22"/>
          <w:szCs w:val="22"/>
        </w:rPr>
        <w:t>Kmf</w:t>
      </w:r>
      <w:proofErr w:type="spellEnd"/>
      <w:r w:rsidRPr="003952B3">
        <w:rPr>
          <w:sz w:val="22"/>
          <w:szCs w:val="22"/>
        </w:rPr>
        <w:t>.</w:t>
      </w:r>
    </w:p>
    <w:p w14:paraId="3B4DDF7B" w14:textId="77777777" w:rsidR="00F67A88" w:rsidRPr="003952B3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3952B3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Domonyi László s</w:t>
            </w:r>
            <w:r w:rsidR="00A528BA" w:rsidRPr="003952B3">
              <w:rPr>
                <w:sz w:val="22"/>
                <w:szCs w:val="22"/>
              </w:rPr>
              <w:t>.</w:t>
            </w:r>
            <w:r w:rsidRPr="003952B3">
              <w:rPr>
                <w:sz w:val="22"/>
                <w:szCs w:val="22"/>
              </w:rPr>
              <w:t>k.</w:t>
            </w:r>
            <w:r w:rsidR="00A528BA" w:rsidRPr="003952B3">
              <w:rPr>
                <w:sz w:val="22"/>
                <w:szCs w:val="22"/>
              </w:rPr>
              <w:t>,</w:t>
            </w:r>
          </w:p>
          <w:p w14:paraId="4EA6B56D" w14:textId="08D70138" w:rsidR="00A154CD" w:rsidRPr="003952B3" w:rsidRDefault="00260777" w:rsidP="009D102D">
            <w:pPr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        polgármester </w:t>
            </w:r>
          </w:p>
          <w:p w14:paraId="52506912" w14:textId="121F1CF6" w:rsidR="008939CB" w:rsidRPr="003952B3" w:rsidRDefault="008939C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3952B3" w:rsidRDefault="00260777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A kivonat hiteles:</w:t>
      </w:r>
    </w:p>
    <w:p w14:paraId="3D9B5E51" w14:textId="77777777" w:rsidR="00D3356C" w:rsidRPr="003952B3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3952B3" w:rsidRDefault="00843975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Lucza Alexandra</w:t>
      </w:r>
    </w:p>
    <w:p w14:paraId="728C715F" w14:textId="6F2D8E1D" w:rsidR="00E31303" w:rsidRDefault="00E7080F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Ö</w:t>
      </w:r>
      <w:r w:rsidR="00843975" w:rsidRPr="003952B3">
        <w:rPr>
          <w:sz w:val="22"/>
          <w:szCs w:val="22"/>
        </w:rPr>
        <w:t>nkormányzati asszisztens</w:t>
      </w:r>
    </w:p>
    <w:p w14:paraId="47503A17" w14:textId="77777777" w:rsidR="008939CB" w:rsidRPr="003952B3" w:rsidRDefault="008939C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ZÁRADÉK</w:t>
      </w:r>
    </w:p>
    <w:p w14:paraId="7E558231" w14:textId="77777777" w:rsidR="008939CB" w:rsidRPr="003952B3" w:rsidRDefault="008939CB" w:rsidP="005922F8">
      <w:pPr>
        <w:jc w:val="center"/>
        <w:rPr>
          <w:sz w:val="22"/>
          <w:szCs w:val="22"/>
        </w:rPr>
      </w:pPr>
    </w:p>
    <w:p w14:paraId="1116C553" w14:textId="77777777" w:rsidR="00D3356C" w:rsidRPr="003952B3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3952B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3952B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3952B3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109CE7DC" w14:textId="77777777" w:rsidR="002C5C16" w:rsidRDefault="008939CB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Kutyifa Sándorné Sinkovicz Csilla</w:t>
            </w:r>
          </w:p>
          <w:p w14:paraId="2599BD6D" w14:textId="39E8FF30" w:rsidR="008939CB" w:rsidRPr="003952B3" w:rsidRDefault="008939CB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Vagyongazdálkodási referens</w:t>
            </w:r>
          </w:p>
        </w:tc>
        <w:tc>
          <w:tcPr>
            <w:tcW w:w="3089" w:type="dxa"/>
          </w:tcPr>
          <w:p w14:paraId="1604C81B" w14:textId="77777777" w:rsidR="00260777" w:rsidRPr="003952B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3952B3" w:rsidRDefault="0073613A" w:rsidP="002C5C16">
      <w:pPr>
        <w:tabs>
          <w:tab w:val="left" w:pos="3810"/>
        </w:tabs>
        <w:rPr>
          <w:sz w:val="22"/>
          <w:szCs w:val="22"/>
        </w:rPr>
      </w:pPr>
    </w:p>
    <w:sectPr w:rsidR="0073613A" w:rsidRPr="003952B3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4EFFF" w14:textId="77777777" w:rsidR="00477BD6" w:rsidRDefault="00477BD6" w:rsidP="00D03B1C">
      <w:r>
        <w:separator/>
      </w:r>
    </w:p>
  </w:endnote>
  <w:endnote w:type="continuationSeparator" w:id="0">
    <w:p w14:paraId="6C20CD4C" w14:textId="77777777" w:rsidR="00477BD6" w:rsidRDefault="00477BD6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AE53D" w14:textId="77777777" w:rsidR="00477BD6" w:rsidRDefault="00477BD6" w:rsidP="00D03B1C">
      <w:r>
        <w:separator/>
      </w:r>
    </w:p>
  </w:footnote>
  <w:footnote w:type="continuationSeparator" w:id="0">
    <w:p w14:paraId="2B8A8755" w14:textId="77777777" w:rsidR="00477BD6" w:rsidRDefault="00477BD6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9EE2C32"/>
    <w:multiLevelType w:val="hybridMultilevel"/>
    <w:tmpl w:val="23025372"/>
    <w:lvl w:ilvl="0" w:tplc="7D2A5A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C46A83"/>
    <w:multiLevelType w:val="hybridMultilevel"/>
    <w:tmpl w:val="6CF0BEC4"/>
    <w:lvl w:ilvl="0" w:tplc="947492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DB35F5"/>
    <w:multiLevelType w:val="hybridMultilevel"/>
    <w:tmpl w:val="0FF2FA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F62517"/>
    <w:multiLevelType w:val="hybridMultilevel"/>
    <w:tmpl w:val="08E8F9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7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5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197616"/>
    <w:multiLevelType w:val="hybridMultilevel"/>
    <w:tmpl w:val="EF6CC4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376258"/>
    <w:multiLevelType w:val="hybridMultilevel"/>
    <w:tmpl w:val="F45AA578"/>
    <w:lvl w:ilvl="0" w:tplc="C9E040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1887C97"/>
    <w:multiLevelType w:val="hybridMultilevel"/>
    <w:tmpl w:val="2098AC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C762E48"/>
    <w:multiLevelType w:val="hybridMultilevel"/>
    <w:tmpl w:val="0DA01A16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D3363E"/>
    <w:multiLevelType w:val="hybridMultilevel"/>
    <w:tmpl w:val="E306FA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6C6252"/>
    <w:multiLevelType w:val="hybridMultilevel"/>
    <w:tmpl w:val="0FF2FA9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3C280F"/>
    <w:multiLevelType w:val="hybridMultilevel"/>
    <w:tmpl w:val="038C87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CC2A5C"/>
    <w:multiLevelType w:val="hybridMultilevel"/>
    <w:tmpl w:val="DC8ECDC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1219A2"/>
    <w:multiLevelType w:val="hybridMultilevel"/>
    <w:tmpl w:val="44D88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6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9"/>
  </w:num>
  <w:num w:numId="3" w16cid:durableId="18989765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5"/>
  </w:num>
  <w:num w:numId="6" w16cid:durableId="1517579653">
    <w:abstractNumId w:val="26"/>
  </w:num>
  <w:num w:numId="7" w16cid:durableId="2026590645">
    <w:abstractNumId w:val="56"/>
  </w:num>
  <w:num w:numId="8" w16cid:durableId="1493717966">
    <w:abstractNumId w:val="7"/>
    <w:lvlOverride w:ilvl="0">
      <w:startOverride w:val="1"/>
    </w:lvlOverride>
  </w:num>
  <w:num w:numId="9" w16cid:durableId="1940094434">
    <w:abstractNumId w:val="38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64"/>
  </w:num>
  <w:num w:numId="13" w16cid:durableId="1631932609">
    <w:abstractNumId w:val="40"/>
  </w:num>
  <w:num w:numId="14" w16cid:durableId="734745732">
    <w:abstractNumId w:val="37"/>
  </w:num>
  <w:num w:numId="15" w16cid:durableId="1432817519">
    <w:abstractNumId w:val="65"/>
  </w:num>
  <w:num w:numId="16" w16cid:durableId="1874414423">
    <w:abstractNumId w:val="30"/>
  </w:num>
  <w:num w:numId="17" w16cid:durableId="2020427667">
    <w:abstractNumId w:val="7"/>
  </w:num>
  <w:num w:numId="18" w16cid:durableId="36246634">
    <w:abstractNumId w:val="17"/>
  </w:num>
  <w:num w:numId="19" w16cid:durableId="379747620">
    <w:abstractNumId w:val="28"/>
  </w:num>
  <w:num w:numId="20" w16cid:durableId="1596863574">
    <w:abstractNumId w:val="61"/>
  </w:num>
  <w:num w:numId="21" w16cid:durableId="167599686">
    <w:abstractNumId w:val="50"/>
  </w:num>
  <w:num w:numId="22" w16cid:durableId="106780327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21"/>
  </w:num>
  <w:num w:numId="24" w16cid:durableId="297226062">
    <w:abstractNumId w:val="1"/>
  </w:num>
  <w:num w:numId="25" w16cid:durableId="1274484706">
    <w:abstractNumId w:val="63"/>
  </w:num>
  <w:num w:numId="26" w16cid:durableId="17975245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8"/>
  </w:num>
  <w:num w:numId="28" w16cid:durableId="1892231590">
    <w:abstractNumId w:val="16"/>
  </w:num>
  <w:num w:numId="29" w16cid:durableId="1345791012">
    <w:abstractNumId w:val="24"/>
  </w:num>
  <w:num w:numId="30" w16cid:durableId="1317340081">
    <w:abstractNumId w:val="34"/>
  </w:num>
  <w:num w:numId="31" w16cid:durableId="1410149968">
    <w:abstractNumId w:val="41"/>
  </w:num>
  <w:num w:numId="32" w16cid:durableId="1848405621">
    <w:abstractNumId w:val="46"/>
  </w:num>
  <w:num w:numId="33" w16cid:durableId="1674258043">
    <w:abstractNumId w:val="3"/>
  </w:num>
  <w:num w:numId="34" w16cid:durableId="2120836042">
    <w:abstractNumId w:val="62"/>
  </w:num>
  <w:num w:numId="35" w16cid:durableId="2075424693">
    <w:abstractNumId w:val="53"/>
  </w:num>
  <w:num w:numId="36" w16cid:durableId="416026565">
    <w:abstractNumId w:val="9"/>
  </w:num>
  <w:num w:numId="37" w16cid:durableId="752892462">
    <w:abstractNumId w:val="48"/>
  </w:num>
  <w:num w:numId="38" w16cid:durableId="636566125">
    <w:abstractNumId w:val="6"/>
  </w:num>
  <w:num w:numId="39" w16cid:durableId="1314144659">
    <w:abstractNumId w:val="13"/>
  </w:num>
  <w:num w:numId="40" w16cid:durableId="785857474">
    <w:abstractNumId w:val="67"/>
  </w:num>
  <w:num w:numId="41" w16cid:durableId="13357218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51"/>
  </w:num>
  <w:num w:numId="43" w16cid:durableId="1561332391">
    <w:abstractNumId w:val="54"/>
  </w:num>
  <w:num w:numId="44" w16cid:durableId="585921388">
    <w:abstractNumId w:val="35"/>
  </w:num>
  <w:num w:numId="45" w16cid:durableId="1787263804">
    <w:abstractNumId w:val="45"/>
  </w:num>
  <w:num w:numId="46" w16cid:durableId="168770707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9"/>
  </w:num>
  <w:num w:numId="50" w16cid:durableId="1493909718">
    <w:abstractNumId w:val="20"/>
  </w:num>
  <w:num w:numId="51" w16cid:durableId="1745684100">
    <w:abstractNumId w:val="59"/>
  </w:num>
  <w:num w:numId="52" w16cid:durableId="846292760">
    <w:abstractNumId w:val="32"/>
  </w:num>
  <w:num w:numId="53" w16cid:durableId="1659378500">
    <w:abstractNumId w:val="22"/>
  </w:num>
  <w:num w:numId="54" w16cid:durableId="1973246704">
    <w:abstractNumId w:val="66"/>
  </w:num>
  <w:num w:numId="55" w16cid:durableId="820852984">
    <w:abstractNumId w:val="25"/>
  </w:num>
  <w:num w:numId="56" w16cid:durableId="1470590492">
    <w:abstractNumId w:val="4"/>
  </w:num>
  <w:num w:numId="57" w16cid:durableId="134495725">
    <w:abstractNumId w:val="43"/>
  </w:num>
  <w:num w:numId="58" w16cid:durableId="1169057761">
    <w:abstractNumId w:val="57"/>
  </w:num>
  <w:num w:numId="59" w16cid:durableId="236205863">
    <w:abstractNumId w:val="60"/>
  </w:num>
  <w:num w:numId="60" w16cid:durableId="892615937">
    <w:abstractNumId w:val="44"/>
  </w:num>
  <w:num w:numId="61" w16cid:durableId="290403641">
    <w:abstractNumId w:val="55"/>
  </w:num>
  <w:num w:numId="62" w16cid:durableId="1757048295">
    <w:abstractNumId w:val="36"/>
  </w:num>
  <w:num w:numId="63" w16cid:durableId="1886404819">
    <w:abstractNumId w:val="33"/>
  </w:num>
  <w:num w:numId="64" w16cid:durableId="1198083841">
    <w:abstractNumId w:val="27"/>
  </w:num>
  <w:num w:numId="65" w16cid:durableId="1772623241">
    <w:abstractNumId w:val="11"/>
  </w:num>
  <w:num w:numId="66" w16cid:durableId="782768941">
    <w:abstractNumId w:val="52"/>
  </w:num>
  <w:num w:numId="67" w16cid:durableId="330328862">
    <w:abstractNumId w:val="29"/>
  </w:num>
  <w:num w:numId="68" w16cid:durableId="3195069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540366594">
    <w:abstractNumId w:val="8"/>
  </w:num>
  <w:num w:numId="70" w16cid:durableId="601767926">
    <w:abstractNumId w:val="47"/>
  </w:num>
  <w:num w:numId="71" w16cid:durableId="856967994">
    <w:abstractNumId w:val="42"/>
  </w:num>
  <w:num w:numId="72" w16cid:durableId="956761939">
    <w:abstractNumId w:val="12"/>
  </w:num>
  <w:num w:numId="73" w16cid:durableId="1998462571">
    <w:abstractNumId w:val="3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37C31"/>
    <w:rsid w:val="00040AF8"/>
    <w:rsid w:val="00040B9A"/>
    <w:rsid w:val="00040E14"/>
    <w:rsid w:val="000410FB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A0A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059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1D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D7A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6"/>
    <w:rsid w:val="00126CCD"/>
    <w:rsid w:val="00127010"/>
    <w:rsid w:val="0013045E"/>
    <w:rsid w:val="00132682"/>
    <w:rsid w:val="00133173"/>
    <w:rsid w:val="00134577"/>
    <w:rsid w:val="00134B3F"/>
    <w:rsid w:val="00135C74"/>
    <w:rsid w:val="00137A2C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6FAE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D4A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6E6C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17FAD"/>
    <w:rsid w:val="002206B9"/>
    <w:rsid w:val="00220BE2"/>
    <w:rsid w:val="00221434"/>
    <w:rsid w:val="00221742"/>
    <w:rsid w:val="00221768"/>
    <w:rsid w:val="00223406"/>
    <w:rsid w:val="002238FD"/>
    <w:rsid w:val="002243D6"/>
    <w:rsid w:val="00224428"/>
    <w:rsid w:val="0022642E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87317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5C16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182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16A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23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8F4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21F7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2B3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4B49"/>
    <w:rsid w:val="003B5DCD"/>
    <w:rsid w:val="003B5EB2"/>
    <w:rsid w:val="003B6DF7"/>
    <w:rsid w:val="003B7016"/>
    <w:rsid w:val="003B7616"/>
    <w:rsid w:val="003B7A65"/>
    <w:rsid w:val="003B7A95"/>
    <w:rsid w:val="003C013A"/>
    <w:rsid w:val="003C014E"/>
    <w:rsid w:val="003C0952"/>
    <w:rsid w:val="003C104D"/>
    <w:rsid w:val="003C198C"/>
    <w:rsid w:val="003C2788"/>
    <w:rsid w:val="003C2ED8"/>
    <w:rsid w:val="003C32E7"/>
    <w:rsid w:val="003C3D29"/>
    <w:rsid w:val="003C558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817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BD6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D21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68F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043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454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1C3B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47E24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2410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56C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133"/>
    <w:rsid w:val="00680740"/>
    <w:rsid w:val="00680943"/>
    <w:rsid w:val="00680A34"/>
    <w:rsid w:val="00680AD8"/>
    <w:rsid w:val="00681D7F"/>
    <w:rsid w:val="00682193"/>
    <w:rsid w:val="00683EF0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15D"/>
    <w:rsid w:val="006F5907"/>
    <w:rsid w:val="006F5A4F"/>
    <w:rsid w:val="006F64F6"/>
    <w:rsid w:val="006F7703"/>
    <w:rsid w:val="007003A6"/>
    <w:rsid w:val="007009B1"/>
    <w:rsid w:val="00701658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1EDE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091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47D3"/>
    <w:rsid w:val="007C68EE"/>
    <w:rsid w:val="007C695F"/>
    <w:rsid w:val="007C6D7B"/>
    <w:rsid w:val="007C7FB8"/>
    <w:rsid w:val="007D0025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572B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3A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18"/>
    <w:rsid w:val="008256C4"/>
    <w:rsid w:val="008263FC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3511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9CB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2E35"/>
    <w:rsid w:val="008B31B8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50F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718"/>
    <w:rsid w:val="009318D7"/>
    <w:rsid w:val="00932473"/>
    <w:rsid w:val="0093379B"/>
    <w:rsid w:val="00933CD2"/>
    <w:rsid w:val="00933F01"/>
    <w:rsid w:val="00934A1E"/>
    <w:rsid w:val="00934C71"/>
    <w:rsid w:val="00935D89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3BCD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352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641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EC5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318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0C7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D6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694"/>
    <w:rsid w:val="00B1685A"/>
    <w:rsid w:val="00B17444"/>
    <w:rsid w:val="00B17EC4"/>
    <w:rsid w:val="00B17F8D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044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2FCD"/>
    <w:rsid w:val="00BA3AC2"/>
    <w:rsid w:val="00BA3E6D"/>
    <w:rsid w:val="00BA4ACA"/>
    <w:rsid w:val="00BA4BAD"/>
    <w:rsid w:val="00BA4CBE"/>
    <w:rsid w:val="00BA51E1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235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D99"/>
    <w:rsid w:val="00C24984"/>
    <w:rsid w:val="00C24AC4"/>
    <w:rsid w:val="00C25F6F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37951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0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359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052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5F9A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2F79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07CF4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B18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4BA2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E0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1E4"/>
    <w:rsid w:val="00E433B9"/>
    <w:rsid w:val="00E44097"/>
    <w:rsid w:val="00E4409D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0A0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88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1915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C60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D28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,L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896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2025-05-27T08:34:00Z</cp:lastPrinted>
  <dcterms:created xsi:type="dcterms:W3CDTF">2025-06-19T11:31:00Z</dcterms:created>
  <dcterms:modified xsi:type="dcterms:W3CDTF">2025-06-19T11:35:00Z</dcterms:modified>
</cp:coreProperties>
</file>