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59C" w14:textId="77777777" w:rsidR="00344FAA" w:rsidRDefault="00344FAA" w:rsidP="00344FA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64034405" w14:textId="77777777" w:rsidR="00344FAA" w:rsidRDefault="00344FAA" w:rsidP="00344FAA"/>
    <w:p w14:paraId="14A337D9" w14:textId="77777777" w:rsidR="00EC2CEE" w:rsidRPr="00EC2CEE" w:rsidRDefault="00EC2CEE" w:rsidP="00EC2CEE">
      <w:pPr>
        <w:suppressAutoHyphens/>
        <w:spacing w:after="140" w:line="240" w:lineRule="auto"/>
        <w:jc w:val="right"/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  <w:t>1. melléklet az .../</w:t>
      </w:r>
      <w:proofErr w:type="gramStart"/>
      <w:r w:rsidRPr="00EC2CEE"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  <w:t>... .</w:t>
      </w:r>
      <w:proofErr w:type="gramEnd"/>
      <w:r w:rsidRPr="00EC2CEE"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  <w:t xml:space="preserve"> (... . </w:t>
      </w:r>
      <w:proofErr w:type="gramStart"/>
      <w:r w:rsidRPr="00EC2CEE"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  <w:t>... .</w:t>
      </w:r>
      <w:proofErr w:type="gramEnd"/>
      <w:r w:rsidRPr="00EC2CEE">
        <w:rPr>
          <w:rFonts w:ascii="Times New Roman" w:eastAsia="Noto Sans CJK SC Regular" w:hAnsi="Times New Roman" w:cs="FreeSans"/>
          <w:i/>
          <w:iCs/>
          <w:kern w:val="2"/>
          <w:sz w:val="24"/>
          <w:szCs w:val="24"/>
          <w:u w:val="single"/>
          <w:lang w:eastAsia="zh-CN" w:bidi="hi-IN"/>
        </w:rPr>
        <w:t>) önkormányzati rendelethez</w:t>
      </w:r>
    </w:p>
    <w:p w14:paraId="54A23CF9" w14:textId="77777777" w:rsidR="00EC2CEE" w:rsidRPr="00EC2CEE" w:rsidRDefault="00EC2CEE" w:rsidP="00EC2CEE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1. A személyes gondoskodást nyújtó szociális és </w:t>
      </w:r>
      <w:proofErr w:type="spellStart"/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gyermekjóléti</w:t>
      </w:r>
      <w:proofErr w:type="spellEnd"/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ellátások térítési díjáról szóló 8/2015. (III.26.) önkormányzati rendelet Mellékletében foglalt táblázat B:7 mezője helyébe a következő mező lép:</w:t>
      </w:r>
    </w:p>
    <w:p w14:paraId="6F09FEAF" w14:textId="77777777" w:rsidR="00EC2CEE" w:rsidRPr="00EC2CEE" w:rsidRDefault="00EC2CEE" w:rsidP="00EC2CEE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EC2CEE" w:rsidRPr="00EC2CEE" w14:paraId="4BD7419C" w14:textId="77777777" w:rsidTr="00EC2CEE">
        <w:trPr>
          <w:tblHeader/>
        </w:trPr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C84CB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F5E73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  <w:r w:rsidRPr="00EC2CEE"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  <w:t>A</w:t>
            </w:r>
          </w:p>
        </w:tc>
      </w:tr>
      <w:tr w:rsidR="00EC2CEE" w:rsidRPr="00EC2CEE" w14:paraId="0B07E5E9" w14:textId="77777777" w:rsidTr="00EC2CEE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CE3BA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  <w:r w:rsidRPr="00EC2CEE"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  <w:t>1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B9192E" w14:textId="77777777" w:rsidR="00EC2CEE" w:rsidRPr="00EC2CEE" w:rsidRDefault="00EC2CEE" w:rsidP="00EC2CEE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</w:pPr>
            <w:proofErr w:type="gramStart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520,-</w:t>
            </w:r>
            <w:proofErr w:type="gramEnd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 xml:space="preserve"> Ft/</w:t>
            </w:r>
            <w:proofErr w:type="spellStart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fő</w:t>
            </w:r>
            <w:proofErr w:type="spellEnd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/nap</w:t>
            </w:r>
          </w:p>
        </w:tc>
      </w:tr>
    </w:tbl>
    <w:p w14:paraId="490BDA36" w14:textId="77777777" w:rsidR="00EC2CEE" w:rsidRPr="00EC2CEE" w:rsidRDefault="00EC2CEE" w:rsidP="00EC2CEE">
      <w:pPr>
        <w:suppressAutoHyphens/>
        <w:spacing w:after="0" w:line="240" w:lineRule="auto"/>
        <w:jc w:val="right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”</w:t>
      </w:r>
    </w:p>
    <w:p w14:paraId="66BF16CB" w14:textId="77777777" w:rsidR="00EC2CEE" w:rsidRPr="00EC2CEE" w:rsidRDefault="00EC2CEE" w:rsidP="00EC2CEE">
      <w:pPr>
        <w:suppressAutoHyphens/>
        <w:spacing w:before="220"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2. A személyes gondoskodást nyújtó szociális és </w:t>
      </w:r>
      <w:proofErr w:type="spellStart"/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gyermekjóléti</w:t>
      </w:r>
      <w:proofErr w:type="spellEnd"/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 xml:space="preserve"> ellátások térítési díjáról szóló 8/2015. (III.26.) önkormányzati rendelet Mellékletében foglalt táblázat B:30 mezője helyébe a következő mező lép:</w:t>
      </w:r>
    </w:p>
    <w:p w14:paraId="4BDA4708" w14:textId="77777777" w:rsidR="00EC2CEE" w:rsidRPr="00EC2CEE" w:rsidRDefault="00EC2CEE" w:rsidP="00EC2CEE">
      <w:pPr>
        <w:suppressAutoHyphens/>
        <w:spacing w:after="0" w:line="240" w:lineRule="auto"/>
        <w:jc w:val="both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„</w:t>
      </w:r>
    </w:p>
    <w:tbl>
      <w:tblPr>
        <w:tblW w:w="964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87"/>
        <w:gridCol w:w="8358"/>
      </w:tblGrid>
      <w:tr w:rsidR="00EC2CEE" w:rsidRPr="00EC2CEE" w14:paraId="2A9626DC" w14:textId="77777777" w:rsidTr="00EC2CEE">
        <w:trPr>
          <w:tblHeader/>
        </w:trPr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3DD38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A629E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  <w:r w:rsidRPr="00EC2CEE"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  <w:t>A</w:t>
            </w:r>
          </w:p>
        </w:tc>
      </w:tr>
      <w:tr w:rsidR="00EC2CEE" w:rsidRPr="00EC2CEE" w14:paraId="2DB60900" w14:textId="77777777" w:rsidTr="00EC2CEE"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D8922" w14:textId="77777777" w:rsidR="00EC2CEE" w:rsidRPr="00EC2CEE" w:rsidRDefault="00EC2CEE" w:rsidP="00EC2CEE">
            <w:pPr>
              <w:suppressAutoHyphens/>
              <w:spacing w:after="0" w:line="240" w:lineRule="auto"/>
              <w:jc w:val="center"/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</w:pPr>
            <w:r w:rsidRPr="00EC2CEE">
              <w:rPr>
                <w:rFonts w:ascii="Times New Roman" w:eastAsia="Noto Sans CJK SC Regular" w:hAnsi="Times New Roman" w:cs="FreeSans"/>
                <w:b/>
                <w:bCs/>
                <w:kern w:val="2"/>
                <w:sz w:val="21"/>
                <w:szCs w:val="21"/>
                <w:lang w:val="en-US" w:eastAsia="zh-CN" w:bidi="hi-IN"/>
              </w:rPr>
              <w:t>1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2B491" w14:textId="77777777" w:rsidR="00EC2CEE" w:rsidRPr="00EC2CEE" w:rsidRDefault="00EC2CEE" w:rsidP="00EC2CEE">
            <w:pPr>
              <w:suppressAutoHyphens/>
              <w:spacing w:after="0" w:line="240" w:lineRule="auto"/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</w:pPr>
            <w:proofErr w:type="gramStart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5600,-</w:t>
            </w:r>
            <w:proofErr w:type="gramEnd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 xml:space="preserve"> Ft/</w:t>
            </w:r>
            <w:proofErr w:type="spellStart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fő</w:t>
            </w:r>
            <w:proofErr w:type="spellEnd"/>
            <w:r w:rsidRPr="00EC2CEE">
              <w:rPr>
                <w:rFonts w:ascii="Times New Roman" w:eastAsia="Noto Sans CJK SC Regular" w:hAnsi="Times New Roman" w:cs="FreeSans"/>
                <w:kern w:val="2"/>
                <w:sz w:val="21"/>
                <w:szCs w:val="21"/>
                <w:lang w:val="en-US" w:eastAsia="zh-CN" w:bidi="hi-IN"/>
              </w:rPr>
              <w:t>/nap</w:t>
            </w:r>
          </w:p>
        </w:tc>
      </w:tr>
    </w:tbl>
    <w:p w14:paraId="3B84152D" w14:textId="77777777" w:rsidR="00EC2CEE" w:rsidRPr="00EC2CEE" w:rsidRDefault="00EC2CEE" w:rsidP="00EC2CEE">
      <w:pPr>
        <w:suppressAutoHyphens/>
        <w:spacing w:after="0" w:line="240" w:lineRule="auto"/>
        <w:jc w:val="right"/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</w:pPr>
      <w:r w:rsidRPr="00EC2CEE">
        <w:rPr>
          <w:rFonts w:ascii="Times New Roman" w:eastAsia="Noto Sans CJK SC Regular" w:hAnsi="Times New Roman" w:cs="FreeSans"/>
          <w:kern w:val="2"/>
          <w:sz w:val="24"/>
          <w:szCs w:val="24"/>
          <w:lang w:eastAsia="zh-CN" w:bidi="hi-IN"/>
        </w:rPr>
        <w:t>”</w:t>
      </w:r>
    </w:p>
    <w:p w14:paraId="3DA97232" w14:textId="77777777" w:rsidR="00492CE5" w:rsidRDefault="00492CE5"/>
    <w:sectPr w:rsidR="00492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45"/>
    <w:rsid w:val="00344FAA"/>
    <w:rsid w:val="00492CE5"/>
    <w:rsid w:val="005C6141"/>
    <w:rsid w:val="0077636C"/>
    <w:rsid w:val="007E620E"/>
    <w:rsid w:val="008E0545"/>
    <w:rsid w:val="00D1322D"/>
    <w:rsid w:val="00D757F1"/>
    <w:rsid w:val="00EC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BF808"/>
  <w15:chartTrackingRefBased/>
  <w15:docId w15:val="{7FA1BC3C-4600-4A12-8662-BDE0DAEC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4FA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3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473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Aszódiné Nedró Éva</dc:creator>
  <cp:keywords/>
  <dc:description/>
  <cp:lastModifiedBy>Aszódiné Nedró Éva</cp:lastModifiedBy>
  <cp:revision>5</cp:revision>
  <dcterms:created xsi:type="dcterms:W3CDTF">2024-03-11T13:25:00Z</dcterms:created>
  <dcterms:modified xsi:type="dcterms:W3CDTF">2025-03-10T07:41:00Z</dcterms:modified>
</cp:coreProperties>
</file>