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79C5E" w14:textId="09CA950D" w:rsidR="00AD436C" w:rsidRPr="006A4C4B" w:rsidRDefault="006841F1" w:rsidP="006841F1">
      <w:pPr>
        <w:pStyle w:val="Listaszerbekezds"/>
        <w:ind w:left="360"/>
        <w:jc w:val="right"/>
        <w:rPr>
          <w:i/>
          <w:sz w:val="22"/>
          <w:szCs w:val="22"/>
        </w:rPr>
      </w:pPr>
      <w:r w:rsidRPr="006A4C4B">
        <w:rPr>
          <w:i/>
          <w:sz w:val="22"/>
          <w:szCs w:val="22"/>
        </w:rPr>
        <w:t>M</w:t>
      </w:r>
      <w:r w:rsidR="005C45B4" w:rsidRPr="006A4C4B">
        <w:rPr>
          <w:i/>
          <w:sz w:val="22"/>
          <w:szCs w:val="22"/>
        </w:rPr>
        <w:t xml:space="preserve">elléklet a </w:t>
      </w:r>
      <w:r w:rsidR="00547424" w:rsidRPr="006A4C4B">
        <w:rPr>
          <w:i/>
          <w:sz w:val="22"/>
          <w:szCs w:val="22"/>
        </w:rPr>
        <w:t>…</w:t>
      </w:r>
      <w:r w:rsidR="00AD436C" w:rsidRPr="006A4C4B">
        <w:rPr>
          <w:i/>
          <w:sz w:val="22"/>
          <w:szCs w:val="22"/>
        </w:rPr>
        <w:t xml:space="preserve"> /20</w:t>
      </w:r>
      <w:r w:rsidR="00A86F10" w:rsidRPr="006A4C4B">
        <w:rPr>
          <w:i/>
          <w:sz w:val="22"/>
          <w:szCs w:val="22"/>
        </w:rPr>
        <w:t>2</w:t>
      </w:r>
      <w:r w:rsidR="0001029A">
        <w:rPr>
          <w:i/>
          <w:sz w:val="22"/>
          <w:szCs w:val="22"/>
        </w:rPr>
        <w:t>5</w:t>
      </w:r>
      <w:r w:rsidR="00AD436C" w:rsidRPr="006A4C4B">
        <w:rPr>
          <w:i/>
          <w:sz w:val="22"/>
          <w:szCs w:val="22"/>
        </w:rPr>
        <w:t xml:space="preserve">. számú </w:t>
      </w:r>
      <w:r w:rsidR="008E0A8B" w:rsidRPr="006A4C4B">
        <w:rPr>
          <w:i/>
          <w:sz w:val="22"/>
          <w:szCs w:val="22"/>
        </w:rPr>
        <w:t>testületi</w:t>
      </w:r>
      <w:r w:rsidR="00AD436C" w:rsidRPr="006A4C4B">
        <w:rPr>
          <w:i/>
          <w:sz w:val="22"/>
          <w:szCs w:val="22"/>
        </w:rPr>
        <w:t xml:space="preserve"> határozathoz</w:t>
      </w:r>
    </w:p>
    <w:p w14:paraId="6FE690E5" w14:textId="77777777" w:rsidR="00AD436C" w:rsidRPr="006A4C4B" w:rsidRDefault="00AD436C" w:rsidP="00D16299">
      <w:pPr>
        <w:keepNext/>
        <w:jc w:val="center"/>
        <w:outlineLvl w:val="3"/>
        <w:rPr>
          <w:b/>
          <w:bCs/>
          <w:sz w:val="22"/>
          <w:szCs w:val="22"/>
        </w:rPr>
      </w:pPr>
    </w:p>
    <w:p w14:paraId="7B519DB8" w14:textId="77777777" w:rsidR="00AD436C" w:rsidRPr="006A4C4B" w:rsidRDefault="00AD436C" w:rsidP="00D16299">
      <w:pPr>
        <w:keepNext/>
        <w:jc w:val="center"/>
        <w:outlineLvl w:val="3"/>
        <w:rPr>
          <w:b/>
          <w:bCs/>
          <w:sz w:val="22"/>
          <w:szCs w:val="22"/>
        </w:rPr>
      </w:pPr>
    </w:p>
    <w:p w14:paraId="051C97DB" w14:textId="77777777" w:rsidR="00D16299" w:rsidRPr="006A4C4B" w:rsidRDefault="00E5764B" w:rsidP="00D16299">
      <w:pPr>
        <w:keepNext/>
        <w:jc w:val="center"/>
        <w:outlineLvl w:val="3"/>
        <w:rPr>
          <w:b/>
          <w:bCs/>
          <w:sz w:val="22"/>
          <w:szCs w:val="22"/>
        </w:rPr>
      </w:pPr>
      <w:r w:rsidRPr="006A4C4B">
        <w:rPr>
          <w:b/>
          <w:bCs/>
          <w:sz w:val="22"/>
          <w:szCs w:val="22"/>
        </w:rPr>
        <w:t>HASZONKÖLCSÖN-</w:t>
      </w:r>
      <w:r w:rsidR="00D16299" w:rsidRPr="006A4C4B">
        <w:rPr>
          <w:b/>
          <w:bCs/>
          <w:sz w:val="22"/>
          <w:szCs w:val="22"/>
        </w:rPr>
        <w:t>SZERZŐDÉS</w:t>
      </w:r>
    </w:p>
    <w:p w14:paraId="34FA5159" w14:textId="77777777" w:rsidR="00D16299" w:rsidRPr="006A4C4B" w:rsidRDefault="00D16299" w:rsidP="00D16299">
      <w:pPr>
        <w:rPr>
          <w:sz w:val="22"/>
          <w:szCs w:val="22"/>
        </w:rPr>
      </w:pPr>
    </w:p>
    <w:p w14:paraId="020FA44B" w14:textId="77777777" w:rsidR="00D16299" w:rsidRPr="006A4C4B" w:rsidRDefault="00D16299" w:rsidP="00D16299">
      <w:pPr>
        <w:jc w:val="both"/>
        <w:rPr>
          <w:sz w:val="22"/>
          <w:szCs w:val="22"/>
        </w:rPr>
      </w:pPr>
    </w:p>
    <w:p w14:paraId="2D1E865F" w14:textId="77777777" w:rsidR="00A86F10" w:rsidRDefault="00D16299" w:rsidP="00D16299">
      <w:pPr>
        <w:jc w:val="both"/>
        <w:rPr>
          <w:sz w:val="22"/>
          <w:szCs w:val="22"/>
        </w:rPr>
      </w:pPr>
      <w:r w:rsidRPr="006A4C4B">
        <w:rPr>
          <w:sz w:val="22"/>
          <w:szCs w:val="22"/>
        </w:rPr>
        <w:t xml:space="preserve">amely létrejött egyrészről </w:t>
      </w:r>
      <w:r w:rsidRPr="006A4C4B">
        <w:rPr>
          <w:b/>
          <w:bCs/>
          <w:sz w:val="22"/>
          <w:szCs w:val="22"/>
        </w:rPr>
        <w:t>Kiskőrös Város Önkormányzata</w:t>
      </w:r>
      <w:r w:rsidR="005B2559" w:rsidRPr="006A4C4B">
        <w:rPr>
          <w:b/>
          <w:bCs/>
          <w:sz w:val="22"/>
          <w:szCs w:val="22"/>
        </w:rPr>
        <w:t xml:space="preserve"> </w:t>
      </w:r>
      <w:r w:rsidRPr="006A4C4B">
        <w:rPr>
          <w:i/>
          <w:iCs/>
          <w:sz w:val="22"/>
          <w:szCs w:val="22"/>
        </w:rPr>
        <w:t>(</w:t>
      </w:r>
      <w:r w:rsidR="00E47B79" w:rsidRPr="006A4C4B">
        <w:rPr>
          <w:i/>
          <w:iCs/>
          <w:sz w:val="22"/>
          <w:szCs w:val="22"/>
        </w:rPr>
        <w:t xml:space="preserve">Székhely: </w:t>
      </w:r>
      <w:r w:rsidRPr="006A4C4B">
        <w:rPr>
          <w:i/>
          <w:iCs/>
          <w:sz w:val="22"/>
          <w:szCs w:val="22"/>
        </w:rPr>
        <w:t xml:space="preserve">6200 Kiskőrös, Petőfi </w:t>
      </w:r>
      <w:r w:rsidR="00E47B79" w:rsidRPr="006A4C4B">
        <w:rPr>
          <w:i/>
          <w:iCs/>
          <w:sz w:val="22"/>
          <w:szCs w:val="22"/>
        </w:rPr>
        <w:t xml:space="preserve">Sándor </w:t>
      </w:r>
      <w:r w:rsidRPr="006A4C4B">
        <w:rPr>
          <w:i/>
          <w:iCs/>
          <w:sz w:val="22"/>
          <w:szCs w:val="22"/>
        </w:rPr>
        <w:t>tér1.</w:t>
      </w:r>
      <w:r w:rsidR="0037067D" w:rsidRPr="006A4C4B">
        <w:rPr>
          <w:i/>
          <w:iCs/>
          <w:sz w:val="22"/>
          <w:szCs w:val="22"/>
        </w:rPr>
        <w:t>,</w:t>
      </w:r>
      <w:r w:rsidR="00A86F10" w:rsidRPr="006A4C4B">
        <w:rPr>
          <w:i/>
          <w:iCs/>
          <w:sz w:val="22"/>
          <w:szCs w:val="22"/>
        </w:rPr>
        <w:t xml:space="preserve"> törzskönyvi azonosító szám: 724782, statisztikai számjel: 15724784-8411-321-03, adószáma: 15724784-2-03,</w:t>
      </w:r>
      <w:r w:rsidR="0037067D" w:rsidRPr="006A4C4B">
        <w:rPr>
          <w:i/>
          <w:iCs/>
          <w:sz w:val="22"/>
          <w:szCs w:val="22"/>
        </w:rPr>
        <w:t xml:space="preserve"> képviseli: Domonyi László polgármester</w:t>
      </w:r>
      <w:r w:rsidRPr="006A4C4B">
        <w:rPr>
          <w:i/>
          <w:iCs/>
          <w:sz w:val="22"/>
          <w:szCs w:val="22"/>
        </w:rPr>
        <w:t>)</w:t>
      </w:r>
      <w:r w:rsidRPr="006A4C4B">
        <w:rPr>
          <w:sz w:val="22"/>
          <w:szCs w:val="22"/>
        </w:rPr>
        <w:t xml:space="preserve">, mint az ingatlan tulajdonosa </w:t>
      </w:r>
      <w:r w:rsidRPr="006A4C4B">
        <w:rPr>
          <w:b/>
          <w:bCs/>
          <w:i/>
          <w:iCs/>
          <w:sz w:val="22"/>
          <w:szCs w:val="22"/>
        </w:rPr>
        <w:t>(a továbbiakban:</w:t>
      </w:r>
      <w:r w:rsidR="00E5764B" w:rsidRPr="006A4C4B">
        <w:rPr>
          <w:b/>
          <w:bCs/>
          <w:i/>
          <w:iCs/>
          <w:sz w:val="22"/>
          <w:szCs w:val="22"/>
        </w:rPr>
        <w:t xml:space="preserve"> Kölcsönadó</w:t>
      </w:r>
      <w:r w:rsidRPr="006A4C4B">
        <w:rPr>
          <w:b/>
          <w:bCs/>
          <w:i/>
          <w:iCs/>
          <w:sz w:val="22"/>
          <w:szCs w:val="22"/>
        </w:rPr>
        <w:t>)</w:t>
      </w:r>
      <w:r w:rsidRPr="006A4C4B">
        <w:rPr>
          <w:sz w:val="22"/>
          <w:szCs w:val="22"/>
        </w:rPr>
        <w:t>,</w:t>
      </w:r>
    </w:p>
    <w:p w14:paraId="4D1D3B5F" w14:textId="77777777" w:rsidR="00E23945" w:rsidRPr="006A4C4B" w:rsidRDefault="00E23945" w:rsidP="00D16299">
      <w:pPr>
        <w:jc w:val="both"/>
        <w:rPr>
          <w:sz w:val="22"/>
          <w:szCs w:val="22"/>
        </w:rPr>
      </w:pPr>
    </w:p>
    <w:p w14:paraId="1D5B783B" w14:textId="77777777" w:rsidR="00E23945" w:rsidRPr="00E23945" w:rsidRDefault="00E23945" w:rsidP="00E23945">
      <w:pPr>
        <w:jc w:val="both"/>
        <w:rPr>
          <w:sz w:val="22"/>
          <w:szCs w:val="22"/>
        </w:rPr>
      </w:pPr>
      <w:r w:rsidRPr="00E23945">
        <w:rPr>
          <w:sz w:val="22"/>
          <w:szCs w:val="22"/>
        </w:rPr>
        <w:t xml:space="preserve">másrészről </w:t>
      </w:r>
      <w:r w:rsidRPr="00E23945">
        <w:rPr>
          <w:b/>
          <w:bCs/>
          <w:sz w:val="22"/>
          <w:szCs w:val="22"/>
        </w:rPr>
        <w:t>Kiskőrösi Óvodák</w:t>
      </w:r>
      <w:r w:rsidRPr="00E23945">
        <w:rPr>
          <w:sz w:val="22"/>
          <w:szCs w:val="22"/>
        </w:rPr>
        <w:t xml:space="preserve"> (Székhely: 6200 Kiskőrös, Kőrisfa utca 14., törzskönyvi azonosító szám: 803692, statisztikai számjel: 15803696-8510-322-03, adószáma: 15803696-1-03, képviseli: Csatlós Erzsébet igazgató), mint üzemeltető </w:t>
      </w:r>
      <w:r w:rsidRPr="00E23945">
        <w:rPr>
          <w:b/>
          <w:bCs/>
          <w:sz w:val="22"/>
          <w:szCs w:val="22"/>
        </w:rPr>
        <w:t>(a továbbiakban: Üzemeltető)</w:t>
      </w:r>
    </w:p>
    <w:p w14:paraId="592030B2" w14:textId="77777777" w:rsidR="00E23945" w:rsidRPr="00E23945" w:rsidRDefault="00E23945" w:rsidP="00E23945">
      <w:pPr>
        <w:jc w:val="both"/>
        <w:rPr>
          <w:sz w:val="22"/>
          <w:szCs w:val="22"/>
        </w:rPr>
      </w:pPr>
    </w:p>
    <w:p w14:paraId="6BF2B7F8" w14:textId="42F8FE85" w:rsidR="008E0A8B" w:rsidRDefault="00E23945" w:rsidP="00E23945">
      <w:pPr>
        <w:jc w:val="both"/>
        <w:rPr>
          <w:sz w:val="22"/>
          <w:szCs w:val="22"/>
        </w:rPr>
      </w:pPr>
      <w:r w:rsidRPr="00E23945">
        <w:rPr>
          <w:sz w:val="22"/>
          <w:szCs w:val="22"/>
        </w:rPr>
        <w:t xml:space="preserve">harmadrészről, </w:t>
      </w:r>
      <w:r w:rsidRPr="00E23945">
        <w:rPr>
          <w:b/>
          <w:bCs/>
          <w:sz w:val="22"/>
          <w:szCs w:val="22"/>
        </w:rPr>
        <w:t>Kiskőrös Város Szlovák Nemzetiségi Önkormányzata</w:t>
      </w:r>
      <w:r w:rsidRPr="00E23945">
        <w:rPr>
          <w:sz w:val="22"/>
          <w:szCs w:val="22"/>
        </w:rPr>
        <w:t xml:space="preserve"> (Levelezési cím: 6200 Kiskőrös, Petőfi S. tér 1., statisztikai számjel: 15777184-8411-371-03, adószáma: 15777184-1-03, képviseli: Györk Ernőné elnök), mint kölcsönvevő </w:t>
      </w:r>
      <w:r w:rsidRPr="00E23945">
        <w:rPr>
          <w:b/>
          <w:bCs/>
          <w:sz w:val="22"/>
          <w:szCs w:val="22"/>
        </w:rPr>
        <w:t>(a továbbiakban: Kölcsönvevő)</w:t>
      </w:r>
      <w:r w:rsidRPr="00E23945">
        <w:rPr>
          <w:sz w:val="22"/>
          <w:szCs w:val="22"/>
        </w:rPr>
        <w:t xml:space="preserve"> (a továbbiakban: Szerződő Felek) között az alulírott napon és helyen, az alábbi feltételek mellett:</w:t>
      </w:r>
    </w:p>
    <w:p w14:paraId="669D797F" w14:textId="77777777" w:rsidR="00E23945" w:rsidRPr="006A4C4B" w:rsidRDefault="00E23945" w:rsidP="00E23945">
      <w:pPr>
        <w:jc w:val="both"/>
        <w:rPr>
          <w:bCs/>
          <w:iCs/>
          <w:sz w:val="22"/>
          <w:szCs w:val="22"/>
        </w:rPr>
      </w:pPr>
    </w:p>
    <w:p w14:paraId="59889749" w14:textId="64263E4B" w:rsidR="008E0A8B" w:rsidRPr="00246BD9" w:rsidRDefault="008E0A8B" w:rsidP="008E0A8B">
      <w:pPr>
        <w:numPr>
          <w:ilvl w:val="0"/>
          <w:numId w:val="4"/>
        </w:numPr>
        <w:tabs>
          <w:tab w:val="clear" w:pos="360"/>
          <w:tab w:val="num" w:pos="502"/>
        </w:tabs>
        <w:ind w:left="502"/>
        <w:jc w:val="both"/>
        <w:rPr>
          <w:bCs/>
          <w:smallCaps/>
          <w:sz w:val="22"/>
          <w:szCs w:val="22"/>
        </w:rPr>
      </w:pPr>
      <w:r w:rsidRPr="00246BD9">
        <w:rPr>
          <w:sz w:val="22"/>
          <w:szCs w:val="22"/>
        </w:rPr>
        <w:t>Tulajdonos – a Polgári Törvénykönyvről szóló 2013. évi V. törvény 6:357. §</w:t>
      </w:r>
      <w:r w:rsidR="00A31CB7" w:rsidRPr="00246BD9">
        <w:rPr>
          <w:sz w:val="22"/>
          <w:szCs w:val="22"/>
        </w:rPr>
        <w:t>-a, Magyarország helyi önkormányzatairól szóló 2011. évi CLXXXIX. törvény 13. § (1) bekezdés 16. pontja</w:t>
      </w:r>
      <w:r w:rsidRPr="00246BD9">
        <w:rPr>
          <w:sz w:val="22"/>
          <w:szCs w:val="22"/>
        </w:rPr>
        <w:t xml:space="preserve">, valamint a Képviselő-testület </w:t>
      </w:r>
      <w:proofErr w:type="gramStart"/>
      <w:r w:rsidR="00246BD9" w:rsidRPr="00246BD9">
        <w:rPr>
          <w:sz w:val="22"/>
          <w:szCs w:val="22"/>
        </w:rPr>
        <w:t>…….</w:t>
      </w:r>
      <w:proofErr w:type="gramEnd"/>
      <w:r w:rsidRPr="00246BD9">
        <w:rPr>
          <w:sz w:val="22"/>
          <w:szCs w:val="22"/>
        </w:rPr>
        <w:t>/202</w:t>
      </w:r>
      <w:r w:rsidR="0001029A" w:rsidRPr="00246BD9">
        <w:rPr>
          <w:sz w:val="22"/>
          <w:szCs w:val="22"/>
        </w:rPr>
        <w:t>5</w:t>
      </w:r>
      <w:r w:rsidRPr="00246BD9">
        <w:rPr>
          <w:sz w:val="22"/>
          <w:szCs w:val="22"/>
        </w:rPr>
        <w:t xml:space="preserve">. számú határozata alapján – a </w:t>
      </w:r>
      <w:r w:rsidR="00E23945" w:rsidRPr="00246BD9">
        <w:rPr>
          <w:sz w:val="22"/>
          <w:szCs w:val="22"/>
        </w:rPr>
        <w:t xml:space="preserve">Szlovák </w:t>
      </w:r>
      <w:r w:rsidRPr="00246BD9">
        <w:rPr>
          <w:sz w:val="22"/>
          <w:szCs w:val="22"/>
        </w:rPr>
        <w:t xml:space="preserve">Nemzetiségi Önkormányzat részére haszonkölcsönbe adja az Önkormányzat </w:t>
      </w:r>
      <w:r w:rsidR="00F53536" w:rsidRPr="00246BD9">
        <w:rPr>
          <w:sz w:val="22"/>
          <w:szCs w:val="22"/>
        </w:rPr>
        <w:t>korlátozottan forgalomképes törzs</w:t>
      </w:r>
      <w:r w:rsidRPr="00246BD9">
        <w:rPr>
          <w:sz w:val="22"/>
          <w:szCs w:val="22"/>
        </w:rPr>
        <w:t xml:space="preserve">vagyonát képező és kizárólagos tulajdonában lévő, </w:t>
      </w:r>
      <w:r w:rsidR="00E23945" w:rsidRPr="00246BD9">
        <w:rPr>
          <w:sz w:val="22"/>
          <w:szCs w:val="22"/>
        </w:rPr>
        <w:t>Kiskőrös belterületi 4526 hrsz-</w:t>
      </w:r>
      <w:proofErr w:type="spellStart"/>
      <w:r w:rsidR="00E23945" w:rsidRPr="00246BD9">
        <w:rPr>
          <w:sz w:val="22"/>
          <w:szCs w:val="22"/>
        </w:rPr>
        <w:t>on</w:t>
      </w:r>
      <w:proofErr w:type="spellEnd"/>
      <w:r w:rsidR="00E23945" w:rsidRPr="00246BD9">
        <w:rPr>
          <w:sz w:val="22"/>
          <w:szCs w:val="22"/>
        </w:rPr>
        <w:t xml:space="preserve"> nyilvántartott, természetben a 6200 Kiskőrös, Nyárfa utca 35. szám alatt lévő Erdőtelki óvoda rendeltetésű ingatlant (a továbbiakban: ingatlan).</w:t>
      </w:r>
    </w:p>
    <w:p w14:paraId="68209E77" w14:textId="1B8C8727" w:rsidR="008E0A8B" w:rsidRPr="00246BD9" w:rsidRDefault="008E0A8B" w:rsidP="008E0A8B">
      <w:pPr>
        <w:numPr>
          <w:ilvl w:val="0"/>
          <w:numId w:val="4"/>
        </w:numPr>
        <w:tabs>
          <w:tab w:val="clear" w:pos="360"/>
          <w:tab w:val="num" w:pos="502"/>
        </w:tabs>
        <w:ind w:left="502"/>
        <w:jc w:val="both"/>
        <w:rPr>
          <w:smallCaps/>
          <w:sz w:val="22"/>
          <w:szCs w:val="22"/>
        </w:rPr>
      </w:pPr>
      <w:r w:rsidRPr="00246BD9">
        <w:rPr>
          <w:bCs/>
          <w:sz w:val="22"/>
          <w:szCs w:val="22"/>
        </w:rPr>
        <w:t xml:space="preserve">Kölcsönvevő az 1. pont szerint kölcsönvett ingatlant kizárólag közérdekű – </w:t>
      </w:r>
      <w:r w:rsidR="00E23945" w:rsidRPr="00246BD9">
        <w:rPr>
          <w:bCs/>
          <w:sz w:val="22"/>
          <w:szCs w:val="22"/>
        </w:rPr>
        <w:t>kulturális örökség helyi védelme, nemzetiségi ügyek, nemzetiségi hagyományok ápolása, nemzetiségi önazonosságuk ápolása, megőrzése, átörökítése - tevékenységével összefüggő célokra használhatja</w:t>
      </w:r>
      <w:r w:rsidRPr="00246BD9">
        <w:rPr>
          <w:bCs/>
          <w:sz w:val="22"/>
          <w:szCs w:val="22"/>
        </w:rPr>
        <w:t>.</w:t>
      </w:r>
    </w:p>
    <w:p w14:paraId="466C17FE" w14:textId="77777777" w:rsidR="008E0A8B" w:rsidRPr="00246BD9" w:rsidRDefault="008E0A8B" w:rsidP="008E0A8B">
      <w:pPr>
        <w:numPr>
          <w:ilvl w:val="0"/>
          <w:numId w:val="4"/>
        </w:numPr>
        <w:tabs>
          <w:tab w:val="clear" w:pos="360"/>
          <w:tab w:val="num" w:pos="502"/>
        </w:tabs>
        <w:ind w:left="502"/>
        <w:jc w:val="both"/>
        <w:rPr>
          <w:smallCaps/>
          <w:sz w:val="22"/>
          <w:szCs w:val="22"/>
        </w:rPr>
      </w:pPr>
      <w:r w:rsidRPr="00246BD9">
        <w:rPr>
          <w:sz w:val="22"/>
          <w:szCs w:val="22"/>
        </w:rPr>
        <w:t>Kölcsönvevő az 1. pontban biztosított ingatlant a rendeltetésszerű használatának, valamint a szerződésnek megfelelően, továbbá a rendes gazdálkodás szabályai szerint köteles működtetni, használni.</w:t>
      </w:r>
    </w:p>
    <w:p w14:paraId="3BE1402B" w14:textId="2FA0740B" w:rsidR="004B4773" w:rsidRPr="00246BD9" w:rsidRDefault="004B4773" w:rsidP="004B4773">
      <w:pPr>
        <w:numPr>
          <w:ilvl w:val="0"/>
          <w:numId w:val="4"/>
        </w:numPr>
        <w:tabs>
          <w:tab w:val="clear" w:pos="360"/>
          <w:tab w:val="num" w:pos="502"/>
        </w:tabs>
        <w:ind w:left="502"/>
        <w:jc w:val="both"/>
        <w:rPr>
          <w:smallCaps/>
          <w:sz w:val="22"/>
          <w:szCs w:val="22"/>
        </w:rPr>
      </w:pPr>
      <w:r w:rsidRPr="00246BD9">
        <w:rPr>
          <w:sz w:val="22"/>
          <w:szCs w:val="22"/>
        </w:rPr>
        <w:t>Szerződő Felek megállapodnak, hogy Kölcsönadó az 1. pontban nevesített ingatlant határozott 7 éves időtartamra 202</w:t>
      </w:r>
      <w:r w:rsidR="00E23945" w:rsidRPr="00246BD9">
        <w:rPr>
          <w:sz w:val="22"/>
          <w:szCs w:val="22"/>
        </w:rPr>
        <w:t>5</w:t>
      </w:r>
      <w:r w:rsidRPr="00246BD9">
        <w:rPr>
          <w:sz w:val="22"/>
          <w:szCs w:val="22"/>
        </w:rPr>
        <w:t xml:space="preserve">. </w:t>
      </w:r>
      <w:r w:rsidR="00E23945" w:rsidRPr="00246BD9">
        <w:rPr>
          <w:sz w:val="22"/>
          <w:szCs w:val="22"/>
        </w:rPr>
        <w:t>január 30</w:t>
      </w:r>
      <w:r w:rsidRPr="00246BD9">
        <w:rPr>
          <w:sz w:val="22"/>
          <w:szCs w:val="22"/>
        </w:rPr>
        <w:t>. napjától 20</w:t>
      </w:r>
      <w:r w:rsidR="00E23945" w:rsidRPr="00246BD9">
        <w:rPr>
          <w:sz w:val="22"/>
          <w:szCs w:val="22"/>
        </w:rPr>
        <w:t>32</w:t>
      </w:r>
      <w:r w:rsidR="00EF7651" w:rsidRPr="00246BD9">
        <w:rPr>
          <w:sz w:val="22"/>
          <w:szCs w:val="22"/>
        </w:rPr>
        <w:t>.</w:t>
      </w:r>
      <w:r w:rsidRPr="00246BD9">
        <w:rPr>
          <w:sz w:val="22"/>
          <w:szCs w:val="22"/>
        </w:rPr>
        <w:t xml:space="preserve"> </w:t>
      </w:r>
      <w:r w:rsidR="00E23945" w:rsidRPr="00246BD9">
        <w:rPr>
          <w:sz w:val="22"/>
          <w:szCs w:val="22"/>
        </w:rPr>
        <w:t>január 30</w:t>
      </w:r>
      <w:r w:rsidRPr="00246BD9">
        <w:rPr>
          <w:sz w:val="22"/>
          <w:szCs w:val="22"/>
        </w:rPr>
        <w:t>. napjáig adja Kölcsönvevő ingyenes használatába.</w:t>
      </w:r>
    </w:p>
    <w:p w14:paraId="4B6783BE" w14:textId="3A37FF8B" w:rsidR="004B4773" w:rsidRPr="00AD664C" w:rsidRDefault="004B4773" w:rsidP="00AD664C">
      <w:pPr>
        <w:pStyle w:val="Listaszerbekezds"/>
        <w:numPr>
          <w:ilvl w:val="0"/>
          <w:numId w:val="4"/>
        </w:numPr>
        <w:tabs>
          <w:tab w:val="clear" w:pos="360"/>
          <w:tab w:val="num" w:pos="567"/>
        </w:tabs>
        <w:ind w:left="567" w:hanging="425"/>
        <w:jc w:val="both"/>
        <w:rPr>
          <w:sz w:val="22"/>
          <w:szCs w:val="22"/>
        </w:rPr>
      </w:pPr>
      <w:r w:rsidRPr="00246BD9">
        <w:rPr>
          <w:sz w:val="22"/>
          <w:szCs w:val="22"/>
        </w:rPr>
        <w:t xml:space="preserve">Kölcsönvevő köteles a nemzetiségek jogairól szóló 2011. évi CLXXIX. törvény (a továbbiakban: nemzetiségi törvény) </w:t>
      </w:r>
      <w:r w:rsidR="00E23945" w:rsidRPr="00246BD9">
        <w:rPr>
          <w:sz w:val="22"/>
          <w:szCs w:val="22"/>
        </w:rPr>
        <w:t xml:space="preserve">rendelkezései szerint a nemzetiségi önazonosságuk megőrzése érdekében a nyelvük fejlesztésével, hagyományaik megőrzésével, a nemzetiségi kultúra ápolásával, </w:t>
      </w:r>
      <w:proofErr w:type="spellStart"/>
      <w:r w:rsidR="00E23945" w:rsidRPr="00246BD9">
        <w:rPr>
          <w:sz w:val="22"/>
          <w:szCs w:val="22"/>
        </w:rPr>
        <w:t>továbbörökítésével</w:t>
      </w:r>
      <w:proofErr w:type="spellEnd"/>
      <w:r w:rsidR="00E23945" w:rsidRPr="00246BD9">
        <w:rPr>
          <w:sz w:val="22"/>
          <w:szCs w:val="22"/>
        </w:rPr>
        <w:t xml:space="preserve"> összefüggő tevékenységeket folytatni. Kölcsönvevő köteles Kölcsönadóval és Üzemeltetővel ezen tevékenységek folytatásában, lebonyolításában együttműködni. Kölcsönvevő a        /2025. számú testületi határozatával döntött a használatbavételről. Szerződő Felek megállapodnak abban, hogy a tervezett tevékenységeiket</w:t>
      </w:r>
      <w:r w:rsidR="00E23945" w:rsidRPr="00E23945">
        <w:rPr>
          <w:sz w:val="22"/>
          <w:szCs w:val="22"/>
        </w:rPr>
        <w:t>, rendezvényeiket, azok megrendezése előtt 8 nappal köteles az Üzemeltető 70/620-6206 számú telefonszámára vagy személyesen a Kiskőrösi Óvodák (6200 Kiskőrös, Kőrisfa u. 14.) címére bejelenteni.</w:t>
      </w:r>
    </w:p>
    <w:p w14:paraId="5D35ECDC" w14:textId="6936F5F0"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Szerződő Felek megállapodnak, hogy a közüzemi díjak (elektromos áram, földgáz, víz) megtérítése Üzemeltető feladata.</w:t>
      </w:r>
      <w:r w:rsidR="00D7364E">
        <w:rPr>
          <w:sz w:val="22"/>
          <w:szCs w:val="22"/>
        </w:rPr>
        <w:t xml:space="preserve">                                                                                                                                                                                                                                                                                                                                                                                           </w:t>
      </w:r>
    </w:p>
    <w:p w14:paraId="5AB4E005"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Kölcsönadó hozzájárul ahhoz, hogy Kölcsönvevő a jogviszony időtartalma alatt – saját költségén – internet vonalat igényeljen és működtessen a kölcsönvett épületben.</w:t>
      </w:r>
    </w:p>
    <w:p w14:paraId="6802FD1A"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Kölcsönvevő kijelenti, hogy a nemzeti vagyonról szóló 2011. évi CXCVI. Tv. 11. § (11) bekezdésében foglaltak alapján átlátható szervezetnek minősül.</w:t>
      </w:r>
    </w:p>
    <w:p w14:paraId="55B4ADC1"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A megállapodásban foglalt kötelezettségek teljesítését, a közérdekű célok megvalósítását, valamint az ingatlan rendeltetésszerű használatát a Kölcsönadó a lakások és helyiségek bérletére, valamint az elidegenítésükre vonatkozó egyes szabályokról szóló 1993. évi LXXVIII. törvényben foglalt feltételekkel, előzetes bejelentést követően jogosult ellenőrizni.</w:t>
      </w:r>
    </w:p>
    <w:p w14:paraId="0F7AA0C1"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lastRenderedPageBreak/>
        <w:t>Kölcsönvevő az épületben, berendezésekben és a használati tárgyakban az általa okozott kárért felelősséggel tartozik, az okozott kárt köteles saját költségén helyreállítani, megtéríteni.</w:t>
      </w:r>
    </w:p>
    <w:p w14:paraId="6E75C535"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Kölcsönvevő az ingatlant – ha jelenlegi közérdekű feladatellátása megszűnik, vagy az a feladatai ellátásához szükségtelenné válik – rendeltetésszerű használatra alkalmas állapotban köteles a Kölcsönadónak visszaadni. Kölcsönvevő kötelezettséget vállal arra, hogy a Kölcsönadót erről haladéktalanul, írásban értesíti.</w:t>
      </w:r>
    </w:p>
    <w:p w14:paraId="371B6BD4"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Kölcsönvevő köteles gondoskodni az ingyenes használatába adott ingatlan takarításáról, tisztán tartásáról és az általa keletkezett nem háztartási szemét elszállításáról.</w:t>
      </w:r>
    </w:p>
    <w:p w14:paraId="32047B4F"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Kölcsönvevő az ingyenes használati jogának gyakorlását további személy/ szervezet részére nem adhatja át.</w:t>
      </w:r>
    </w:p>
    <w:p w14:paraId="70FB50A0"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Kölcsönvevő a használatában lévő ingatlan karbantartásáról, belső felújításáról, elektromos és egyéb berendezésének, felszerelésének javításáról, felújításáról és cseréjéről a saját költségére köteles gondoskodni. Kölcsönvevő az ingyenesen használt ingatlan vonatkozásában átalakítási és helyiség eredeti rendeltetését megváltoztató építési munkákat csak a tulajdonos és az üzemeltető előzetes írásbeli hozzájárulásával végezhet. Ez az engedély azonban nem pótolja az ezzel összefüggő egyéb szakhatósági engedélyeket.</w:t>
      </w:r>
    </w:p>
    <w:p w14:paraId="7450FC8A"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Szerződő Felek rögzítik, hogy amennyiben Kölcsönadó vagy az Üzemeltető az ingatlanon beruházási, felújítási munkákat eszközöl, úgy az előzetes írásbeli értesítését követően, Kölcsönvevő azt tűrni köteles, ezen időtartamra Kölcsönadó csereingatlant nem ajánl fel.</w:t>
      </w:r>
    </w:p>
    <w:p w14:paraId="61F5220E"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Szerződő Felek megállapítják, hogy az ingyenes használatba adott ingatlan a megállapodás megkötésekor a biztonságtechnikai és tűzvédelmi előírásnak megfelel. Jelen megállapodás időtartama alatt a hatósági előírások betartása Szerződő Felek feladata, az esedékes érintésvédelmi vizsgálatok elvégzése Üzemeltető feladata és saját költségére történik.</w:t>
      </w:r>
    </w:p>
    <w:p w14:paraId="142870E5"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Kölcsönadó a szerződést írásban felmondhatja, ha Kölcsönvevő a szerződésben vállalt vagy jogszabályban előírt egyéb lényeges kötelezettségét nem teljesíti.</w:t>
      </w:r>
    </w:p>
    <w:p w14:paraId="341D777A" w14:textId="77777777" w:rsidR="004B4773" w:rsidRPr="006A4C4B" w:rsidRDefault="004B4773" w:rsidP="004B4773">
      <w:pPr>
        <w:numPr>
          <w:ilvl w:val="0"/>
          <w:numId w:val="4"/>
        </w:numPr>
        <w:tabs>
          <w:tab w:val="clear" w:pos="360"/>
          <w:tab w:val="num" w:pos="502"/>
        </w:tabs>
        <w:ind w:left="502"/>
        <w:jc w:val="both"/>
        <w:rPr>
          <w:smallCaps/>
          <w:sz w:val="22"/>
          <w:szCs w:val="22"/>
        </w:rPr>
      </w:pPr>
      <w:r w:rsidRPr="006A4C4B">
        <w:rPr>
          <w:sz w:val="22"/>
          <w:szCs w:val="22"/>
        </w:rPr>
        <w:t>Jelen szerződésben nem szabályozott kérdésekben Szerződő Felek a Polgári Törvénykönyvről szóló 2013. évi V. törvény és a nemzeti vagyonról szóló 2011. évi CXCVI. törvény és a nemzetiségi törvény rendelkezéseit tekintik irányadónak.</w:t>
      </w:r>
    </w:p>
    <w:p w14:paraId="697D45A1" w14:textId="77777777" w:rsidR="008E0A8B" w:rsidRPr="006A4C4B" w:rsidRDefault="008E0A8B" w:rsidP="008E0A8B">
      <w:pPr>
        <w:jc w:val="both"/>
        <w:rPr>
          <w:smallCaps/>
          <w:sz w:val="22"/>
          <w:szCs w:val="22"/>
        </w:rPr>
      </w:pPr>
      <w:r w:rsidRPr="006A4C4B">
        <w:rPr>
          <w:sz w:val="22"/>
          <w:szCs w:val="22"/>
        </w:rPr>
        <w:t>Jelen haszonkölcsön-szerződést a Szerződő Felek elolvasás után, mint akaratukkal mindenben megegyezőt, 5 példányban helybenhagyólag írták alá.</w:t>
      </w:r>
    </w:p>
    <w:p w14:paraId="05E5282E" w14:textId="2908B866" w:rsidR="008E0A8B" w:rsidRPr="006A4C4B" w:rsidRDefault="008E0A8B" w:rsidP="008E0A8B">
      <w:pPr>
        <w:keepNext/>
        <w:spacing w:before="240" w:after="60"/>
        <w:outlineLvl w:val="3"/>
        <w:rPr>
          <w:bCs/>
          <w:smallCaps/>
          <w:sz w:val="22"/>
          <w:szCs w:val="22"/>
        </w:rPr>
      </w:pPr>
      <w:r w:rsidRPr="006A4C4B">
        <w:rPr>
          <w:bCs/>
          <w:sz w:val="22"/>
          <w:szCs w:val="22"/>
        </w:rPr>
        <w:t>Kiskőrös, 20</w:t>
      </w:r>
      <w:r w:rsidR="0059790D" w:rsidRPr="006A4C4B">
        <w:rPr>
          <w:bCs/>
          <w:sz w:val="22"/>
          <w:szCs w:val="22"/>
        </w:rPr>
        <w:t>2</w:t>
      </w:r>
      <w:r w:rsidR="0001029A">
        <w:rPr>
          <w:bCs/>
          <w:sz w:val="22"/>
          <w:szCs w:val="22"/>
        </w:rPr>
        <w:t>5</w:t>
      </w:r>
      <w:r w:rsidR="0059790D" w:rsidRPr="006A4C4B">
        <w:rPr>
          <w:bCs/>
          <w:sz w:val="22"/>
          <w:szCs w:val="22"/>
        </w:rPr>
        <w:t xml:space="preserve">. </w:t>
      </w:r>
    </w:p>
    <w:p w14:paraId="43431566" w14:textId="77777777" w:rsidR="00D16299" w:rsidRPr="006A4C4B" w:rsidRDefault="00D16299" w:rsidP="00D16299">
      <w:pPr>
        <w:jc w:val="both"/>
        <w:rPr>
          <w:bCs/>
          <w:sz w:val="22"/>
          <w:szCs w:val="22"/>
        </w:rPr>
      </w:pPr>
    </w:p>
    <w:tbl>
      <w:tblPr>
        <w:tblStyle w:val="Rcsostblza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792"/>
        <w:gridCol w:w="3021"/>
      </w:tblGrid>
      <w:tr w:rsidR="00271A36" w14:paraId="2DF6C499" w14:textId="77777777" w:rsidTr="00271A36">
        <w:trPr>
          <w:jc w:val="center"/>
        </w:trPr>
        <w:tc>
          <w:tcPr>
            <w:tcW w:w="3020" w:type="dxa"/>
          </w:tcPr>
          <w:p w14:paraId="267ACFB7" w14:textId="60C964B1" w:rsidR="00271A36" w:rsidRDefault="00271A36" w:rsidP="00271A36">
            <w:pPr>
              <w:tabs>
                <w:tab w:val="left" w:pos="4536"/>
              </w:tabs>
              <w:jc w:val="center"/>
              <w:rPr>
                <w:bCs/>
                <w:sz w:val="22"/>
                <w:szCs w:val="22"/>
              </w:rPr>
            </w:pPr>
            <w:r>
              <w:rPr>
                <w:bCs/>
                <w:sz w:val="22"/>
                <w:szCs w:val="22"/>
              </w:rPr>
              <w:t>Kiskőrös Város Önkormányzata, mint Kölcsönadó képviseletében:</w:t>
            </w:r>
          </w:p>
        </w:tc>
        <w:tc>
          <w:tcPr>
            <w:tcW w:w="2792" w:type="dxa"/>
          </w:tcPr>
          <w:p w14:paraId="507F5414" w14:textId="77777777" w:rsidR="00271A36" w:rsidRDefault="00271A36" w:rsidP="00271A36">
            <w:pPr>
              <w:tabs>
                <w:tab w:val="left" w:pos="4536"/>
              </w:tabs>
              <w:jc w:val="center"/>
              <w:rPr>
                <w:bCs/>
                <w:sz w:val="22"/>
                <w:szCs w:val="22"/>
              </w:rPr>
            </w:pPr>
          </w:p>
        </w:tc>
        <w:tc>
          <w:tcPr>
            <w:tcW w:w="3021" w:type="dxa"/>
          </w:tcPr>
          <w:p w14:paraId="3FC970BC" w14:textId="2928B7F6" w:rsidR="00271A36" w:rsidRDefault="00271A36" w:rsidP="00271A36">
            <w:pPr>
              <w:tabs>
                <w:tab w:val="left" w:pos="4536"/>
              </w:tabs>
              <w:jc w:val="center"/>
              <w:rPr>
                <w:bCs/>
                <w:sz w:val="22"/>
                <w:szCs w:val="22"/>
              </w:rPr>
            </w:pPr>
            <w:r>
              <w:rPr>
                <w:bCs/>
                <w:sz w:val="22"/>
                <w:szCs w:val="22"/>
              </w:rPr>
              <w:t>Kiskőrös Város Szlovák Nemzetiségi Önkormányzata, mint Kölcsönvevő képviseletében:</w:t>
            </w:r>
          </w:p>
        </w:tc>
      </w:tr>
      <w:tr w:rsidR="00271A36" w14:paraId="072F343C" w14:textId="77777777" w:rsidTr="00271A36">
        <w:trPr>
          <w:jc w:val="center"/>
        </w:trPr>
        <w:tc>
          <w:tcPr>
            <w:tcW w:w="3020" w:type="dxa"/>
          </w:tcPr>
          <w:p w14:paraId="6EE0F56D" w14:textId="77777777" w:rsidR="00271A36" w:rsidRDefault="00271A36" w:rsidP="00271A36">
            <w:pPr>
              <w:tabs>
                <w:tab w:val="left" w:pos="4536"/>
              </w:tabs>
              <w:jc w:val="center"/>
              <w:rPr>
                <w:bCs/>
                <w:sz w:val="22"/>
                <w:szCs w:val="22"/>
              </w:rPr>
            </w:pPr>
          </w:p>
        </w:tc>
        <w:tc>
          <w:tcPr>
            <w:tcW w:w="2792" w:type="dxa"/>
          </w:tcPr>
          <w:p w14:paraId="47343A41" w14:textId="77777777" w:rsidR="00271A36" w:rsidRDefault="00271A36" w:rsidP="00271A36">
            <w:pPr>
              <w:tabs>
                <w:tab w:val="left" w:pos="4536"/>
              </w:tabs>
              <w:jc w:val="center"/>
              <w:rPr>
                <w:bCs/>
                <w:sz w:val="22"/>
                <w:szCs w:val="22"/>
              </w:rPr>
            </w:pPr>
          </w:p>
        </w:tc>
        <w:tc>
          <w:tcPr>
            <w:tcW w:w="3021" w:type="dxa"/>
          </w:tcPr>
          <w:p w14:paraId="39AB9991" w14:textId="77777777" w:rsidR="00271A36" w:rsidRDefault="00271A36" w:rsidP="00271A36">
            <w:pPr>
              <w:tabs>
                <w:tab w:val="left" w:pos="4536"/>
              </w:tabs>
              <w:jc w:val="center"/>
              <w:rPr>
                <w:bCs/>
                <w:sz w:val="22"/>
                <w:szCs w:val="22"/>
              </w:rPr>
            </w:pPr>
          </w:p>
        </w:tc>
      </w:tr>
      <w:tr w:rsidR="00271A36" w14:paraId="7DE19D4D" w14:textId="77777777" w:rsidTr="00271A36">
        <w:trPr>
          <w:jc w:val="center"/>
        </w:trPr>
        <w:tc>
          <w:tcPr>
            <w:tcW w:w="3020" w:type="dxa"/>
          </w:tcPr>
          <w:p w14:paraId="43397270" w14:textId="77777777" w:rsidR="00271A36" w:rsidRDefault="00271A36" w:rsidP="00271A36">
            <w:pPr>
              <w:tabs>
                <w:tab w:val="left" w:pos="4536"/>
              </w:tabs>
              <w:jc w:val="center"/>
              <w:rPr>
                <w:bCs/>
                <w:sz w:val="22"/>
                <w:szCs w:val="22"/>
              </w:rPr>
            </w:pPr>
            <w:r>
              <w:rPr>
                <w:bCs/>
                <w:sz w:val="22"/>
                <w:szCs w:val="22"/>
              </w:rPr>
              <w:t>Domonyi László</w:t>
            </w:r>
          </w:p>
          <w:p w14:paraId="38F38C22" w14:textId="5525CC5C" w:rsidR="00271A36" w:rsidRDefault="00271A36" w:rsidP="00271A36">
            <w:pPr>
              <w:tabs>
                <w:tab w:val="left" w:pos="4536"/>
              </w:tabs>
              <w:jc w:val="center"/>
              <w:rPr>
                <w:bCs/>
                <w:sz w:val="22"/>
                <w:szCs w:val="22"/>
              </w:rPr>
            </w:pPr>
            <w:r>
              <w:rPr>
                <w:bCs/>
                <w:sz w:val="22"/>
                <w:szCs w:val="22"/>
              </w:rPr>
              <w:t>polgármester</w:t>
            </w:r>
          </w:p>
        </w:tc>
        <w:tc>
          <w:tcPr>
            <w:tcW w:w="2792" w:type="dxa"/>
          </w:tcPr>
          <w:p w14:paraId="7253BFE0" w14:textId="77777777" w:rsidR="00271A36" w:rsidRDefault="00271A36" w:rsidP="00271A36">
            <w:pPr>
              <w:tabs>
                <w:tab w:val="left" w:pos="4536"/>
              </w:tabs>
              <w:jc w:val="center"/>
              <w:rPr>
                <w:bCs/>
                <w:sz w:val="22"/>
                <w:szCs w:val="22"/>
              </w:rPr>
            </w:pPr>
          </w:p>
        </w:tc>
        <w:tc>
          <w:tcPr>
            <w:tcW w:w="3021" w:type="dxa"/>
          </w:tcPr>
          <w:p w14:paraId="264942D9" w14:textId="77777777" w:rsidR="00271A36" w:rsidRDefault="00271A36" w:rsidP="00271A36">
            <w:pPr>
              <w:tabs>
                <w:tab w:val="left" w:pos="4536"/>
              </w:tabs>
              <w:jc w:val="center"/>
              <w:rPr>
                <w:bCs/>
                <w:sz w:val="22"/>
                <w:szCs w:val="22"/>
              </w:rPr>
            </w:pPr>
            <w:r>
              <w:rPr>
                <w:bCs/>
                <w:sz w:val="22"/>
                <w:szCs w:val="22"/>
              </w:rPr>
              <w:t>Györk Ernőné</w:t>
            </w:r>
          </w:p>
          <w:p w14:paraId="11F4F82D" w14:textId="4C1874B6" w:rsidR="00271A36" w:rsidRDefault="00271A36" w:rsidP="00271A36">
            <w:pPr>
              <w:tabs>
                <w:tab w:val="left" w:pos="4536"/>
              </w:tabs>
              <w:jc w:val="center"/>
              <w:rPr>
                <w:bCs/>
                <w:sz w:val="22"/>
                <w:szCs w:val="22"/>
              </w:rPr>
            </w:pPr>
            <w:r>
              <w:rPr>
                <w:bCs/>
                <w:sz w:val="22"/>
                <w:szCs w:val="22"/>
              </w:rPr>
              <w:t>elnök</w:t>
            </w:r>
          </w:p>
        </w:tc>
      </w:tr>
      <w:tr w:rsidR="00271A36" w14:paraId="27B148AE" w14:textId="77777777" w:rsidTr="00271A36">
        <w:trPr>
          <w:jc w:val="center"/>
        </w:trPr>
        <w:tc>
          <w:tcPr>
            <w:tcW w:w="3020" w:type="dxa"/>
          </w:tcPr>
          <w:p w14:paraId="535C93B3" w14:textId="77777777" w:rsidR="00271A36" w:rsidRDefault="00271A36" w:rsidP="00271A36">
            <w:pPr>
              <w:tabs>
                <w:tab w:val="left" w:pos="4536"/>
              </w:tabs>
              <w:jc w:val="center"/>
              <w:rPr>
                <w:bCs/>
                <w:sz w:val="22"/>
                <w:szCs w:val="22"/>
              </w:rPr>
            </w:pPr>
          </w:p>
        </w:tc>
        <w:tc>
          <w:tcPr>
            <w:tcW w:w="2792" w:type="dxa"/>
          </w:tcPr>
          <w:p w14:paraId="219B1644" w14:textId="1A263428" w:rsidR="00271A36" w:rsidRDefault="00271A36" w:rsidP="00271A36">
            <w:pPr>
              <w:tabs>
                <w:tab w:val="left" w:pos="4536"/>
              </w:tabs>
              <w:jc w:val="center"/>
              <w:rPr>
                <w:bCs/>
                <w:sz w:val="22"/>
                <w:szCs w:val="22"/>
              </w:rPr>
            </w:pPr>
            <w:r>
              <w:rPr>
                <w:bCs/>
                <w:sz w:val="22"/>
                <w:szCs w:val="22"/>
              </w:rPr>
              <w:t>Kiskőrösi Óvodák, mint üzemeltető képviseletében:</w:t>
            </w:r>
          </w:p>
        </w:tc>
        <w:tc>
          <w:tcPr>
            <w:tcW w:w="3021" w:type="dxa"/>
          </w:tcPr>
          <w:p w14:paraId="55B1F92E" w14:textId="77777777" w:rsidR="00271A36" w:rsidRDefault="00271A36" w:rsidP="00271A36">
            <w:pPr>
              <w:tabs>
                <w:tab w:val="left" w:pos="4536"/>
              </w:tabs>
              <w:jc w:val="center"/>
              <w:rPr>
                <w:bCs/>
                <w:sz w:val="22"/>
                <w:szCs w:val="22"/>
              </w:rPr>
            </w:pPr>
          </w:p>
        </w:tc>
      </w:tr>
      <w:tr w:rsidR="00271A36" w14:paraId="110A5DDF" w14:textId="77777777" w:rsidTr="00271A36">
        <w:trPr>
          <w:jc w:val="center"/>
        </w:trPr>
        <w:tc>
          <w:tcPr>
            <w:tcW w:w="3020" w:type="dxa"/>
          </w:tcPr>
          <w:p w14:paraId="573E156C" w14:textId="77777777" w:rsidR="00271A36" w:rsidRDefault="00271A36" w:rsidP="00271A36">
            <w:pPr>
              <w:tabs>
                <w:tab w:val="left" w:pos="4536"/>
              </w:tabs>
              <w:jc w:val="center"/>
              <w:rPr>
                <w:bCs/>
                <w:sz w:val="22"/>
                <w:szCs w:val="22"/>
              </w:rPr>
            </w:pPr>
          </w:p>
        </w:tc>
        <w:tc>
          <w:tcPr>
            <w:tcW w:w="2792" w:type="dxa"/>
          </w:tcPr>
          <w:p w14:paraId="03C8C4C0" w14:textId="77777777" w:rsidR="00271A36" w:rsidRDefault="00271A36" w:rsidP="00271A36">
            <w:pPr>
              <w:tabs>
                <w:tab w:val="left" w:pos="4536"/>
              </w:tabs>
              <w:jc w:val="center"/>
              <w:rPr>
                <w:bCs/>
                <w:sz w:val="22"/>
                <w:szCs w:val="22"/>
              </w:rPr>
            </w:pPr>
          </w:p>
        </w:tc>
        <w:tc>
          <w:tcPr>
            <w:tcW w:w="3021" w:type="dxa"/>
          </w:tcPr>
          <w:p w14:paraId="4830BE89" w14:textId="77777777" w:rsidR="00271A36" w:rsidRDefault="00271A36" w:rsidP="00271A36">
            <w:pPr>
              <w:tabs>
                <w:tab w:val="left" w:pos="4536"/>
              </w:tabs>
              <w:jc w:val="center"/>
              <w:rPr>
                <w:bCs/>
                <w:sz w:val="22"/>
                <w:szCs w:val="22"/>
              </w:rPr>
            </w:pPr>
          </w:p>
        </w:tc>
      </w:tr>
      <w:tr w:rsidR="00271A36" w14:paraId="3D554B17" w14:textId="77777777" w:rsidTr="00271A36">
        <w:trPr>
          <w:jc w:val="center"/>
        </w:trPr>
        <w:tc>
          <w:tcPr>
            <w:tcW w:w="3020" w:type="dxa"/>
          </w:tcPr>
          <w:p w14:paraId="55BFEE28" w14:textId="77777777" w:rsidR="00271A36" w:rsidRDefault="00271A36" w:rsidP="00271A36">
            <w:pPr>
              <w:tabs>
                <w:tab w:val="left" w:pos="4536"/>
              </w:tabs>
              <w:jc w:val="center"/>
              <w:rPr>
                <w:bCs/>
                <w:sz w:val="22"/>
                <w:szCs w:val="22"/>
              </w:rPr>
            </w:pPr>
          </w:p>
        </w:tc>
        <w:tc>
          <w:tcPr>
            <w:tcW w:w="2792" w:type="dxa"/>
          </w:tcPr>
          <w:p w14:paraId="3F204C93" w14:textId="1180D3CC" w:rsidR="00271A36" w:rsidRDefault="00271A36" w:rsidP="00271A36">
            <w:pPr>
              <w:tabs>
                <w:tab w:val="left" w:pos="4536"/>
              </w:tabs>
              <w:jc w:val="center"/>
              <w:rPr>
                <w:bCs/>
                <w:sz w:val="22"/>
                <w:szCs w:val="22"/>
              </w:rPr>
            </w:pPr>
            <w:r>
              <w:rPr>
                <w:bCs/>
                <w:sz w:val="22"/>
                <w:szCs w:val="22"/>
              </w:rPr>
              <w:t>Csatlós Erzsébet</w:t>
            </w:r>
          </w:p>
        </w:tc>
        <w:tc>
          <w:tcPr>
            <w:tcW w:w="3021" w:type="dxa"/>
          </w:tcPr>
          <w:p w14:paraId="55266749" w14:textId="77777777" w:rsidR="00271A36" w:rsidRDefault="00271A36" w:rsidP="00271A36">
            <w:pPr>
              <w:tabs>
                <w:tab w:val="left" w:pos="4536"/>
              </w:tabs>
              <w:jc w:val="center"/>
              <w:rPr>
                <w:bCs/>
                <w:sz w:val="22"/>
                <w:szCs w:val="22"/>
              </w:rPr>
            </w:pPr>
          </w:p>
        </w:tc>
      </w:tr>
      <w:tr w:rsidR="00271A36" w14:paraId="7710DBF6" w14:textId="77777777" w:rsidTr="00271A36">
        <w:trPr>
          <w:jc w:val="center"/>
        </w:trPr>
        <w:tc>
          <w:tcPr>
            <w:tcW w:w="3020" w:type="dxa"/>
          </w:tcPr>
          <w:p w14:paraId="0C2E7698" w14:textId="77777777" w:rsidR="00271A36" w:rsidRDefault="00271A36" w:rsidP="00271A36">
            <w:pPr>
              <w:tabs>
                <w:tab w:val="left" w:pos="4536"/>
              </w:tabs>
              <w:jc w:val="center"/>
              <w:rPr>
                <w:bCs/>
                <w:sz w:val="22"/>
                <w:szCs w:val="22"/>
              </w:rPr>
            </w:pPr>
          </w:p>
        </w:tc>
        <w:tc>
          <w:tcPr>
            <w:tcW w:w="2792" w:type="dxa"/>
          </w:tcPr>
          <w:p w14:paraId="6D885266" w14:textId="2CF1465C" w:rsidR="00271A36" w:rsidRDefault="00271A36" w:rsidP="00271A36">
            <w:pPr>
              <w:tabs>
                <w:tab w:val="left" w:pos="4536"/>
              </w:tabs>
              <w:jc w:val="center"/>
              <w:rPr>
                <w:bCs/>
                <w:sz w:val="22"/>
                <w:szCs w:val="22"/>
              </w:rPr>
            </w:pPr>
            <w:r>
              <w:rPr>
                <w:bCs/>
                <w:sz w:val="22"/>
                <w:szCs w:val="22"/>
              </w:rPr>
              <w:t>igazgató</w:t>
            </w:r>
          </w:p>
        </w:tc>
        <w:tc>
          <w:tcPr>
            <w:tcW w:w="3021" w:type="dxa"/>
          </w:tcPr>
          <w:p w14:paraId="21CE0134" w14:textId="77777777" w:rsidR="00271A36" w:rsidRDefault="00271A36" w:rsidP="00271A36">
            <w:pPr>
              <w:tabs>
                <w:tab w:val="left" w:pos="4536"/>
              </w:tabs>
              <w:jc w:val="center"/>
              <w:rPr>
                <w:bCs/>
                <w:sz w:val="22"/>
                <w:szCs w:val="22"/>
              </w:rPr>
            </w:pPr>
          </w:p>
        </w:tc>
      </w:tr>
      <w:tr w:rsidR="00271A36" w14:paraId="19ADC72D" w14:textId="77777777" w:rsidTr="00271A36">
        <w:trPr>
          <w:jc w:val="center"/>
        </w:trPr>
        <w:tc>
          <w:tcPr>
            <w:tcW w:w="3020" w:type="dxa"/>
          </w:tcPr>
          <w:p w14:paraId="5CD375C9" w14:textId="77777777" w:rsidR="00271A36" w:rsidRDefault="00271A36" w:rsidP="00271A36">
            <w:pPr>
              <w:tabs>
                <w:tab w:val="left" w:pos="4536"/>
              </w:tabs>
              <w:jc w:val="center"/>
              <w:rPr>
                <w:bCs/>
                <w:sz w:val="22"/>
                <w:szCs w:val="22"/>
              </w:rPr>
            </w:pPr>
          </w:p>
        </w:tc>
        <w:tc>
          <w:tcPr>
            <w:tcW w:w="2792" w:type="dxa"/>
          </w:tcPr>
          <w:p w14:paraId="375A7EF4" w14:textId="77777777" w:rsidR="00271A36" w:rsidRDefault="00271A36" w:rsidP="00271A36">
            <w:pPr>
              <w:tabs>
                <w:tab w:val="left" w:pos="4536"/>
              </w:tabs>
              <w:jc w:val="center"/>
              <w:rPr>
                <w:bCs/>
                <w:sz w:val="22"/>
                <w:szCs w:val="22"/>
              </w:rPr>
            </w:pPr>
          </w:p>
        </w:tc>
        <w:tc>
          <w:tcPr>
            <w:tcW w:w="3021" w:type="dxa"/>
          </w:tcPr>
          <w:p w14:paraId="25C535CD" w14:textId="77777777" w:rsidR="00271A36" w:rsidRDefault="00271A36" w:rsidP="00271A36">
            <w:pPr>
              <w:tabs>
                <w:tab w:val="left" w:pos="4536"/>
              </w:tabs>
              <w:jc w:val="center"/>
              <w:rPr>
                <w:bCs/>
                <w:sz w:val="22"/>
                <w:szCs w:val="22"/>
              </w:rPr>
            </w:pPr>
          </w:p>
        </w:tc>
      </w:tr>
      <w:tr w:rsidR="00271A36" w14:paraId="677AB93B" w14:textId="77777777" w:rsidTr="00271A36">
        <w:trPr>
          <w:jc w:val="center"/>
        </w:trPr>
        <w:tc>
          <w:tcPr>
            <w:tcW w:w="3020" w:type="dxa"/>
          </w:tcPr>
          <w:p w14:paraId="3ABECAB0" w14:textId="651AEB3C" w:rsidR="00271A36" w:rsidRDefault="00271A36" w:rsidP="00271A36">
            <w:pPr>
              <w:tabs>
                <w:tab w:val="left" w:pos="4536"/>
              </w:tabs>
              <w:jc w:val="center"/>
              <w:rPr>
                <w:bCs/>
                <w:sz w:val="22"/>
                <w:szCs w:val="22"/>
              </w:rPr>
            </w:pPr>
            <w:proofErr w:type="spellStart"/>
            <w:r>
              <w:rPr>
                <w:bCs/>
                <w:sz w:val="22"/>
                <w:szCs w:val="22"/>
              </w:rPr>
              <w:t>Ellenjegyzem</w:t>
            </w:r>
            <w:proofErr w:type="spellEnd"/>
            <w:r>
              <w:rPr>
                <w:bCs/>
                <w:sz w:val="22"/>
                <w:szCs w:val="22"/>
              </w:rPr>
              <w:t>:</w:t>
            </w:r>
          </w:p>
        </w:tc>
        <w:tc>
          <w:tcPr>
            <w:tcW w:w="2792" w:type="dxa"/>
          </w:tcPr>
          <w:p w14:paraId="44728466" w14:textId="77777777" w:rsidR="00271A36" w:rsidRDefault="00271A36" w:rsidP="00081D4C">
            <w:pPr>
              <w:tabs>
                <w:tab w:val="left" w:pos="4536"/>
              </w:tabs>
              <w:rPr>
                <w:bCs/>
                <w:sz w:val="22"/>
                <w:szCs w:val="22"/>
              </w:rPr>
            </w:pPr>
          </w:p>
        </w:tc>
        <w:tc>
          <w:tcPr>
            <w:tcW w:w="3021" w:type="dxa"/>
          </w:tcPr>
          <w:p w14:paraId="784E1B50" w14:textId="77777777" w:rsidR="00271A36" w:rsidRDefault="00271A36" w:rsidP="00081D4C">
            <w:pPr>
              <w:tabs>
                <w:tab w:val="left" w:pos="4536"/>
              </w:tabs>
              <w:rPr>
                <w:bCs/>
                <w:sz w:val="22"/>
                <w:szCs w:val="22"/>
              </w:rPr>
            </w:pPr>
          </w:p>
        </w:tc>
      </w:tr>
      <w:tr w:rsidR="00271A36" w14:paraId="7DFB0EB0" w14:textId="77777777" w:rsidTr="00271A36">
        <w:trPr>
          <w:jc w:val="center"/>
        </w:trPr>
        <w:tc>
          <w:tcPr>
            <w:tcW w:w="3020" w:type="dxa"/>
          </w:tcPr>
          <w:p w14:paraId="6A20FF4C" w14:textId="77777777" w:rsidR="00271A36" w:rsidRDefault="00271A36" w:rsidP="00271A36">
            <w:pPr>
              <w:tabs>
                <w:tab w:val="left" w:pos="4536"/>
              </w:tabs>
              <w:jc w:val="center"/>
              <w:rPr>
                <w:bCs/>
                <w:sz w:val="22"/>
                <w:szCs w:val="22"/>
              </w:rPr>
            </w:pPr>
          </w:p>
        </w:tc>
        <w:tc>
          <w:tcPr>
            <w:tcW w:w="2792" w:type="dxa"/>
          </w:tcPr>
          <w:p w14:paraId="0EEEF1E9" w14:textId="77777777" w:rsidR="00271A36" w:rsidRDefault="00271A36" w:rsidP="00081D4C">
            <w:pPr>
              <w:tabs>
                <w:tab w:val="left" w:pos="4536"/>
              </w:tabs>
              <w:rPr>
                <w:bCs/>
                <w:sz w:val="22"/>
                <w:szCs w:val="22"/>
              </w:rPr>
            </w:pPr>
          </w:p>
        </w:tc>
        <w:tc>
          <w:tcPr>
            <w:tcW w:w="3021" w:type="dxa"/>
          </w:tcPr>
          <w:p w14:paraId="7FC32F50" w14:textId="77777777" w:rsidR="00271A36" w:rsidRDefault="00271A36" w:rsidP="00081D4C">
            <w:pPr>
              <w:tabs>
                <w:tab w:val="left" w:pos="4536"/>
              </w:tabs>
              <w:rPr>
                <w:bCs/>
                <w:sz w:val="22"/>
                <w:szCs w:val="22"/>
              </w:rPr>
            </w:pPr>
          </w:p>
        </w:tc>
      </w:tr>
      <w:tr w:rsidR="00271A36" w14:paraId="720551C2" w14:textId="77777777" w:rsidTr="00271A36">
        <w:trPr>
          <w:jc w:val="center"/>
        </w:trPr>
        <w:tc>
          <w:tcPr>
            <w:tcW w:w="3020" w:type="dxa"/>
          </w:tcPr>
          <w:p w14:paraId="236F753E" w14:textId="203D20B9" w:rsidR="00271A36" w:rsidRDefault="00271A36" w:rsidP="00271A36">
            <w:pPr>
              <w:tabs>
                <w:tab w:val="left" w:pos="4536"/>
              </w:tabs>
              <w:jc w:val="center"/>
              <w:rPr>
                <w:bCs/>
                <w:sz w:val="22"/>
                <w:szCs w:val="22"/>
              </w:rPr>
            </w:pPr>
            <w:r>
              <w:rPr>
                <w:bCs/>
                <w:sz w:val="22"/>
                <w:szCs w:val="22"/>
              </w:rPr>
              <w:t>dr. Turán Csaba</w:t>
            </w:r>
          </w:p>
        </w:tc>
        <w:tc>
          <w:tcPr>
            <w:tcW w:w="2792" w:type="dxa"/>
          </w:tcPr>
          <w:p w14:paraId="05F19661" w14:textId="77777777" w:rsidR="00271A36" w:rsidRDefault="00271A36" w:rsidP="00081D4C">
            <w:pPr>
              <w:tabs>
                <w:tab w:val="left" w:pos="4536"/>
              </w:tabs>
              <w:rPr>
                <w:bCs/>
                <w:sz w:val="22"/>
                <w:szCs w:val="22"/>
              </w:rPr>
            </w:pPr>
          </w:p>
        </w:tc>
        <w:tc>
          <w:tcPr>
            <w:tcW w:w="3021" w:type="dxa"/>
          </w:tcPr>
          <w:p w14:paraId="2022CC53" w14:textId="77777777" w:rsidR="00271A36" w:rsidRDefault="00271A36" w:rsidP="00081D4C">
            <w:pPr>
              <w:tabs>
                <w:tab w:val="left" w:pos="4536"/>
              </w:tabs>
              <w:rPr>
                <w:bCs/>
                <w:sz w:val="22"/>
                <w:szCs w:val="22"/>
              </w:rPr>
            </w:pPr>
          </w:p>
        </w:tc>
      </w:tr>
      <w:tr w:rsidR="00271A36" w14:paraId="73E29F6F" w14:textId="77777777" w:rsidTr="00271A36">
        <w:trPr>
          <w:jc w:val="center"/>
        </w:trPr>
        <w:tc>
          <w:tcPr>
            <w:tcW w:w="3020" w:type="dxa"/>
          </w:tcPr>
          <w:p w14:paraId="511E75DD" w14:textId="331FA9FF" w:rsidR="00271A36" w:rsidRDefault="00271A36" w:rsidP="00271A36">
            <w:pPr>
              <w:tabs>
                <w:tab w:val="left" w:pos="4536"/>
              </w:tabs>
              <w:jc w:val="center"/>
              <w:rPr>
                <w:bCs/>
                <w:sz w:val="22"/>
                <w:szCs w:val="22"/>
              </w:rPr>
            </w:pPr>
            <w:r>
              <w:rPr>
                <w:bCs/>
                <w:sz w:val="22"/>
                <w:szCs w:val="22"/>
              </w:rPr>
              <w:t>jegyző</w:t>
            </w:r>
          </w:p>
        </w:tc>
        <w:tc>
          <w:tcPr>
            <w:tcW w:w="2792" w:type="dxa"/>
          </w:tcPr>
          <w:p w14:paraId="189C78D4" w14:textId="77777777" w:rsidR="00271A36" w:rsidRDefault="00271A36" w:rsidP="00081D4C">
            <w:pPr>
              <w:tabs>
                <w:tab w:val="left" w:pos="4536"/>
              </w:tabs>
              <w:rPr>
                <w:bCs/>
                <w:sz w:val="22"/>
                <w:szCs w:val="22"/>
              </w:rPr>
            </w:pPr>
          </w:p>
        </w:tc>
        <w:tc>
          <w:tcPr>
            <w:tcW w:w="3021" w:type="dxa"/>
          </w:tcPr>
          <w:p w14:paraId="45D412D0" w14:textId="77777777" w:rsidR="00271A36" w:rsidRDefault="00271A36" w:rsidP="00081D4C">
            <w:pPr>
              <w:tabs>
                <w:tab w:val="left" w:pos="4536"/>
              </w:tabs>
              <w:rPr>
                <w:bCs/>
                <w:sz w:val="22"/>
                <w:szCs w:val="22"/>
              </w:rPr>
            </w:pPr>
          </w:p>
        </w:tc>
      </w:tr>
    </w:tbl>
    <w:p w14:paraId="1B3118B8" w14:textId="77777777" w:rsidR="00271A36" w:rsidRDefault="00271A36" w:rsidP="00081D4C">
      <w:pPr>
        <w:tabs>
          <w:tab w:val="left" w:pos="4536"/>
        </w:tabs>
        <w:rPr>
          <w:bCs/>
          <w:sz w:val="22"/>
          <w:szCs w:val="22"/>
        </w:rPr>
      </w:pPr>
    </w:p>
    <w:p w14:paraId="7323244E" w14:textId="77777777" w:rsidR="00271A36" w:rsidRDefault="00271A36" w:rsidP="00081D4C">
      <w:pPr>
        <w:tabs>
          <w:tab w:val="left" w:pos="4536"/>
        </w:tabs>
        <w:rPr>
          <w:bCs/>
          <w:sz w:val="22"/>
          <w:szCs w:val="22"/>
        </w:rPr>
      </w:pPr>
    </w:p>
    <w:p w14:paraId="4DAA5ED1" w14:textId="77777777" w:rsidR="00271A36" w:rsidRDefault="00271A36" w:rsidP="00081D4C">
      <w:pPr>
        <w:tabs>
          <w:tab w:val="left" w:pos="4536"/>
        </w:tabs>
        <w:rPr>
          <w:bCs/>
          <w:sz w:val="22"/>
          <w:szCs w:val="22"/>
        </w:rPr>
      </w:pPr>
    </w:p>
    <w:p w14:paraId="611999DE" w14:textId="0B7763D8" w:rsidR="006A4C4B" w:rsidRPr="006A4C4B" w:rsidRDefault="006A4C4B" w:rsidP="00D41DE2">
      <w:pPr>
        <w:tabs>
          <w:tab w:val="center" w:pos="1701"/>
          <w:tab w:val="center" w:pos="6804"/>
        </w:tabs>
        <w:jc w:val="both"/>
        <w:rPr>
          <w:bCs/>
          <w:sz w:val="22"/>
          <w:szCs w:val="22"/>
        </w:rPr>
      </w:pPr>
    </w:p>
    <w:sectPr w:rsidR="006A4C4B" w:rsidRPr="006A4C4B" w:rsidSect="00FB4BE8">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8239C" w14:textId="77777777" w:rsidR="009D5E3B" w:rsidRDefault="009D5E3B" w:rsidP="00207BC2">
      <w:r>
        <w:separator/>
      </w:r>
    </w:p>
  </w:endnote>
  <w:endnote w:type="continuationSeparator" w:id="0">
    <w:p w14:paraId="56C58A17" w14:textId="77777777" w:rsidR="009D5E3B" w:rsidRDefault="009D5E3B" w:rsidP="0020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174139"/>
      <w:docPartObj>
        <w:docPartGallery w:val="Page Numbers (Bottom of Page)"/>
        <w:docPartUnique/>
      </w:docPartObj>
    </w:sdtPr>
    <w:sdtEndPr/>
    <w:sdtContent>
      <w:p w14:paraId="205A2726" w14:textId="77777777" w:rsidR="00207BC2" w:rsidRDefault="00254C76">
        <w:pPr>
          <w:pStyle w:val="llb"/>
          <w:jc w:val="center"/>
        </w:pPr>
        <w:r>
          <w:fldChar w:fldCharType="begin"/>
        </w:r>
        <w:r w:rsidR="00207BC2">
          <w:instrText>PAGE   \* MERGEFORMAT</w:instrText>
        </w:r>
        <w:r>
          <w:fldChar w:fldCharType="separate"/>
        </w:r>
        <w:r w:rsidR="00BF6C19">
          <w:rPr>
            <w:noProof/>
          </w:rPr>
          <w:t>1</w:t>
        </w:r>
        <w:r>
          <w:fldChar w:fldCharType="end"/>
        </w:r>
      </w:p>
    </w:sdtContent>
  </w:sdt>
  <w:p w14:paraId="3D9CABA1" w14:textId="77777777" w:rsidR="00207BC2" w:rsidRDefault="00207BC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AE62" w14:textId="77777777" w:rsidR="009D5E3B" w:rsidRDefault="009D5E3B" w:rsidP="00207BC2">
      <w:r>
        <w:separator/>
      </w:r>
    </w:p>
  </w:footnote>
  <w:footnote w:type="continuationSeparator" w:id="0">
    <w:p w14:paraId="4DA83658" w14:textId="77777777" w:rsidR="009D5E3B" w:rsidRDefault="009D5E3B" w:rsidP="00207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47A52"/>
    <w:multiLevelType w:val="hybridMultilevel"/>
    <w:tmpl w:val="76AE6992"/>
    <w:lvl w:ilvl="0" w:tplc="3BC2EA0C">
      <w:start w:val="1"/>
      <w:numFmt w:val="decimal"/>
      <w:lvlText w:val="%1.)"/>
      <w:lvlJc w:val="left"/>
      <w:pPr>
        <w:ind w:left="361" w:hanging="360"/>
      </w:pPr>
      <w:rPr>
        <w:rFonts w:hint="default"/>
      </w:rPr>
    </w:lvl>
    <w:lvl w:ilvl="1" w:tplc="040E0019" w:tentative="1">
      <w:start w:val="1"/>
      <w:numFmt w:val="lowerLetter"/>
      <w:lvlText w:val="%2."/>
      <w:lvlJc w:val="left"/>
      <w:pPr>
        <w:ind w:left="1081" w:hanging="360"/>
      </w:pPr>
    </w:lvl>
    <w:lvl w:ilvl="2" w:tplc="040E001B" w:tentative="1">
      <w:start w:val="1"/>
      <w:numFmt w:val="lowerRoman"/>
      <w:lvlText w:val="%3."/>
      <w:lvlJc w:val="right"/>
      <w:pPr>
        <w:ind w:left="1801" w:hanging="180"/>
      </w:pPr>
    </w:lvl>
    <w:lvl w:ilvl="3" w:tplc="040E000F" w:tentative="1">
      <w:start w:val="1"/>
      <w:numFmt w:val="decimal"/>
      <w:lvlText w:val="%4."/>
      <w:lvlJc w:val="left"/>
      <w:pPr>
        <w:ind w:left="2521" w:hanging="360"/>
      </w:pPr>
    </w:lvl>
    <w:lvl w:ilvl="4" w:tplc="040E0019" w:tentative="1">
      <w:start w:val="1"/>
      <w:numFmt w:val="lowerLetter"/>
      <w:lvlText w:val="%5."/>
      <w:lvlJc w:val="left"/>
      <w:pPr>
        <w:ind w:left="3241" w:hanging="360"/>
      </w:pPr>
    </w:lvl>
    <w:lvl w:ilvl="5" w:tplc="040E001B" w:tentative="1">
      <w:start w:val="1"/>
      <w:numFmt w:val="lowerRoman"/>
      <w:lvlText w:val="%6."/>
      <w:lvlJc w:val="right"/>
      <w:pPr>
        <w:ind w:left="3961" w:hanging="180"/>
      </w:pPr>
    </w:lvl>
    <w:lvl w:ilvl="6" w:tplc="040E000F" w:tentative="1">
      <w:start w:val="1"/>
      <w:numFmt w:val="decimal"/>
      <w:lvlText w:val="%7."/>
      <w:lvlJc w:val="left"/>
      <w:pPr>
        <w:ind w:left="4681" w:hanging="360"/>
      </w:pPr>
    </w:lvl>
    <w:lvl w:ilvl="7" w:tplc="040E0019" w:tentative="1">
      <w:start w:val="1"/>
      <w:numFmt w:val="lowerLetter"/>
      <w:lvlText w:val="%8."/>
      <w:lvlJc w:val="left"/>
      <w:pPr>
        <w:ind w:left="5401" w:hanging="360"/>
      </w:pPr>
    </w:lvl>
    <w:lvl w:ilvl="8" w:tplc="040E001B" w:tentative="1">
      <w:start w:val="1"/>
      <w:numFmt w:val="lowerRoman"/>
      <w:lvlText w:val="%9."/>
      <w:lvlJc w:val="right"/>
      <w:pPr>
        <w:ind w:left="6121" w:hanging="180"/>
      </w:pPr>
    </w:lvl>
  </w:abstractNum>
  <w:abstractNum w:abstractNumId="1" w15:restartNumberingAfterBreak="0">
    <w:nsid w:val="1F4A04A6"/>
    <w:multiLevelType w:val="hybridMultilevel"/>
    <w:tmpl w:val="13F0565C"/>
    <w:lvl w:ilvl="0" w:tplc="040E000F">
      <w:start w:val="1"/>
      <w:numFmt w:val="decimal"/>
      <w:lvlText w:val="%1."/>
      <w:lvlJc w:val="left"/>
      <w:pPr>
        <w:tabs>
          <w:tab w:val="num" w:pos="360"/>
        </w:tabs>
        <w:ind w:left="360" w:hanging="360"/>
      </w:pPr>
    </w:lvl>
    <w:lvl w:ilvl="1" w:tplc="040E000B">
      <w:start w:val="1"/>
      <w:numFmt w:val="bullet"/>
      <w:lvlText w:val=""/>
      <w:lvlJc w:val="left"/>
      <w:pPr>
        <w:tabs>
          <w:tab w:val="num" w:pos="1080"/>
        </w:tabs>
        <w:ind w:left="1080" w:hanging="360"/>
      </w:pPr>
      <w:rPr>
        <w:rFonts w:ascii="Wingdings" w:hAnsi="Wingdings" w:hint="default"/>
      </w:r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 w15:restartNumberingAfterBreak="0">
    <w:nsid w:val="24E76373"/>
    <w:multiLevelType w:val="hybridMultilevel"/>
    <w:tmpl w:val="627C8510"/>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71895271"/>
    <w:multiLevelType w:val="hybridMultilevel"/>
    <w:tmpl w:val="1E46BF68"/>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696153948">
    <w:abstractNumId w:val="1"/>
  </w:num>
  <w:num w:numId="2" w16cid:durableId="1750156517">
    <w:abstractNumId w:val="2"/>
  </w:num>
  <w:num w:numId="3" w16cid:durableId="792865559">
    <w:abstractNumId w:val="3"/>
  </w:num>
  <w:num w:numId="4" w16cid:durableId="32690947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688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99"/>
    <w:rsid w:val="0001029A"/>
    <w:rsid w:val="00014284"/>
    <w:rsid w:val="000245C5"/>
    <w:rsid w:val="00031051"/>
    <w:rsid w:val="000326C0"/>
    <w:rsid w:val="00075100"/>
    <w:rsid w:val="00081C2B"/>
    <w:rsid w:val="00081D4C"/>
    <w:rsid w:val="00092CA6"/>
    <w:rsid w:val="000F3DE2"/>
    <w:rsid w:val="001173AF"/>
    <w:rsid w:val="00190803"/>
    <w:rsid w:val="001952FC"/>
    <w:rsid w:val="001D40F5"/>
    <w:rsid w:val="00207BC2"/>
    <w:rsid w:val="00222557"/>
    <w:rsid w:val="00244DFD"/>
    <w:rsid w:val="00246BD9"/>
    <w:rsid w:val="00254C76"/>
    <w:rsid w:val="00271A36"/>
    <w:rsid w:val="00290822"/>
    <w:rsid w:val="00296CD2"/>
    <w:rsid w:val="00296F96"/>
    <w:rsid w:val="002A5AD0"/>
    <w:rsid w:val="002E394C"/>
    <w:rsid w:val="002E6D23"/>
    <w:rsid w:val="00347686"/>
    <w:rsid w:val="0037067D"/>
    <w:rsid w:val="00372F17"/>
    <w:rsid w:val="003A3D1C"/>
    <w:rsid w:val="003D2577"/>
    <w:rsid w:val="00401F2F"/>
    <w:rsid w:val="004356E3"/>
    <w:rsid w:val="00442842"/>
    <w:rsid w:val="004A5413"/>
    <w:rsid w:val="004A70DC"/>
    <w:rsid w:val="004B4773"/>
    <w:rsid w:val="004C7988"/>
    <w:rsid w:val="004D6452"/>
    <w:rsid w:val="004E1A2D"/>
    <w:rsid w:val="005004BA"/>
    <w:rsid w:val="00523F40"/>
    <w:rsid w:val="00531D4E"/>
    <w:rsid w:val="00547424"/>
    <w:rsid w:val="00556CF3"/>
    <w:rsid w:val="0059790D"/>
    <w:rsid w:val="005A00DA"/>
    <w:rsid w:val="005B2559"/>
    <w:rsid w:val="005C45B4"/>
    <w:rsid w:val="005F6D33"/>
    <w:rsid w:val="006841F1"/>
    <w:rsid w:val="006968AE"/>
    <w:rsid w:val="006A389C"/>
    <w:rsid w:val="006A4C4B"/>
    <w:rsid w:val="006C3608"/>
    <w:rsid w:val="006C6505"/>
    <w:rsid w:val="006E0FA9"/>
    <w:rsid w:val="0073063F"/>
    <w:rsid w:val="00740052"/>
    <w:rsid w:val="007A2A24"/>
    <w:rsid w:val="007B721A"/>
    <w:rsid w:val="007C2F9F"/>
    <w:rsid w:val="00811BEF"/>
    <w:rsid w:val="008358C2"/>
    <w:rsid w:val="008462C5"/>
    <w:rsid w:val="008B534D"/>
    <w:rsid w:val="008E0A8B"/>
    <w:rsid w:val="0090273E"/>
    <w:rsid w:val="00913078"/>
    <w:rsid w:val="0091504F"/>
    <w:rsid w:val="00927D1C"/>
    <w:rsid w:val="00931C67"/>
    <w:rsid w:val="009458D9"/>
    <w:rsid w:val="00951B31"/>
    <w:rsid w:val="00953BC2"/>
    <w:rsid w:val="009757C2"/>
    <w:rsid w:val="00986650"/>
    <w:rsid w:val="009D2647"/>
    <w:rsid w:val="009D5E3B"/>
    <w:rsid w:val="009E70E2"/>
    <w:rsid w:val="00A0366B"/>
    <w:rsid w:val="00A16D16"/>
    <w:rsid w:val="00A31CB7"/>
    <w:rsid w:val="00A40393"/>
    <w:rsid w:val="00A47F83"/>
    <w:rsid w:val="00A77F85"/>
    <w:rsid w:val="00A86F10"/>
    <w:rsid w:val="00A870EC"/>
    <w:rsid w:val="00A97CAF"/>
    <w:rsid w:val="00AB29DC"/>
    <w:rsid w:val="00AD20A9"/>
    <w:rsid w:val="00AD436C"/>
    <w:rsid w:val="00AD664C"/>
    <w:rsid w:val="00AE0F17"/>
    <w:rsid w:val="00AF08E3"/>
    <w:rsid w:val="00AF6F68"/>
    <w:rsid w:val="00B20CFB"/>
    <w:rsid w:val="00B36CE0"/>
    <w:rsid w:val="00B81886"/>
    <w:rsid w:val="00B83790"/>
    <w:rsid w:val="00B84BBE"/>
    <w:rsid w:val="00BB619C"/>
    <w:rsid w:val="00BC35B2"/>
    <w:rsid w:val="00BD174F"/>
    <w:rsid w:val="00BD6F70"/>
    <w:rsid w:val="00BF299F"/>
    <w:rsid w:val="00BF6C19"/>
    <w:rsid w:val="00C171A2"/>
    <w:rsid w:val="00C50E4A"/>
    <w:rsid w:val="00C92FD5"/>
    <w:rsid w:val="00CA2E71"/>
    <w:rsid w:val="00CF0348"/>
    <w:rsid w:val="00CF4A4F"/>
    <w:rsid w:val="00D15049"/>
    <w:rsid w:val="00D16299"/>
    <w:rsid w:val="00D30C92"/>
    <w:rsid w:val="00D41DE2"/>
    <w:rsid w:val="00D61FE8"/>
    <w:rsid w:val="00D63C5E"/>
    <w:rsid w:val="00D66750"/>
    <w:rsid w:val="00D66ABA"/>
    <w:rsid w:val="00D7364E"/>
    <w:rsid w:val="00D858CA"/>
    <w:rsid w:val="00DE12F3"/>
    <w:rsid w:val="00E23945"/>
    <w:rsid w:val="00E47B79"/>
    <w:rsid w:val="00E5764B"/>
    <w:rsid w:val="00EB3D68"/>
    <w:rsid w:val="00EB7206"/>
    <w:rsid w:val="00ED04F0"/>
    <w:rsid w:val="00ED1738"/>
    <w:rsid w:val="00ED7469"/>
    <w:rsid w:val="00EE5219"/>
    <w:rsid w:val="00EF7651"/>
    <w:rsid w:val="00F05275"/>
    <w:rsid w:val="00F35FD2"/>
    <w:rsid w:val="00F5023F"/>
    <w:rsid w:val="00F53536"/>
    <w:rsid w:val="00F9628A"/>
    <w:rsid w:val="00F969A2"/>
    <w:rsid w:val="00F97025"/>
    <w:rsid w:val="00FB67C4"/>
    <w:rsid w:val="00FC06E9"/>
    <w:rsid w:val="00FE303C"/>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62329"/>
  <w15:docId w15:val="{A3438675-906D-47EF-A7E4-4487F5A5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16299"/>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31D4E"/>
    <w:pPr>
      <w:ind w:left="720"/>
      <w:contextualSpacing/>
    </w:pPr>
  </w:style>
  <w:style w:type="paragraph" w:styleId="lfej">
    <w:name w:val="header"/>
    <w:basedOn w:val="Norml"/>
    <w:link w:val="lfejChar"/>
    <w:uiPriority w:val="99"/>
    <w:unhideWhenUsed/>
    <w:rsid w:val="00207BC2"/>
    <w:pPr>
      <w:tabs>
        <w:tab w:val="center" w:pos="4536"/>
        <w:tab w:val="right" w:pos="9072"/>
      </w:tabs>
    </w:pPr>
  </w:style>
  <w:style w:type="character" w:customStyle="1" w:styleId="lfejChar">
    <w:name w:val="Élőfej Char"/>
    <w:basedOn w:val="Bekezdsalapbettpusa"/>
    <w:link w:val="lfej"/>
    <w:uiPriority w:val="99"/>
    <w:rsid w:val="00207BC2"/>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207BC2"/>
    <w:pPr>
      <w:tabs>
        <w:tab w:val="center" w:pos="4536"/>
        <w:tab w:val="right" w:pos="9072"/>
      </w:tabs>
    </w:pPr>
  </w:style>
  <w:style w:type="character" w:customStyle="1" w:styleId="llbChar">
    <w:name w:val="Élőláb Char"/>
    <w:basedOn w:val="Bekezdsalapbettpusa"/>
    <w:link w:val="llb"/>
    <w:uiPriority w:val="99"/>
    <w:rsid w:val="00207BC2"/>
    <w:rPr>
      <w:rFonts w:ascii="Times New Roman" w:eastAsia="Times New Roman" w:hAnsi="Times New Roman" w:cs="Times New Roman"/>
      <w:sz w:val="24"/>
      <w:szCs w:val="24"/>
      <w:lang w:eastAsia="hu-HU"/>
    </w:rPr>
  </w:style>
  <w:style w:type="character" w:styleId="Hiperhivatkozs">
    <w:name w:val="Hyperlink"/>
    <w:basedOn w:val="Bekezdsalapbettpusa"/>
    <w:rsid w:val="00AD20A9"/>
    <w:rPr>
      <w:color w:val="0000FF"/>
      <w:u w:val="single"/>
    </w:rPr>
  </w:style>
  <w:style w:type="table" w:styleId="Rcsostblzat">
    <w:name w:val="Table Grid"/>
    <w:basedOn w:val="Normltblzat"/>
    <w:uiPriority w:val="59"/>
    <w:rsid w:val="00271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891</Words>
  <Characters>6149</Characters>
  <Application>Microsoft Office Word</Application>
  <DocSecurity>4</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drlengyellinda</dc:creator>
  <cp:lastModifiedBy>Rennes Éva</cp:lastModifiedBy>
  <cp:revision>2</cp:revision>
  <dcterms:created xsi:type="dcterms:W3CDTF">2025-01-28T09:54:00Z</dcterms:created>
  <dcterms:modified xsi:type="dcterms:W3CDTF">2025-01-28T09:54:00Z</dcterms:modified>
</cp:coreProperties>
</file>