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6CD9D7" w14:textId="33C7CC6A" w:rsidR="00051EC2" w:rsidRDefault="00051EC2" w:rsidP="00051EC2">
      <w:pPr>
        <w:spacing w:after="0" w:line="240" w:lineRule="auto"/>
        <w:rPr>
          <w:rFonts w:ascii="Times New Roman" w:eastAsia="Times New Roman" w:hAnsi="Times New Roman" w:cs="Times New Roman"/>
          <w:b/>
          <w:bCs/>
          <w:kern w:val="0"/>
          <w:u w:val="single"/>
          <w:lang w:eastAsia="hu-HU"/>
          <w14:ligatures w14:val="none"/>
        </w:rPr>
      </w:pPr>
      <w:r>
        <w:rPr>
          <w:rFonts w:ascii="Times New Roman" w:eastAsia="Times New Roman" w:hAnsi="Times New Roman" w:cs="Times New Roman"/>
          <w:b/>
          <w:bCs/>
          <w:kern w:val="0"/>
          <w:u w:val="single"/>
          <w:lang w:eastAsia="hu-HU"/>
          <w14:ligatures w14:val="none"/>
        </w:rPr>
        <w:t>KISKŐRÖS VÁROS POLGÁRMESTERE</w:t>
      </w:r>
    </w:p>
    <w:p w14:paraId="01F303EC" w14:textId="77777777" w:rsidR="00051EC2" w:rsidRDefault="00051EC2" w:rsidP="00051EC2">
      <w:pPr>
        <w:spacing w:after="0" w:line="240" w:lineRule="auto"/>
        <w:jc w:val="center"/>
        <w:rPr>
          <w:rFonts w:ascii="Times New Roman" w:eastAsia="Times New Roman" w:hAnsi="Times New Roman" w:cs="Times New Roman"/>
          <w:b/>
          <w:bCs/>
          <w:kern w:val="0"/>
          <w:u w:val="single"/>
          <w:lang w:eastAsia="hu-HU"/>
          <w14:ligatures w14:val="none"/>
        </w:rPr>
      </w:pPr>
    </w:p>
    <w:p w14:paraId="1B674BFF" w14:textId="1FEDD437" w:rsidR="00051EC2" w:rsidRPr="00051EC2" w:rsidRDefault="00051EC2" w:rsidP="00051EC2">
      <w:pPr>
        <w:spacing w:after="0" w:line="240" w:lineRule="auto"/>
        <w:jc w:val="center"/>
        <w:rPr>
          <w:rFonts w:ascii="Times New Roman" w:eastAsia="Times New Roman" w:hAnsi="Times New Roman" w:cs="Times New Roman"/>
          <w:b/>
          <w:bCs/>
          <w:kern w:val="0"/>
          <w:u w:val="single"/>
          <w:lang w:eastAsia="hu-HU"/>
          <w14:ligatures w14:val="none"/>
        </w:rPr>
      </w:pPr>
      <w:r w:rsidRPr="00051EC2">
        <w:rPr>
          <w:rFonts w:ascii="Times New Roman" w:eastAsia="Times New Roman" w:hAnsi="Times New Roman" w:cs="Times New Roman"/>
          <w:b/>
          <w:bCs/>
          <w:kern w:val="0"/>
          <w:u w:val="single"/>
          <w:lang w:eastAsia="hu-HU"/>
          <w14:ligatures w14:val="none"/>
        </w:rPr>
        <w:t>ELŐTERJESZTÉS</w:t>
      </w:r>
    </w:p>
    <w:p w14:paraId="64DB2A76" w14:textId="77777777" w:rsidR="00051EC2" w:rsidRPr="00051EC2" w:rsidRDefault="00051EC2" w:rsidP="00051EC2">
      <w:pPr>
        <w:spacing w:after="0" w:line="240" w:lineRule="auto"/>
        <w:jc w:val="center"/>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kern w:val="0"/>
          <w:lang w:eastAsia="hu-HU"/>
          <w14:ligatures w14:val="none"/>
        </w:rPr>
        <w:t>(a Képviselő-testület 2025. január 30-i rendkívüli ülésére)</w:t>
      </w:r>
    </w:p>
    <w:p w14:paraId="51D8AFAD" w14:textId="77777777" w:rsidR="00051EC2" w:rsidRPr="00051EC2" w:rsidRDefault="00051EC2" w:rsidP="00051EC2">
      <w:pPr>
        <w:spacing w:after="0" w:line="240" w:lineRule="auto"/>
        <w:rPr>
          <w:rFonts w:ascii="Times New Roman" w:eastAsia="Times New Roman" w:hAnsi="Times New Roman" w:cs="Times New Roman"/>
          <w:kern w:val="0"/>
          <w:lang w:eastAsia="hu-HU"/>
          <w14:ligatures w14:val="none"/>
        </w:rPr>
      </w:pPr>
    </w:p>
    <w:p w14:paraId="00D854D2" w14:textId="77777777" w:rsidR="00051EC2" w:rsidRPr="00051EC2" w:rsidRDefault="00051EC2" w:rsidP="00051EC2">
      <w:pPr>
        <w:keepNext/>
        <w:tabs>
          <w:tab w:val="left" w:pos="709"/>
          <w:tab w:val="left" w:pos="851"/>
        </w:tabs>
        <w:spacing w:after="0" w:line="240" w:lineRule="auto"/>
        <w:ind w:left="1410" w:hanging="1410"/>
        <w:jc w:val="both"/>
        <w:outlineLvl w:val="1"/>
        <w:rPr>
          <w:rFonts w:ascii="Times New Roman" w:eastAsia="Times New Roman" w:hAnsi="Times New Roman" w:cs="Times New Roman"/>
          <w:b/>
          <w:bCs/>
          <w:kern w:val="0"/>
          <w:lang w:eastAsia="hu-HU"/>
          <w14:ligatures w14:val="none"/>
        </w:rPr>
      </w:pPr>
      <w:r w:rsidRPr="00051EC2">
        <w:rPr>
          <w:rFonts w:ascii="Times New Roman" w:eastAsia="Times New Roman" w:hAnsi="Times New Roman" w:cs="Times New Roman"/>
          <w:b/>
          <w:bCs/>
          <w:kern w:val="0"/>
          <w:u w:val="single"/>
          <w:lang w:eastAsia="hu-HU"/>
          <w14:ligatures w14:val="none"/>
        </w:rPr>
        <w:t>TÁRGY:</w:t>
      </w:r>
      <w:r w:rsidRPr="00051EC2">
        <w:rPr>
          <w:rFonts w:ascii="Times New Roman" w:eastAsia="Times New Roman" w:hAnsi="Times New Roman" w:cs="Times New Roman"/>
          <w:b/>
          <w:bCs/>
          <w:kern w:val="0"/>
          <w:lang w:eastAsia="hu-HU"/>
          <w14:ligatures w14:val="none"/>
        </w:rPr>
        <w:t xml:space="preserve"> </w:t>
      </w:r>
      <w:r w:rsidRPr="00051EC2">
        <w:rPr>
          <w:rFonts w:ascii="Times New Roman" w:eastAsia="Times New Roman" w:hAnsi="Times New Roman" w:cs="Times New Roman"/>
          <w:b/>
          <w:bCs/>
          <w:kern w:val="0"/>
          <w:lang w:eastAsia="hu-HU"/>
          <w14:ligatures w14:val="none"/>
        </w:rPr>
        <w:tab/>
        <w:t>A 4526 HRSZ-ON NYILVÁNTARTOTT KISKŐRÖS, NYÁRFA U. 35. SZÁM ALATTI INGATLAN (ERDŐTELKI ÓVODA) INGYENES HASZNÁLATBA ADÁSA</w:t>
      </w:r>
    </w:p>
    <w:p w14:paraId="1459052C" w14:textId="77777777" w:rsidR="00051EC2" w:rsidRPr="00051EC2" w:rsidRDefault="00051EC2" w:rsidP="00051EC2">
      <w:pPr>
        <w:spacing w:after="0" w:line="240" w:lineRule="auto"/>
        <w:rPr>
          <w:rFonts w:ascii="Times New Roman" w:eastAsia="Times New Roman" w:hAnsi="Times New Roman" w:cs="Times New Roman"/>
          <w:kern w:val="0"/>
          <w:lang w:eastAsia="hu-HU"/>
          <w14:ligatures w14:val="none"/>
        </w:rPr>
      </w:pPr>
    </w:p>
    <w:p w14:paraId="36282A5B" w14:textId="77777777" w:rsidR="00051EC2" w:rsidRPr="00051EC2" w:rsidRDefault="00051EC2" w:rsidP="00051EC2">
      <w:pPr>
        <w:spacing w:after="0" w:line="240" w:lineRule="auto"/>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kern w:val="0"/>
          <w:lang w:eastAsia="hu-HU"/>
          <w14:ligatures w14:val="none"/>
        </w:rPr>
        <w:t xml:space="preserve">Kiskőrös Város Önkormányzata forgalomképtelen törzsvagyonát képező Kiskőrös, 4526 hrsz-ú természetben Kiskőrös, Nyárfa utca 35. szám alatti, kivett általános iskola (Erdőtelki óvoda) rendeltetésű ingatlan, az ingatlan az óvodai nevelés helyszínén túlmenően, közösségi célú térként szolgáltatja a városi és civil rendezvények helyszínét (pl. szavazások helyszíne). Elhelyezkedését tekintve Erdőtelek központi részén helyezkedik el, és óvodai funkciót tölt be az épület. Erdőtelken is nagy szerepet kap a szlovák nemzetiségi hagyományok ápolása a nemzetiségi nyelv oktatása, megőrzése. </w:t>
      </w:r>
    </w:p>
    <w:p w14:paraId="3DEDB690" w14:textId="77777777" w:rsidR="00051EC2" w:rsidRPr="00051EC2" w:rsidRDefault="00051EC2" w:rsidP="00051EC2">
      <w:pPr>
        <w:spacing w:after="0" w:line="240" w:lineRule="auto"/>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kern w:val="0"/>
          <w:lang w:eastAsia="hu-HU"/>
          <w14:ligatures w14:val="none"/>
        </w:rPr>
        <w:t>Az ingatlan üzemeltetési feladatait a Kiskőrösi Óvodák látja el.</w:t>
      </w:r>
    </w:p>
    <w:p w14:paraId="638185A2" w14:textId="77777777" w:rsidR="00051EC2" w:rsidRPr="00051EC2" w:rsidRDefault="00051EC2" w:rsidP="00051EC2">
      <w:pPr>
        <w:spacing w:after="0" w:line="240" w:lineRule="auto"/>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kern w:val="0"/>
          <w:lang w:eastAsia="hu-HU"/>
          <w14:ligatures w14:val="none"/>
        </w:rPr>
        <w:t>A nemzetiségek jogairól szóló 2011. évi CLXXIX. törvényben foglalt közösségi nemzetiségi jogokra figyelemmel - mely nevesíti a nemzetiségi nyelvoktatást - szeretné Kiskőrös Város Szlovák Nemzetiségi Önkormányzata ingyenesen használatba venni a Kiskőrösi Óvodák Erdőtelki óvodájának épületét szlovák nemzetiségi hagyományok ápolása céljára.</w:t>
      </w:r>
    </w:p>
    <w:p w14:paraId="7AF07116" w14:textId="77777777" w:rsidR="00051EC2" w:rsidRPr="00051EC2" w:rsidRDefault="00051EC2" w:rsidP="00051EC2">
      <w:pPr>
        <w:spacing w:after="0" w:line="240" w:lineRule="auto"/>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kern w:val="0"/>
          <w:lang w:eastAsia="hu-HU"/>
          <w14:ligatures w14:val="none"/>
        </w:rPr>
        <w:t>Magyarország helyi önkormányzatairól szóló 2011. évi CLXXXIX. törvény 13. § (1) bekezdés 16. pontja alapján helyi közügyek, valamint a helyben biztosítható közfeladatok körében ellátandó helyi önkormányzati feladat a nemzetiségi ügyek.</w:t>
      </w:r>
    </w:p>
    <w:p w14:paraId="752F6601" w14:textId="77777777" w:rsidR="00051EC2" w:rsidRPr="00051EC2" w:rsidRDefault="00051EC2" w:rsidP="00051EC2">
      <w:pPr>
        <w:spacing w:after="0" w:line="240" w:lineRule="auto"/>
        <w:jc w:val="both"/>
        <w:rPr>
          <w:rFonts w:ascii="Times New Roman" w:eastAsia="Times New Roman" w:hAnsi="Times New Roman" w:cs="Times New Roman"/>
          <w:color w:val="000000"/>
          <w:kern w:val="0"/>
          <w:lang w:eastAsia="hu-HU"/>
          <w14:ligatures w14:val="none"/>
        </w:rPr>
      </w:pPr>
      <w:r w:rsidRPr="00051EC2">
        <w:rPr>
          <w:rFonts w:ascii="Times New Roman" w:eastAsia="Times New Roman" w:hAnsi="Times New Roman" w:cs="Times New Roman"/>
          <w:kern w:val="0"/>
          <w:lang w:eastAsia="hu-HU"/>
          <w14:ligatures w14:val="none"/>
        </w:rPr>
        <w:t xml:space="preserve">A nemzeti vagyonról szóló 2011. évi CXCVI. törvény (a továbbiakban: </w:t>
      </w:r>
      <w:proofErr w:type="spellStart"/>
      <w:r w:rsidRPr="00051EC2">
        <w:rPr>
          <w:rFonts w:ascii="Times New Roman" w:eastAsia="Times New Roman" w:hAnsi="Times New Roman" w:cs="Times New Roman"/>
          <w:kern w:val="0"/>
          <w:lang w:eastAsia="hu-HU"/>
          <w14:ligatures w14:val="none"/>
        </w:rPr>
        <w:t>Nvtv</w:t>
      </w:r>
      <w:proofErr w:type="spellEnd"/>
      <w:r w:rsidRPr="00051EC2">
        <w:rPr>
          <w:rFonts w:ascii="Times New Roman" w:eastAsia="Times New Roman" w:hAnsi="Times New Roman" w:cs="Times New Roman"/>
          <w:kern w:val="0"/>
          <w:lang w:eastAsia="hu-HU"/>
          <w14:ligatures w14:val="none"/>
        </w:rPr>
        <w:t xml:space="preserve">.) 11. § (13) bekezdésében foglaltak szerint </w:t>
      </w:r>
      <w:r w:rsidRPr="00051EC2">
        <w:rPr>
          <w:rFonts w:ascii="Times New Roman" w:eastAsia="Times New Roman" w:hAnsi="Times New Roman" w:cs="Times New Roman"/>
          <w:color w:val="000000"/>
          <w:kern w:val="0"/>
          <w:lang w:eastAsia="hu-HU"/>
          <w14:ligatures w14:val="none"/>
        </w:rPr>
        <w:t>a nemzeti vagyon ingyenesen kizárólag közfeladat ellátása, a lakosság közszolgáltatásokkal való ellátása, valamint e feladatok ellátásához szükséges infrastruktúra biztosítása céljából az ahhoz szükséges mértékben hasznosítható.</w:t>
      </w:r>
    </w:p>
    <w:p w14:paraId="36692EDF" w14:textId="77777777" w:rsidR="00051EC2" w:rsidRPr="00051EC2" w:rsidRDefault="00051EC2" w:rsidP="00051EC2">
      <w:pPr>
        <w:spacing w:after="0" w:line="240" w:lineRule="auto"/>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kern w:val="0"/>
          <w:lang w:eastAsia="hu-HU"/>
          <w14:ligatures w14:val="none"/>
        </w:rPr>
        <w:t>A Kiskőrös Város Önkormányzata Képviselő-testületének az önkormányzati vagyonról, a vagyon hasznosításáról szóló 26/2012. (XII.19.) számú önkormányzati rendeletének 27.§ (4) bekezdésében foglaltak szerint az önkormányzati vagyon használati, hasznosítási jogának ingyenes átengedésére a Képviselő-testület jogosult.</w:t>
      </w:r>
    </w:p>
    <w:p w14:paraId="7C37FA3F" w14:textId="77777777" w:rsidR="00051EC2" w:rsidRPr="00051EC2" w:rsidRDefault="00051EC2" w:rsidP="00051EC2">
      <w:pPr>
        <w:spacing w:after="0" w:line="240" w:lineRule="auto"/>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kern w:val="0"/>
          <w:lang w:eastAsia="hu-HU"/>
          <w14:ligatures w14:val="none"/>
        </w:rPr>
        <w:t>A fentiekre tekintettel javaslom, hogy a testület a határozat-tervezetben foglaltak szerint hozza meg döntését.</w:t>
      </w:r>
    </w:p>
    <w:p w14:paraId="0A884FE8" w14:textId="77777777" w:rsidR="00051EC2" w:rsidRPr="00051EC2" w:rsidRDefault="00051EC2" w:rsidP="00051EC2">
      <w:pPr>
        <w:spacing w:after="0" w:line="240" w:lineRule="auto"/>
        <w:jc w:val="both"/>
        <w:rPr>
          <w:rFonts w:ascii="Times New Roman" w:eastAsia="Times New Roman" w:hAnsi="Times New Roman" w:cs="Times New Roman"/>
          <w:b/>
          <w:bCs/>
          <w:kern w:val="0"/>
          <w:lang w:eastAsia="hu-HU"/>
          <w14:ligatures w14:val="none"/>
        </w:rPr>
      </w:pPr>
    </w:p>
    <w:p w14:paraId="16F9D1FB" w14:textId="6BB47049" w:rsidR="00051EC2" w:rsidRPr="00051EC2" w:rsidRDefault="00051EC2" w:rsidP="00051EC2">
      <w:pPr>
        <w:spacing w:after="0" w:line="240" w:lineRule="auto"/>
        <w:jc w:val="both"/>
        <w:rPr>
          <w:rFonts w:ascii="Times New Roman" w:eastAsia="Times New Roman" w:hAnsi="Times New Roman" w:cs="Times New Roman"/>
          <w:b/>
          <w:bCs/>
          <w:kern w:val="0"/>
          <w:lang w:eastAsia="hu-HU"/>
          <w14:ligatures w14:val="none"/>
        </w:rPr>
      </w:pPr>
      <w:r w:rsidRPr="00051EC2">
        <w:rPr>
          <w:rFonts w:ascii="Times New Roman" w:eastAsia="Times New Roman" w:hAnsi="Times New Roman" w:cs="Times New Roman"/>
          <w:b/>
          <w:bCs/>
          <w:kern w:val="0"/>
          <w:lang w:eastAsia="hu-HU"/>
          <w14:ligatures w14:val="none"/>
        </w:rPr>
        <w:t>Kiskőrös, 2025. január 27.</w:t>
      </w:r>
    </w:p>
    <w:p w14:paraId="08F9550A" w14:textId="77777777" w:rsidR="00051EC2" w:rsidRPr="00051EC2" w:rsidRDefault="00051EC2" w:rsidP="00051EC2">
      <w:pPr>
        <w:tabs>
          <w:tab w:val="center" w:pos="7380"/>
        </w:tabs>
        <w:spacing w:after="0" w:line="240" w:lineRule="auto"/>
        <w:jc w:val="both"/>
        <w:rPr>
          <w:rFonts w:ascii="Times New Roman" w:eastAsia="Times New Roman" w:hAnsi="Times New Roman" w:cs="Times New Roman"/>
          <w:b/>
          <w:bCs/>
          <w:kern w:val="0"/>
          <w:lang w:eastAsia="hu-HU"/>
          <w14:ligatures w14:val="none"/>
        </w:rPr>
      </w:pPr>
      <w:r w:rsidRPr="00051EC2">
        <w:rPr>
          <w:rFonts w:ascii="Times New Roman" w:eastAsia="Times New Roman" w:hAnsi="Times New Roman" w:cs="Times New Roman"/>
          <w:b/>
          <w:bCs/>
          <w:kern w:val="0"/>
          <w:lang w:eastAsia="hu-HU"/>
          <w14:ligatures w14:val="none"/>
        </w:rPr>
        <w:tab/>
        <w:t xml:space="preserve">Domonyi László </w:t>
      </w:r>
      <w:proofErr w:type="spellStart"/>
      <w:r w:rsidRPr="00051EC2">
        <w:rPr>
          <w:rFonts w:ascii="Times New Roman" w:eastAsia="Times New Roman" w:hAnsi="Times New Roman" w:cs="Times New Roman"/>
          <w:b/>
          <w:bCs/>
          <w:kern w:val="0"/>
          <w:lang w:eastAsia="hu-HU"/>
          <w14:ligatures w14:val="none"/>
        </w:rPr>
        <w:t>sk</w:t>
      </w:r>
      <w:proofErr w:type="spellEnd"/>
      <w:r w:rsidRPr="00051EC2">
        <w:rPr>
          <w:rFonts w:ascii="Times New Roman" w:eastAsia="Times New Roman" w:hAnsi="Times New Roman" w:cs="Times New Roman"/>
          <w:b/>
          <w:bCs/>
          <w:kern w:val="0"/>
          <w:lang w:eastAsia="hu-HU"/>
          <w14:ligatures w14:val="none"/>
        </w:rPr>
        <w:t>.</w:t>
      </w:r>
    </w:p>
    <w:p w14:paraId="445D6DD0" w14:textId="38A9F8A4" w:rsidR="00051EC2" w:rsidRPr="00051EC2" w:rsidRDefault="00051EC2" w:rsidP="00051EC2">
      <w:pPr>
        <w:tabs>
          <w:tab w:val="center" w:pos="7380"/>
        </w:tabs>
        <w:spacing w:after="0" w:line="240" w:lineRule="auto"/>
        <w:jc w:val="both"/>
        <w:rPr>
          <w:rFonts w:ascii="Times New Roman" w:eastAsia="Times New Roman" w:hAnsi="Times New Roman" w:cs="Times New Roman"/>
          <w:b/>
          <w:bCs/>
          <w:kern w:val="0"/>
          <w:lang w:eastAsia="hu-HU"/>
          <w14:ligatures w14:val="none"/>
        </w:rPr>
      </w:pPr>
      <w:r w:rsidRPr="00051EC2">
        <w:rPr>
          <w:rFonts w:ascii="Times New Roman" w:eastAsia="Times New Roman" w:hAnsi="Times New Roman" w:cs="Times New Roman"/>
          <w:b/>
          <w:bCs/>
          <w:kern w:val="0"/>
          <w:lang w:eastAsia="hu-HU"/>
          <w14:ligatures w14:val="none"/>
        </w:rPr>
        <w:tab/>
        <w:t>polgármester</w:t>
      </w:r>
    </w:p>
    <w:p w14:paraId="4F4A8D2B" w14:textId="77777777" w:rsidR="00051EC2" w:rsidRPr="00051EC2" w:rsidRDefault="00051EC2" w:rsidP="00051EC2">
      <w:pPr>
        <w:spacing w:after="0" w:line="240" w:lineRule="auto"/>
        <w:rPr>
          <w:rFonts w:ascii="Times New Roman" w:eastAsia="Times New Roman" w:hAnsi="Times New Roman" w:cs="Times New Roman"/>
          <w:kern w:val="0"/>
          <w:sz w:val="24"/>
          <w:szCs w:val="24"/>
          <w:lang w:eastAsia="hu-HU"/>
          <w14:ligatures w14:val="none"/>
        </w:rPr>
      </w:pPr>
    </w:p>
    <w:p w14:paraId="7A1684D5" w14:textId="77777777" w:rsidR="00051EC2" w:rsidRPr="00051EC2" w:rsidRDefault="00051EC2" w:rsidP="00051EC2">
      <w:pPr>
        <w:keepNext/>
        <w:spacing w:after="0" w:line="240" w:lineRule="auto"/>
        <w:jc w:val="center"/>
        <w:outlineLvl w:val="2"/>
        <w:rPr>
          <w:rFonts w:ascii="Times New Roman" w:eastAsia="Times New Roman" w:hAnsi="Times New Roman" w:cs="Times New Roman"/>
          <w:b/>
          <w:bCs/>
          <w:kern w:val="0"/>
          <w:lang w:eastAsia="hu-HU"/>
          <w14:ligatures w14:val="none"/>
        </w:rPr>
      </w:pPr>
      <w:r w:rsidRPr="00051EC2">
        <w:rPr>
          <w:rFonts w:ascii="Times New Roman" w:eastAsia="Times New Roman" w:hAnsi="Times New Roman" w:cs="Times New Roman"/>
          <w:b/>
          <w:bCs/>
          <w:kern w:val="0"/>
          <w:lang w:eastAsia="hu-HU"/>
          <w14:ligatures w14:val="none"/>
        </w:rPr>
        <w:t>HATÁROZAT-TERVEZET</w:t>
      </w:r>
    </w:p>
    <w:p w14:paraId="4CF2D3E4" w14:textId="77777777" w:rsidR="00051EC2" w:rsidRPr="00051EC2" w:rsidRDefault="00051EC2" w:rsidP="00051EC2">
      <w:pPr>
        <w:spacing w:after="0" w:line="240" w:lineRule="auto"/>
        <w:rPr>
          <w:rFonts w:ascii="Times New Roman" w:eastAsia="Times New Roman" w:hAnsi="Times New Roman" w:cs="Times New Roman"/>
          <w:kern w:val="0"/>
          <w:sz w:val="24"/>
          <w:szCs w:val="24"/>
          <w:lang w:eastAsia="hu-HU"/>
          <w14:ligatures w14:val="none"/>
        </w:rPr>
      </w:pPr>
    </w:p>
    <w:p w14:paraId="1AB7BD0E" w14:textId="77777777" w:rsidR="00051EC2" w:rsidRPr="00051EC2" w:rsidRDefault="00051EC2" w:rsidP="00051EC2">
      <w:pPr>
        <w:spacing w:after="0" w:line="240" w:lineRule="auto"/>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kern w:val="0"/>
          <w:lang w:eastAsia="hu-HU"/>
          <w14:ligatures w14:val="none"/>
        </w:rPr>
        <w:t>Kiskőrös Város Képviselő-testülete</w:t>
      </w:r>
    </w:p>
    <w:p w14:paraId="15DC72CB" w14:textId="77777777" w:rsidR="00051EC2" w:rsidRPr="00051EC2" w:rsidRDefault="00051EC2" w:rsidP="00051EC2">
      <w:pPr>
        <w:spacing w:after="0" w:line="240" w:lineRule="auto"/>
        <w:jc w:val="both"/>
        <w:rPr>
          <w:rFonts w:ascii="Times New Roman" w:eastAsia="Times New Roman" w:hAnsi="Times New Roman" w:cs="Times New Roman"/>
          <w:kern w:val="0"/>
          <w:lang w:eastAsia="hu-HU"/>
          <w14:ligatures w14:val="none"/>
        </w:rPr>
      </w:pPr>
    </w:p>
    <w:p w14:paraId="452C8BC5" w14:textId="77777777" w:rsidR="00051EC2" w:rsidRPr="00051EC2" w:rsidRDefault="00051EC2" w:rsidP="00051EC2">
      <w:pPr>
        <w:numPr>
          <w:ilvl w:val="0"/>
          <w:numId w:val="1"/>
        </w:numPr>
        <w:spacing w:after="0" w:line="240" w:lineRule="auto"/>
        <w:contextualSpacing/>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kern w:val="0"/>
          <w:lang w:eastAsia="hu-HU"/>
          <w14:ligatures w14:val="none"/>
        </w:rPr>
        <w:t>egyetért azzal, hogy Kiskőrös Város Önkormányzata forgalomképtelen törzsvagyonát képező, Kiskőrös belterületi 4526 hrsz-</w:t>
      </w:r>
      <w:proofErr w:type="spellStart"/>
      <w:r w:rsidRPr="00051EC2">
        <w:rPr>
          <w:rFonts w:ascii="Times New Roman" w:eastAsia="Times New Roman" w:hAnsi="Times New Roman" w:cs="Times New Roman"/>
          <w:kern w:val="0"/>
          <w:lang w:eastAsia="hu-HU"/>
          <w14:ligatures w14:val="none"/>
        </w:rPr>
        <w:t>on</w:t>
      </w:r>
      <w:proofErr w:type="spellEnd"/>
      <w:r w:rsidRPr="00051EC2">
        <w:rPr>
          <w:rFonts w:ascii="Times New Roman" w:eastAsia="Times New Roman" w:hAnsi="Times New Roman" w:cs="Times New Roman"/>
          <w:kern w:val="0"/>
          <w:lang w:eastAsia="hu-HU"/>
          <w14:ligatures w14:val="none"/>
        </w:rPr>
        <w:t xml:space="preserve"> nyilvántartott, természetben Kiskőrös, Nyárfa utca 35. szám alatti, kivett Általános iskola rendeltetésű ingatlant (Erdőtelki óvoda) meghatározott időtartamra, 2025. január 30. napjától 2032. január 30. napjáig ingyenes használatba adja Kiskőrös Város Szlovák Nemzetiségi Önkormányzata részére, a határozat-tervezet mellékletét képező haszonkölcsön szerződésben foglalt feltételekkel, a nemzetiségi hagyományápolással</w:t>
      </w:r>
      <w:r w:rsidRPr="00051EC2">
        <w:rPr>
          <w:rFonts w:ascii="Times New Roman" w:eastAsia="Times New Roman" w:hAnsi="Times New Roman" w:cs="Times New Roman"/>
          <w:color w:val="000000"/>
          <w:kern w:val="0"/>
          <w:lang w:eastAsia="hu-HU"/>
          <w14:ligatures w14:val="none"/>
        </w:rPr>
        <w:t xml:space="preserve"> összefüggő közfeladatai ellátására</w:t>
      </w:r>
      <w:r w:rsidRPr="00051EC2">
        <w:rPr>
          <w:rFonts w:ascii="Times New Roman" w:eastAsia="Times New Roman" w:hAnsi="Times New Roman" w:cs="Times New Roman"/>
          <w:kern w:val="0"/>
          <w:lang w:eastAsia="hu-HU"/>
          <w14:ligatures w14:val="none"/>
        </w:rPr>
        <w:t>.</w:t>
      </w:r>
    </w:p>
    <w:p w14:paraId="58FADCFB" w14:textId="77777777" w:rsidR="00051EC2" w:rsidRPr="00051EC2" w:rsidRDefault="00051EC2" w:rsidP="00051EC2">
      <w:pPr>
        <w:numPr>
          <w:ilvl w:val="0"/>
          <w:numId w:val="1"/>
        </w:numPr>
        <w:spacing w:after="0" w:line="240" w:lineRule="auto"/>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kern w:val="0"/>
          <w:lang w:eastAsia="hu-HU"/>
          <w14:ligatures w14:val="none"/>
        </w:rPr>
        <w:t>felhatalmazza a polgármestert a határozat-tervezet mellékletét képező haszonkölcsön-szerződés megkötésére.</w:t>
      </w:r>
    </w:p>
    <w:p w14:paraId="2AFC6FE9" w14:textId="77777777" w:rsidR="00051EC2" w:rsidRPr="00051EC2" w:rsidRDefault="00051EC2" w:rsidP="00051EC2">
      <w:pPr>
        <w:spacing w:after="0" w:line="240" w:lineRule="auto"/>
        <w:ind w:left="360"/>
        <w:jc w:val="both"/>
        <w:rPr>
          <w:rFonts w:ascii="Times New Roman" w:eastAsia="Times New Roman" w:hAnsi="Times New Roman" w:cs="Times New Roman"/>
          <w:kern w:val="0"/>
          <w:lang w:eastAsia="hu-HU"/>
          <w14:ligatures w14:val="none"/>
        </w:rPr>
      </w:pPr>
    </w:p>
    <w:p w14:paraId="315E189C" w14:textId="77777777" w:rsidR="00051EC2" w:rsidRPr="00051EC2" w:rsidRDefault="00051EC2" w:rsidP="00051EC2">
      <w:pPr>
        <w:spacing w:after="0" w:line="240" w:lineRule="auto"/>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b/>
          <w:bCs/>
          <w:kern w:val="0"/>
          <w:u w:val="single"/>
          <w:lang w:eastAsia="hu-HU"/>
          <w14:ligatures w14:val="none"/>
        </w:rPr>
        <w:t>Felelős:</w:t>
      </w:r>
      <w:r w:rsidRPr="00051EC2">
        <w:rPr>
          <w:rFonts w:ascii="Times New Roman" w:eastAsia="Times New Roman" w:hAnsi="Times New Roman" w:cs="Times New Roman"/>
          <w:kern w:val="0"/>
          <w:lang w:eastAsia="hu-HU"/>
          <w14:ligatures w14:val="none"/>
        </w:rPr>
        <w:tab/>
        <w:t>elnök</w:t>
      </w:r>
    </w:p>
    <w:p w14:paraId="5555A7B8" w14:textId="3E8A5973" w:rsidR="00051EC2" w:rsidRPr="00051EC2" w:rsidRDefault="00051EC2" w:rsidP="00051EC2">
      <w:pPr>
        <w:spacing w:after="0" w:line="240" w:lineRule="auto"/>
        <w:jc w:val="both"/>
        <w:rPr>
          <w:rFonts w:ascii="Times New Roman" w:eastAsia="Times New Roman" w:hAnsi="Times New Roman" w:cs="Times New Roman"/>
          <w:kern w:val="0"/>
          <w:lang w:eastAsia="hu-HU"/>
          <w14:ligatures w14:val="none"/>
        </w:rPr>
      </w:pPr>
      <w:r w:rsidRPr="00051EC2">
        <w:rPr>
          <w:rFonts w:ascii="Times New Roman" w:eastAsia="Times New Roman" w:hAnsi="Times New Roman" w:cs="Times New Roman"/>
          <w:b/>
          <w:bCs/>
          <w:kern w:val="0"/>
          <w:u w:val="single"/>
          <w:lang w:eastAsia="hu-HU"/>
          <w14:ligatures w14:val="none"/>
        </w:rPr>
        <w:t>Határidő:</w:t>
      </w:r>
      <w:r w:rsidRPr="00051EC2">
        <w:rPr>
          <w:rFonts w:ascii="Times New Roman" w:eastAsia="Times New Roman" w:hAnsi="Times New Roman" w:cs="Times New Roman"/>
          <w:kern w:val="0"/>
          <w:lang w:eastAsia="hu-HU"/>
          <w14:ligatures w14:val="none"/>
        </w:rPr>
        <w:tab/>
        <w:t>értelemszerűen</w:t>
      </w:r>
    </w:p>
    <w:sectPr w:rsidR="00051EC2" w:rsidRPr="00051EC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93275"/>
    <w:multiLevelType w:val="hybridMultilevel"/>
    <w:tmpl w:val="B5809498"/>
    <w:lvl w:ilvl="0" w:tplc="1956618A">
      <w:start w:val="1"/>
      <w:numFmt w:val="decimal"/>
      <w:lvlText w:val="%1."/>
      <w:lvlJc w:val="left"/>
      <w:pPr>
        <w:tabs>
          <w:tab w:val="num" w:pos="360"/>
        </w:tabs>
        <w:ind w:left="360" w:hanging="360"/>
      </w:pPr>
      <w:rPr>
        <w:rFonts w:ascii="Times New Roman" w:eastAsia="Times New Roman" w:hAnsi="Times New Roman" w:cs="Times New Roman"/>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num w:numId="1" w16cid:durableId="9878971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EC2"/>
    <w:rsid w:val="00051EC2"/>
    <w:rsid w:val="00573332"/>
    <w:rsid w:val="00751C9F"/>
    <w:rsid w:val="00A45BBA"/>
    <w:rsid w:val="00C14D5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63A7D"/>
  <w15:chartTrackingRefBased/>
  <w15:docId w15:val="{EE2C88CE-BE84-4CCC-ACDF-82648397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051E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051E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051EC2"/>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051EC2"/>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051EC2"/>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051EC2"/>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051EC2"/>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051EC2"/>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051EC2"/>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051EC2"/>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051EC2"/>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051EC2"/>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051EC2"/>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051EC2"/>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051EC2"/>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051EC2"/>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051EC2"/>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051EC2"/>
    <w:rPr>
      <w:rFonts w:eastAsiaTheme="majorEastAsia" w:cstheme="majorBidi"/>
      <w:color w:val="272727" w:themeColor="text1" w:themeTint="D8"/>
    </w:rPr>
  </w:style>
  <w:style w:type="paragraph" w:styleId="Cm">
    <w:name w:val="Title"/>
    <w:basedOn w:val="Norml"/>
    <w:next w:val="Norml"/>
    <w:link w:val="CmChar"/>
    <w:uiPriority w:val="10"/>
    <w:qFormat/>
    <w:rsid w:val="00051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051EC2"/>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051EC2"/>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051EC2"/>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051EC2"/>
    <w:pPr>
      <w:spacing w:before="160"/>
      <w:jc w:val="center"/>
    </w:pPr>
    <w:rPr>
      <w:i/>
      <w:iCs/>
      <w:color w:val="404040" w:themeColor="text1" w:themeTint="BF"/>
    </w:rPr>
  </w:style>
  <w:style w:type="character" w:customStyle="1" w:styleId="IdzetChar">
    <w:name w:val="Idézet Char"/>
    <w:basedOn w:val="Bekezdsalapbettpusa"/>
    <w:link w:val="Idzet"/>
    <w:uiPriority w:val="29"/>
    <w:rsid w:val="00051EC2"/>
    <w:rPr>
      <w:i/>
      <w:iCs/>
      <w:color w:val="404040" w:themeColor="text1" w:themeTint="BF"/>
    </w:rPr>
  </w:style>
  <w:style w:type="paragraph" w:styleId="Listaszerbekezds">
    <w:name w:val="List Paragraph"/>
    <w:basedOn w:val="Norml"/>
    <w:uiPriority w:val="34"/>
    <w:qFormat/>
    <w:rsid w:val="00051EC2"/>
    <w:pPr>
      <w:ind w:left="720"/>
      <w:contextualSpacing/>
    </w:pPr>
  </w:style>
  <w:style w:type="character" w:styleId="Erskiemels">
    <w:name w:val="Intense Emphasis"/>
    <w:basedOn w:val="Bekezdsalapbettpusa"/>
    <w:uiPriority w:val="21"/>
    <w:qFormat/>
    <w:rsid w:val="00051EC2"/>
    <w:rPr>
      <w:i/>
      <w:iCs/>
      <w:color w:val="2F5496" w:themeColor="accent1" w:themeShade="BF"/>
    </w:rPr>
  </w:style>
  <w:style w:type="paragraph" w:styleId="Kiemeltidzet">
    <w:name w:val="Intense Quote"/>
    <w:basedOn w:val="Norml"/>
    <w:next w:val="Norml"/>
    <w:link w:val="KiemeltidzetChar"/>
    <w:uiPriority w:val="30"/>
    <w:qFormat/>
    <w:rsid w:val="00051E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051EC2"/>
    <w:rPr>
      <w:i/>
      <w:iCs/>
      <w:color w:val="2F5496" w:themeColor="accent1" w:themeShade="BF"/>
    </w:rPr>
  </w:style>
  <w:style w:type="character" w:styleId="Ershivatkozs">
    <w:name w:val="Intense Reference"/>
    <w:basedOn w:val="Bekezdsalapbettpusa"/>
    <w:uiPriority w:val="32"/>
    <w:qFormat/>
    <w:rsid w:val="00051EC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2688</Characters>
  <Application>Microsoft Office Word</Application>
  <DocSecurity>0</DocSecurity>
  <Lines>22</Lines>
  <Paragraphs>6</Paragraphs>
  <ScaleCrop>false</ScaleCrop>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Chudi Barbara</dc:creator>
  <cp:keywords/>
  <dc:description/>
  <cp:lastModifiedBy>Chudi Barbara</cp:lastModifiedBy>
  <cp:revision>1</cp:revision>
  <dcterms:created xsi:type="dcterms:W3CDTF">2025-01-28T10:47:00Z</dcterms:created>
  <dcterms:modified xsi:type="dcterms:W3CDTF">2025-01-28T10:48:00Z</dcterms:modified>
</cp:coreProperties>
</file>