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E0BD" w14:textId="77777777" w:rsidR="00794958" w:rsidRPr="003E68C8" w:rsidRDefault="00794958" w:rsidP="00794958">
      <w:pPr>
        <w:pStyle w:val="Cmsor1"/>
        <w:rPr>
          <w:sz w:val="22"/>
          <w:szCs w:val="22"/>
          <w:u w:val="single"/>
        </w:rPr>
      </w:pPr>
      <w:r w:rsidRPr="003E68C8">
        <w:rPr>
          <w:sz w:val="22"/>
          <w:szCs w:val="22"/>
          <w:u w:val="single"/>
        </w:rPr>
        <w:t>KISKŐRÖS VÁROS POLGÁRMESTERE</w:t>
      </w:r>
    </w:p>
    <w:p w14:paraId="0511A993" w14:textId="719D52A1" w:rsidR="00794958" w:rsidRPr="003E68C8" w:rsidRDefault="00794958" w:rsidP="00794958">
      <w:pPr>
        <w:rPr>
          <w:b/>
          <w:sz w:val="22"/>
          <w:szCs w:val="22"/>
        </w:rPr>
      </w:pPr>
    </w:p>
    <w:p w14:paraId="3B77D4D0" w14:textId="77777777" w:rsidR="00A168F9" w:rsidRPr="003E68C8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3E68C8" w:rsidRDefault="00794958" w:rsidP="00794958">
      <w:pPr>
        <w:pStyle w:val="Cmsor2"/>
        <w:jc w:val="center"/>
        <w:rPr>
          <w:sz w:val="22"/>
          <w:szCs w:val="22"/>
        </w:rPr>
      </w:pPr>
      <w:r w:rsidRPr="003E68C8">
        <w:rPr>
          <w:sz w:val="22"/>
          <w:szCs w:val="22"/>
        </w:rPr>
        <w:t>ELŐTERJESZTÉS</w:t>
      </w:r>
    </w:p>
    <w:p w14:paraId="3B8EDAF4" w14:textId="001E2E19" w:rsidR="00794958" w:rsidRPr="00804731" w:rsidRDefault="00B17E94" w:rsidP="00794958">
      <w:pPr>
        <w:jc w:val="center"/>
        <w:rPr>
          <w:bCs/>
          <w:sz w:val="22"/>
          <w:szCs w:val="22"/>
        </w:rPr>
      </w:pPr>
      <w:r w:rsidRPr="00804731">
        <w:rPr>
          <w:bCs/>
          <w:sz w:val="22"/>
          <w:szCs w:val="22"/>
        </w:rPr>
        <w:t>(</w:t>
      </w:r>
      <w:r w:rsidR="00794958" w:rsidRPr="00804731">
        <w:rPr>
          <w:bCs/>
          <w:sz w:val="22"/>
          <w:szCs w:val="22"/>
        </w:rPr>
        <w:t>a Képviselő-testület 20</w:t>
      </w:r>
      <w:r w:rsidR="009D1460" w:rsidRPr="00804731">
        <w:rPr>
          <w:bCs/>
          <w:sz w:val="22"/>
          <w:szCs w:val="22"/>
        </w:rPr>
        <w:t>2</w:t>
      </w:r>
      <w:r w:rsidR="00963B65" w:rsidRPr="00804731">
        <w:rPr>
          <w:bCs/>
          <w:sz w:val="22"/>
          <w:szCs w:val="22"/>
        </w:rPr>
        <w:t>5</w:t>
      </w:r>
      <w:r w:rsidR="00794958" w:rsidRPr="00804731">
        <w:rPr>
          <w:bCs/>
          <w:sz w:val="22"/>
          <w:szCs w:val="22"/>
        </w:rPr>
        <w:t>.</w:t>
      </w:r>
      <w:r w:rsidR="00FC2D9A" w:rsidRPr="00804731">
        <w:rPr>
          <w:bCs/>
          <w:sz w:val="22"/>
          <w:szCs w:val="22"/>
        </w:rPr>
        <w:t xml:space="preserve"> </w:t>
      </w:r>
      <w:r w:rsidR="003B3BD4" w:rsidRPr="00804731">
        <w:rPr>
          <w:bCs/>
          <w:sz w:val="22"/>
          <w:szCs w:val="22"/>
        </w:rPr>
        <w:t>novem</w:t>
      </w:r>
      <w:r w:rsidR="00AE7BAD" w:rsidRPr="00804731">
        <w:rPr>
          <w:bCs/>
          <w:sz w:val="22"/>
          <w:szCs w:val="22"/>
        </w:rPr>
        <w:t>ber</w:t>
      </w:r>
      <w:r w:rsidR="00794958" w:rsidRPr="00804731">
        <w:rPr>
          <w:bCs/>
          <w:sz w:val="22"/>
          <w:szCs w:val="22"/>
        </w:rPr>
        <w:t xml:space="preserve"> </w:t>
      </w:r>
      <w:r w:rsidR="0074518F" w:rsidRPr="00804731">
        <w:rPr>
          <w:bCs/>
          <w:sz w:val="22"/>
          <w:szCs w:val="22"/>
        </w:rPr>
        <w:t>19</w:t>
      </w:r>
      <w:r w:rsidR="009D1460" w:rsidRPr="00804731">
        <w:rPr>
          <w:bCs/>
          <w:sz w:val="22"/>
          <w:szCs w:val="22"/>
        </w:rPr>
        <w:t>-</w:t>
      </w:r>
      <w:r w:rsidR="00841A1E" w:rsidRPr="00804731">
        <w:rPr>
          <w:bCs/>
          <w:sz w:val="22"/>
          <w:szCs w:val="22"/>
        </w:rPr>
        <w:t>i</w:t>
      </w:r>
      <w:r w:rsidR="00794958" w:rsidRPr="00804731">
        <w:rPr>
          <w:bCs/>
          <w:sz w:val="22"/>
          <w:szCs w:val="22"/>
        </w:rPr>
        <w:t xml:space="preserve"> ülésére)</w:t>
      </w:r>
    </w:p>
    <w:p w14:paraId="2EF5EE5F" w14:textId="1661CBF7" w:rsidR="00794958" w:rsidRPr="003E68C8" w:rsidRDefault="00794958" w:rsidP="00794958">
      <w:pPr>
        <w:pStyle w:val="Cmsor3"/>
        <w:rPr>
          <w:sz w:val="22"/>
          <w:szCs w:val="22"/>
          <w:u w:val="single"/>
        </w:rPr>
      </w:pPr>
    </w:p>
    <w:p w14:paraId="40DA8232" w14:textId="77777777" w:rsidR="00A168F9" w:rsidRPr="003E68C8" w:rsidRDefault="00A168F9" w:rsidP="00A168F9">
      <w:pPr>
        <w:rPr>
          <w:sz w:val="22"/>
          <w:szCs w:val="22"/>
        </w:rPr>
      </w:pPr>
    </w:p>
    <w:p w14:paraId="2BC66F48" w14:textId="37D4849C" w:rsidR="00794958" w:rsidRPr="003E68C8" w:rsidRDefault="00794958" w:rsidP="003E68C8">
      <w:pPr>
        <w:pStyle w:val="Cmsor3"/>
        <w:ind w:left="1134" w:hanging="1134"/>
        <w:jc w:val="both"/>
        <w:rPr>
          <w:caps/>
          <w:sz w:val="22"/>
          <w:szCs w:val="22"/>
        </w:rPr>
      </w:pPr>
      <w:r w:rsidRPr="003E68C8">
        <w:rPr>
          <w:caps/>
          <w:sz w:val="22"/>
          <w:szCs w:val="22"/>
          <w:u w:val="single"/>
        </w:rPr>
        <w:t>Tárgy</w:t>
      </w:r>
      <w:r w:rsidR="00841A1E" w:rsidRPr="003E68C8">
        <w:rPr>
          <w:caps/>
          <w:sz w:val="22"/>
          <w:szCs w:val="22"/>
        </w:rPr>
        <w:t xml:space="preserve">: </w:t>
      </w:r>
      <w:r w:rsidR="003E68C8">
        <w:rPr>
          <w:caps/>
          <w:sz w:val="22"/>
          <w:szCs w:val="22"/>
        </w:rPr>
        <w:tab/>
      </w:r>
      <w:r w:rsidR="00841A1E" w:rsidRPr="003E68C8">
        <w:rPr>
          <w:caps/>
          <w:sz w:val="22"/>
          <w:szCs w:val="22"/>
        </w:rPr>
        <w:t>A</w:t>
      </w:r>
      <w:r w:rsidR="00604549" w:rsidRPr="003E68C8">
        <w:rPr>
          <w:caps/>
          <w:sz w:val="22"/>
          <w:szCs w:val="22"/>
        </w:rPr>
        <w:t xml:space="preserve"> </w:t>
      </w:r>
      <w:r w:rsidR="00963B65" w:rsidRPr="003E68C8">
        <w:rPr>
          <w:caps/>
          <w:sz w:val="22"/>
          <w:szCs w:val="22"/>
        </w:rPr>
        <w:t>talajterhelési díjról</w:t>
      </w:r>
      <w:r w:rsidRPr="003E68C8">
        <w:rPr>
          <w:caps/>
          <w:sz w:val="22"/>
          <w:szCs w:val="22"/>
        </w:rPr>
        <w:t xml:space="preserve"> szóló önkormányzati rendelet m</w:t>
      </w:r>
      <w:r w:rsidR="005B536D" w:rsidRPr="003E68C8">
        <w:rPr>
          <w:caps/>
          <w:sz w:val="22"/>
          <w:szCs w:val="22"/>
        </w:rPr>
        <w:t>ódosítása</w:t>
      </w:r>
    </w:p>
    <w:p w14:paraId="76A7DC8B" w14:textId="77777777" w:rsidR="00841A1E" w:rsidRPr="003E68C8" w:rsidRDefault="00841A1E" w:rsidP="00841A1E">
      <w:pPr>
        <w:rPr>
          <w:sz w:val="22"/>
          <w:szCs w:val="22"/>
        </w:rPr>
      </w:pPr>
    </w:p>
    <w:p w14:paraId="20C4B3F6" w14:textId="77777777" w:rsidR="00841A1E" w:rsidRPr="003E68C8" w:rsidRDefault="00841A1E" w:rsidP="00841A1E">
      <w:pPr>
        <w:rPr>
          <w:sz w:val="22"/>
          <w:szCs w:val="22"/>
        </w:rPr>
      </w:pPr>
    </w:p>
    <w:p w14:paraId="30A10EFD" w14:textId="515947BF" w:rsidR="00DE420C" w:rsidRPr="003E68C8" w:rsidRDefault="00DE420C" w:rsidP="001D5662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>Talajterhelési díjfizetési kötelezettség terheli azt a kibocsátót, aki a műszakilag rendelkezésre álló közcsatornára nem köt rá, és a helyi vízgazdálkodási hatósági engedélyezés alá tartozó szennyvízelhelyezést – ideértve az egyedi zárt szennyvíztározót is – alkalmaz.</w:t>
      </w:r>
    </w:p>
    <w:p w14:paraId="34E55279" w14:textId="336123A4" w:rsidR="001D5662" w:rsidRPr="003E68C8" w:rsidRDefault="001D5662" w:rsidP="001D5662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 xml:space="preserve">Kiskőrös Város Képviselő-testülete a környezetterhelési díjról szól 2003. évi LXXXIX. törvényben (a továbbiakban: </w:t>
      </w:r>
      <w:proofErr w:type="spellStart"/>
      <w:r w:rsidRPr="003E68C8">
        <w:rPr>
          <w:sz w:val="22"/>
          <w:szCs w:val="22"/>
        </w:rPr>
        <w:t>Ktdv</w:t>
      </w:r>
      <w:proofErr w:type="spellEnd"/>
      <w:r w:rsidRPr="003E68C8">
        <w:rPr>
          <w:sz w:val="22"/>
          <w:szCs w:val="22"/>
        </w:rPr>
        <w:t xml:space="preserve">.) kapott felhatalmazás alapján a talajterhelési díjról szóló </w:t>
      </w:r>
      <w:r w:rsidRPr="003E68C8">
        <w:rPr>
          <w:bCs/>
          <w:sz w:val="22"/>
          <w:szCs w:val="22"/>
        </w:rPr>
        <w:t>21/2015.(X. 29.)</w:t>
      </w:r>
      <w:r w:rsidRPr="003E68C8">
        <w:rPr>
          <w:b/>
          <w:sz w:val="22"/>
          <w:szCs w:val="22"/>
        </w:rPr>
        <w:t xml:space="preserve"> </w:t>
      </w:r>
      <w:r w:rsidRPr="003E68C8">
        <w:rPr>
          <w:sz w:val="22"/>
          <w:szCs w:val="22"/>
        </w:rPr>
        <w:t>számú önkormányzati rendeletben szabályozta a helyi vízgazdálkodási hatósági jogkörbe tartozó szennyvízelhelyezéshez kapcsolódó talajterhelési díjjal kapcsolatos megállapítási, bevallási, befizetési, ellenőrzési, adatszolgáltatási, eljárási szabályokat, valamint a díjkedvezmények és mentességek eseteit.</w:t>
      </w:r>
    </w:p>
    <w:p w14:paraId="42BDF817" w14:textId="7C9FA451" w:rsidR="008976EE" w:rsidRPr="003E68C8" w:rsidRDefault="001D5662" w:rsidP="001D5662">
      <w:pPr>
        <w:pStyle w:val="Szvegtrzs"/>
        <w:rPr>
          <w:bCs/>
          <w:strike/>
          <w:sz w:val="22"/>
          <w:szCs w:val="22"/>
        </w:rPr>
      </w:pPr>
      <w:r w:rsidRPr="003E68C8">
        <w:rPr>
          <w:sz w:val="22"/>
          <w:szCs w:val="22"/>
        </w:rPr>
        <w:t>A rendelet felülvizsgálata során megállapításra került, hogy a talajterhelési díj megfizetésére vonatkozó kedvezmények feltételei</w:t>
      </w:r>
      <w:r w:rsidR="003B3BD4" w:rsidRPr="003E68C8">
        <w:rPr>
          <w:sz w:val="22"/>
          <w:szCs w:val="22"/>
        </w:rPr>
        <w:t xml:space="preserve">nél az egy főre számított havi jövedelem az </w:t>
      </w:r>
      <w:r w:rsidR="003B3BD4" w:rsidRPr="003E68C8">
        <w:rPr>
          <w:bCs/>
          <w:sz w:val="22"/>
          <w:szCs w:val="22"/>
        </w:rPr>
        <w:t>öregségi nyugdíj mindenkori legkisebb összegéhez viszonyítva kerül</w:t>
      </w:r>
      <w:r w:rsidR="004A50FF" w:rsidRPr="003E68C8">
        <w:rPr>
          <w:bCs/>
          <w:sz w:val="22"/>
          <w:szCs w:val="22"/>
        </w:rPr>
        <w:t>t</w:t>
      </w:r>
      <w:r w:rsidR="003B3BD4" w:rsidRPr="003E68C8">
        <w:rPr>
          <w:bCs/>
          <w:sz w:val="22"/>
          <w:szCs w:val="22"/>
        </w:rPr>
        <w:t xml:space="preserve"> megállapításra</w:t>
      </w:r>
      <w:r w:rsidR="00664148" w:rsidRPr="003E68C8">
        <w:rPr>
          <w:bCs/>
          <w:sz w:val="22"/>
          <w:szCs w:val="22"/>
        </w:rPr>
        <w:t>, viszont a</w:t>
      </w:r>
      <w:r w:rsidR="002C305D" w:rsidRPr="003E68C8">
        <w:rPr>
          <w:sz w:val="22"/>
          <w:szCs w:val="22"/>
        </w:rPr>
        <w:t xml:space="preserve"> társadalombiztosítási nyugdíjakhoz nem kapcsolódó ellátásokra, jövedelemhatárokra és egyéb összeghatárokra </w:t>
      </w:r>
      <w:r w:rsidR="00664148" w:rsidRPr="003E68C8">
        <w:rPr>
          <w:sz w:val="22"/>
          <w:szCs w:val="22"/>
        </w:rPr>
        <w:t xml:space="preserve">már egy </w:t>
      </w:r>
      <w:r w:rsidR="002C305D" w:rsidRPr="003E68C8">
        <w:rPr>
          <w:sz w:val="22"/>
          <w:szCs w:val="22"/>
        </w:rPr>
        <w:t>egységes viszonyítási alap került bevezetésre – az öregségi nyugdíjminimum helyett - szociális vetítési alap elnevezéssel.</w:t>
      </w:r>
    </w:p>
    <w:p w14:paraId="49DFB5D4" w14:textId="77777777" w:rsidR="001D5662" w:rsidRPr="003E68C8" w:rsidRDefault="001D5662" w:rsidP="001D5662">
      <w:pPr>
        <w:pStyle w:val="Szvegtrzs"/>
        <w:rPr>
          <w:strike/>
          <w:sz w:val="22"/>
          <w:szCs w:val="22"/>
        </w:rPr>
      </w:pPr>
    </w:p>
    <w:p w14:paraId="7F35FADE" w14:textId="37CBED00" w:rsidR="003B3BD4" w:rsidRPr="003E68C8" w:rsidRDefault="003B3BD4" w:rsidP="003B3BD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E68C8">
        <w:rPr>
          <w:bCs/>
          <w:sz w:val="22"/>
          <w:szCs w:val="22"/>
        </w:rPr>
        <w:t>Erre tekintettel a talajterhelési díjról szóló önkormányzati rendelet</w:t>
      </w:r>
      <w:r w:rsidR="00DE420C" w:rsidRPr="003E68C8">
        <w:rPr>
          <w:bCs/>
          <w:sz w:val="22"/>
          <w:szCs w:val="22"/>
        </w:rPr>
        <w:t>et</w:t>
      </w:r>
      <w:r w:rsidRPr="003E68C8">
        <w:rPr>
          <w:bCs/>
          <w:sz w:val="22"/>
          <w:szCs w:val="22"/>
        </w:rPr>
        <w:t xml:space="preserve"> is módosítani szükséges a</w:t>
      </w:r>
      <w:r w:rsidR="00DE420C" w:rsidRPr="003E68C8">
        <w:rPr>
          <w:bCs/>
          <w:sz w:val="22"/>
          <w:szCs w:val="22"/>
        </w:rPr>
        <w:t>nnak érdekében</w:t>
      </w:r>
      <w:r w:rsidRPr="003E68C8">
        <w:rPr>
          <w:bCs/>
          <w:sz w:val="22"/>
          <w:szCs w:val="22"/>
        </w:rPr>
        <w:t>, hogy a talajterhelési díjfizetési kedvezmény megállapításának alapja az öregségi nyugdíjminimum helyett a szociális vetítési alap legyen.</w:t>
      </w:r>
    </w:p>
    <w:p w14:paraId="6F59400C" w14:textId="77777777" w:rsidR="00802C5B" w:rsidRPr="003E68C8" w:rsidRDefault="00802C5B" w:rsidP="003B3BD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E624B6" w14:textId="30F2D81B" w:rsidR="003B3BD4" w:rsidRPr="003E68C8" w:rsidRDefault="003B3BD4" w:rsidP="003B3BD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E68C8">
        <w:rPr>
          <w:sz w:val="22"/>
          <w:szCs w:val="22"/>
        </w:rPr>
        <w:t>A pénzbeli és természetbeni szociális ellátások igénylésének és megállapításának, valamint folyósításának részletes szabályairól szóló 63/2006. (III. 27.) Korm. rendelet 7.§-a alapján</w:t>
      </w:r>
      <w:r w:rsidRPr="003E68C8">
        <w:rPr>
          <w:bCs/>
          <w:sz w:val="22"/>
          <w:szCs w:val="22"/>
        </w:rPr>
        <w:t xml:space="preserve"> a szociális vetítési alap összege - az öregségi nyugdíjminimumhoz hasonlóan – havonta 28.500,- forint.</w:t>
      </w:r>
    </w:p>
    <w:p w14:paraId="2FF1D00A" w14:textId="77777777" w:rsidR="001D5662" w:rsidRPr="003E68C8" w:rsidRDefault="001D5662" w:rsidP="001D5662">
      <w:pPr>
        <w:pStyle w:val="Szvegtrzs"/>
        <w:rPr>
          <w:sz w:val="22"/>
          <w:szCs w:val="22"/>
        </w:rPr>
      </w:pPr>
    </w:p>
    <w:p w14:paraId="6948372C" w14:textId="47A252F2" w:rsidR="003B3BD4" w:rsidRPr="003E68C8" w:rsidRDefault="00802C5B" w:rsidP="001D5662">
      <w:pPr>
        <w:pStyle w:val="Szvegtrzs"/>
        <w:rPr>
          <w:sz w:val="22"/>
          <w:szCs w:val="22"/>
        </w:rPr>
      </w:pPr>
      <w:r w:rsidRPr="003E68C8">
        <w:rPr>
          <w:bCs/>
          <w:sz w:val="22"/>
          <w:szCs w:val="22"/>
        </w:rPr>
        <w:t>Így a</w:t>
      </w:r>
      <w:r w:rsidR="003B3BD4" w:rsidRPr="003E68C8">
        <w:rPr>
          <w:bCs/>
          <w:sz w:val="22"/>
          <w:szCs w:val="22"/>
        </w:rPr>
        <w:t>zok a természetes személy kibocsátók</w:t>
      </w:r>
      <w:r w:rsidRPr="003E68C8">
        <w:rPr>
          <w:bCs/>
          <w:sz w:val="22"/>
          <w:szCs w:val="22"/>
        </w:rPr>
        <w:t xml:space="preserve"> részesülhetnek</w:t>
      </w:r>
      <w:r w:rsidRPr="003E68C8">
        <w:rPr>
          <w:sz w:val="22"/>
          <w:szCs w:val="22"/>
          <w:lang w:eastAsia="ar-SA"/>
        </w:rPr>
        <w:t xml:space="preserve"> a talajterhelési díj megfizetésekor 50%-os díjkedvezményben</w:t>
      </w:r>
      <w:r w:rsidR="003B3BD4" w:rsidRPr="003E68C8">
        <w:rPr>
          <w:bCs/>
          <w:sz w:val="22"/>
          <w:szCs w:val="22"/>
        </w:rPr>
        <w:t>, akik háztartásában az egy főre számított jövedelem nem haladja meg a szociális vetítési alap 150 %-át, egyedül élő esetén 200 %-át</w:t>
      </w:r>
      <w:r w:rsidRPr="003E68C8">
        <w:rPr>
          <w:bCs/>
          <w:sz w:val="22"/>
          <w:szCs w:val="22"/>
        </w:rPr>
        <w:t>.</w:t>
      </w:r>
    </w:p>
    <w:p w14:paraId="5AD743B7" w14:textId="77777777" w:rsidR="003B3BD4" w:rsidRPr="003E68C8" w:rsidRDefault="003B3BD4" w:rsidP="001D5662">
      <w:pPr>
        <w:pStyle w:val="Szvegtrzs"/>
        <w:rPr>
          <w:sz w:val="22"/>
          <w:szCs w:val="22"/>
        </w:rPr>
      </w:pPr>
    </w:p>
    <w:p w14:paraId="12EDC8D6" w14:textId="112548C3" w:rsidR="00B56A9C" w:rsidRPr="003E68C8" w:rsidRDefault="00B56A9C" w:rsidP="00B56A9C">
      <w:pPr>
        <w:jc w:val="both"/>
        <w:rPr>
          <w:sz w:val="22"/>
          <w:szCs w:val="22"/>
        </w:rPr>
      </w:pPr>
      <w:r w:rsidRPr="003E68C8">
        <w:rPr>
          <w:sz w:val="22"/>
          <w:szCs w:val="22"/>
        </w:rPr>
        <w:t>A fentiek alapján javaslom, hogy a Képviselő-te</w:t>
      </w:r>
      <w:r w:rsidR="000C0B60" w:rsidRPr="003E68C8">
        <w:rPr>
          <w:sz w:val="22"/>
          <w:szCs w:val="22"/>
        </w:rPr>
        <w:t>stület a</w:t>
      </w:r>
      <w:r w:rsidR="006F3A77" w:rsidRPr="003E68C8">
        <w:rPr>
          <w:sz w:val="22"/>
          <w:szCs w:val="22"/>
        </w:rPr>
        <w:t xml:space="preserve"> </w:t>
      </w:r>
      <w:r w:rsidR="003B3BD4" w:rsidRPr="003E68C8">
        <w:rPr>
          <w:sz w:val="22"/>
          <w:szCs w:val="22"/>
        </w:rPr>
        <w:t xml:space="preserve">talajterhelési díjról </w:t>
      </w:r>
      <w:r w:rsidRPr="003E68C8">
        <w:rPr>
          <w:sz w:val="22"/>
          <w:szCs w:val="22"/>
        </w:rPr>
        <w:t xml:space="preserve">szóló rendeletet a rendelet-tervezetben foglaltak szerint </w:t>
      </w:r>
      <w:r w:rsidR="00F22F61" w:rsidRPr="003E68C8">
        <w:rPr>
          <w:sz w:val="22"/>
          <w:szCs w:val="22"/>
        </w:rPr>
        <w:t>módosítsa</w:t>
      </w:r>
      <w:r w:rsidRPr="003E68C8">
        <w:rPr>
          <w:sz w:val="22"/>
          <w:szCs w:val="22"/>
        </w:rPr>
        <w:t>.</w:t>
      </w:r>
    </w:p>
    <w:p w14:paraId="473E81D3" w14:textId="77777777" w:rsidR="00B56A9C" w:rsidRPr="003E68C8" w:rsidRDefault="00B56A9C" w:rsidP="00B56A9C">
      <w:pPr>
        <w:jc w:val="both"/>
        <w:rPr>
          <w:sz w:val="22"/>
          <w:szCs w:val="22"/>
        </w:rPr>
      </w:pPr>
    </w:p>
    <w:p w14:paraId="0EFBCADD" w14:textId="77777777" w:rsidR="007F32AA" w:rsidRPr="003E68C8" w:rsidRDefault="007F32AA" w:rsidP="00B56A9C">
      <w:pPr>
        <w:jc w:val="both"/>
        <w:rPr>
          <w:b/>
          <w:sz w:val="22"/>
          <w:szCs w:val="22"/>
        </w:rPr>
      </w:pPr>
    </w:p>
    <w:p w14:paraId="44074B73" w14:textId="1D869C91" w:rsidR="00B56A9C" w:rsidRPr="003E68C8" w:rsidRDefault="00172329" w:rsidP="00B56A9C">
      <w:pPr>
        <w:jc w:val="both"/>
        <w:rPr>
          <w:b/>
          <w:sz w:val="22"/>
          <w:szCs w:val="22"/>
        </w:rPr>
      </w:pPr>
      <w:r w:rsidRPr="003E68C8">
        <w:rPr>
          <w:b/>
          <w:sz w:val="22"/>
          <w:szCs w:val="22"/>
        </w:rPr>
        <w:t>Kiskőrös, 20</w:t>
      </w:r>
      <w:r w:rsidR="00F22F61" w:rsidRPr="003E68C8">
        <w:rPr>
          <w:b/>
          <w:sz w:val="22"/>
          <w:szCs w:val="22"/>
        </w:rPr>
        <w:t>2</w:t>
      </w:r>
      <w:r w:rsidR="003B3BD4" w:rsidRPr="003E68C8">
        <w:rPr>
          <w:b/>
          <w:sz w:val="22"/>
          <w:szCs w:val="22"/>
        </w:rPr>
        <w:t>5</w:t>
      </w:r>
      <w:r w:rsidRPr="003E68C8">
        <w:rPr>
          <w:b/>
          <w:sz w:val="22"/>
          <w:szCs w:val="22"/>
        </w:rPr>
        <w:t xml:space="preserve">. </w:t>
      </w:r>
      <w:r w:rsidR="003B3BD4" w:rsidRPr="003E68C8">
        <w:rPr>
          <w:b/>
          <w:sz w:val="22"/>
          <w:szCs w:val="22"/>
        </w:rPr>
        <w:t>novem</w:t>
      </w:r>
      <w:r w:rsidR="006F3A77" w:rsidRPr="003E68C8">
        <w:rPr>
          <w:b/>
          <w:sz w:val="22"/>
          <w:szCs w:val="22"/>
        </w:rPr>
        <w:t>ber</w:t>
      </w:r>
      <w:r w:rsidR="00B56A9C" w:rsidRPr="003E68C8">
        <w:rPr>
          <w:b/>
          <w:sz w:val="22"/>
          <w:szCs w:val="22"/>
        </w:rPr>
        <w:t xml:space="preserve"> </w:t>
      </w:r>
      <w:r w:rsidR="003E68C8">
        <w:rPr>
          <w:b/>
          <w:sz w:val="22"/>
          <w:szCs w:val="22"/>
        </w:rPr>
        <w:t>11</w:t>
      </w:r>
      <w:r w:rsidR="00784297" w:rsidRPr="003E68C8">
        <w:rPr>
          <w:b/>
          <w:sz w:val="22"/>
          <w:szCs w:val="22"/>
        </w:rPr>
        <w:t>.</w:t>
      </w:r>
      <w:r w:rsidR="00B56A9C" w:rsidRPr="003E68C8">
        <w:rPr>
          <w:b/>
          <w:sz w:val="22"/>
          <w:szCs w:val="22"/>
        </w:rPr>
        <w:t xml:space="preserve"> </w:t>
      </w:r>
    </w:p>
    <w:p w14:paraId="66E665C6" w14:textId="77777777" w:rsidR="00B56A9C" w:rsidRPr="003E68C8" w:rsidRDefault="00B56A9C" w:rsidP="00B56A9C">
      <w:pPr>
        <w:jc w:val="both"/>
        <w:rPr>
          <w:b/>
          <w:sz w:val="22"/>
          <w:szCs w:val="22"/>
        </w:rPr>
      </w:pPr>
    </w:p>
    <w:p w14:paraId="2FDB4575" w14:textId="77777777" w:rsidR="00B56A9C" w:rsidRPr="003E68C8" w:rsidRDefault="00B56A9C" w:rsidP="00B56A9C">
      <w:pPr>
        <w:jc w:val="both"/>
        <w:rPr>
          <w:b/>
          <w:sz w:val="22"/>
          <w:szCs w:val="22"/>
        </w:rPr>
      </w:pPr>
      <w:r w:rsidRPr="003E68C8">
        <w:rPr>
          <w:b/>
          <w:sz w:val="22"/>
          <w:szCs w:val="22"/>
        </w:rPr>
        <w:t xml:space="preserve">                                                                                             Domonyi László sk.</w:t>
      </w:r>
    </w:p>
    <w:p w14:paraId="0A045BE5" w14:textId="77777777" w:rsidR="00B56A9C" w:rsidRPr="003E68C8" w:rsidRDefault="00B56A9C" w:rsidP="00B56A9C">
      <w:pPr>
        <w:jc w:val="both"/>
        <w:rPr>
          <w:b/>
          <w:sz w:val="22"/>
          <w:szCs w:val="22"/>
        </w:rPr>
      </w:pPr>
      <w:r w:rsidRPr="003E68C8">
        <w:rPr>
          <w:b/>
          <w:sz w:val="22"/>
          <w:szCs w:val="22"/>
        </w:rPr>
        <w:t xml:space="preserve">                                                                                                  polgármester</w:t>
      </w:r>
    </w:p>
    <w:p w14:paraId="1D57520A" w14:textId="39F301AE" w:rsidR="00A65168" w:rsidRPr="003E68C8" w:rsidRDefault="00A65168" w:rsidP="00B56A9C">
      <w:pPr>
        <w:jc w:val="both"/>
        <w:rPr>
          <w:sz w:val="22"/>
          <w:szCs w:val="22"/>
        </w:rPr>
      </w:pPr>
    </w:p>
    <w:p w14:paraId="43F56E53" w14:textId="77777777" w:rsidR="003E68C8" w:rsidRPr="003E68C8" w:rsidRDefault="003E68C8" w:rsidP="00B56A9C">
      <w:pPr>
        <w:jc w:val="both"/>
        <w:rPr>
          <w:sz w:val="22"/>
          <w:szCs w:val="22"/>
        </w:rPr>
      </w:pPr>
    </w:p>
    <w:p w14:paraId="53446EE7" w14:textId="77777777" w:rsidR="003E68C8" w:rsidRDefault="003E68C8" w:rsidP="00B56A9C">
      <w:pPr>
        <w:jc w:val="both"/>
        <w:rPr>
          <w:sz w:val="22"/>
          <w:szCs w:val="22"/>
        </w:rPr>
      </w:pPr>
    </w:p>
    <w:p w14:paraId="0A099636" w14:textId="77777777" w:rsidR="003E68C8" w:rsidRDefault="003E68C8" w:rsidP="00B56A9C">
      <w:pPr>
        <w:jc w:val="both"/>
        <w:rPr>
          <w:sz w:val="22"/>
          <w:szCs w:val="22"/>
        </w:rPr>
      </w:pPr>
    </w:p>
    <w:p w14:paraId="6575615D" w14:textId="77777777" w:rsidR="003E68C8" w:rsidRDefault="003E68C8" w:rsidP="00B56A9C">
      <w:pPr>
        <w:jc w:val="both"/>
        <w:rPr>
          <w:sz w:val="22"/>
          <w:szCs w:val="22"/>
        </w:rPr>
      </w:pPr>
    </w:p>
    <w:p w14:paraId="23C5DCE3" w14:textId="77777777" w:rsidR="003E68C8" w:rsidRDefault="003E68C8" w:rsidP="00B56A9C">
      <w:pPr>
        <w:jc w:val="both"/>
        <w:rPr>
          <w:sz w:val="22"/>
          <w:szCs w:val="22"/>
        </w:rPr>
      </w:pPr>
    </w:p>
    <w:p w14:paraId="3A5AEC3B" w14:textId="77777777" w:rsidR="003E68C8" w:rsidRDefault="003E68C8" w:rsidP="00B56A9C">
      <w:pPr>
        <w:jc w:val="both"/>
        <w:rPr>
          <w:sz w:val="22"/>
          <w:szCs w:val="22"/>
        </w:rPr>
      </w:pPr>
    </w:p>
    <w:p w14:paraId="2C688FEF" w14:textId="77777777" w:rsidR="003E68C8" w:rsidRDefault="003E68C8" w:rsidP="00B56A9C">
      <w:pPr>
        <w:jc w:val="both"/>
        <w:rPr>
          <w:sz w:val="22"/>
          <w:szCs w:val="22"/>
        </w:rPr>
      </w:pPr>
    </w:p>
    <w:p w14:paraId="76288F83" w14:textId="77777777" w:rsidR="003E68C8" w:rsidRPr="003E68C8" w:rsidRDefault="003E68C8" w:rsidP="00B56A9C">
      <w:pPr>
        <w:jc w:val="both"/>
        <w:rPr>
          <w:sz w:val="22"/>
          <w:szCs w:val="22"/>
        </w:rPr>
      </w:pPr>
    </w:p>
    <w:p w14:paraId="099D12C7" w14:textId="77777777" w:rsidR="00E53558" w:rsidRPr="00E53558" w:rsidRDefault="003E68C8" w:rsidP="003E68C8">
      <w:pPr>
        <w:pStyle w:val="Szvegtrzs"/>
        <w:jc w:val="center"/>
        <w:rPr>
          <w:b/>
          <w:bCs/>
          <w:caps/>
          <w:sz w:val="22"/>
          <w:szCs w:val="22"/>
        </w:rPr>
      </w:pPr>
      <w:r w:rsidRPr="00E53558">
        <w:rPr>
          <w:b/>
          <w:bCs/>
          <w:caps/>
          <w:sz w:val="22"/>
          <w:szCs w:val="22"/>
        </w:rPr>
        <w:lastRenderedPageBreak/>
        <w:t>Kiskőrös Város Önkormányzata</w:t>
      </w:r>
    </w:p>
    <w:p w14:paraId="681CF7A6" w14:textId="400136B8" w:rsidR="003E68C8" w:rsidRPr="00E53558" w:rsidRDefault="003E68C8" w:rsidP="003E68C8">
      <w:pPr>
        <w:pStyle w:val="Szvegtrzs"/>
        <w:jc w:val="center"/>
        <w:rPr>
          <w:b/>
          <w:bCs/>
          <w:caps/>
          <w:sz w:val="22"/>
          <w:szCs w:val="22"/>
        </w:rPr>
      </w:pPr>
      <w:r w:rsidRPr="00E53558">
        <w:rPr>
          <w:b/>
          <w:bCs/>
          <w:caps/>
          <w:sz w:val="22"/>
          <w:szCs w:val="22"/>
        </w:rPr>
        <w:t xml:space="preserve"> Képviselő-testületének </w:t>
      </w:r>
    </w:p>
    <w:p w14:paraId="3A559B5C" w14:textId="77777777" w:rsidR="003E68C8" w:rsidRPr="003E68C8" w:rsidRDefault="003E68C8" w:rsidP="003E68C8">
      <w:pPr>
        <w:pStyle w:val="Szvegtrzs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>.../2025. (...) önkormányzati rendelete</w:t>
      </w:r>
    </w:p>
    <w:p w14:paraId="0135E7A0" w14:textId="77777777" w:rsidR="003E68C8" w:rsidRPr="003E68C8" w:rsidRDefault="003E68C8" w:rsidP="003E68C8">
      <w:pPr>
        <w:pStyle w:val="Szvegtrzs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 xml:space="preserve">a talajterhelési díjról szóló 21/2015.(X. 29.) önkormányzati rendelet </w:t>
      </w:r>
    </w:p>
    <w:p w14:paraId="0C039861" w14:textId="77777777" w:rsidR="003E68C8" w:rsidRPr="003E68C8" w:rsidRDefault="003E68C8" w:rsidP="003E68C8">
      <w:pPr>
        <w:pStyle w:val="Szvegtrzs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>módosításáról</w:t>
      </w:r>
    </w:p>
    <w:p w14:paraId="00F97E03" w14:textId="77777777" w:rsidR="003E68C8" w:rsidRPr="003E68C8" w:rsidRDefault="003E68C8" w:rsidP="003E68C8">
      <w:pPr>
        <w:pStyle w:val="Szvegtrzs"/>
        <w:jc w:val="center"/>
        <w:rPr>
          <w:sz w:val="22"/>
          <w:szCs w:val="22"/>
        </w:rPr>
      </w:pPr>
      <w:r w:rsidRPr="003E68C8">
        <w:rPr>
          <w:sz w:val="22"/>
          <w:szCs w:val="22"/>
        </w:rPr>
        <w:t>(tervezet)</w:t>
      </w:r>
    </w:p>
    <w:p w14:paraId="7E63DD9D" w14:textId="77777777" w:rsidR="003E68C8" w:rsidRPr="003E68C8" w:rsidRDefault="003E68C8" w:rsidP="003E68C8">
      <w:pPr>
        <w:pStyle w:val="Szvegtrzs"/>
        <w:jc w:val="center"/>
        <w:rPr>
          <w:b/>
          <w:bCs/>
          <w:sz w:val="22"/>
          <w:szCs w:val="22"/>
        </w:rPr>
      </w:pPr>
    </w:p>
    <w:p w14:paraId="5839D226" w14:textId="77777777" w:rsidR="003E68C8" w:rsidRPr="003E68C8" w:rsidRDefault="003E68C8" w:rsidP="003E68C8">
      <w:pPr>
        <w:pStyle w:val="Szvegtrzs"/>
        <w:jc w:val="center"/>
        <w:rPr>
          <w:b/>
          <w:bCs/>
          <w:sz w:val="22"/>
          <w:szCs w:val="22"/>
        </w:rPr>
      </w:pPr>
    </w:p>
    <w:p w14:paraId="3D3FDE09" w14:textId="77777777" w:rsidR="003E68C8" w:rsidRPr="003E68C8" w:rsidRDefault="003E68C8" w:rsidP="003E68C8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>[1] Kiskőrös Város Önkormányzatának Képviselő-testülete talajterhelési díjjal kapcsolatos megállapítási, bevallási, befizetési, ellenőrzési, adatszolgáltatási, eljárási szabályokat, valamint a díjkedvezmények és mentességek eseteit a talajterhelési díjról szóló önkormányzati rendeletében határozta meg. A rendeletmódosítás célja, hogy a díjfizetési kedvezmény megállapításának mértéke a szociális vetítési alap legyen.</w:t>
      </w:r>
    </w:p>
    <w:p w14:paraId="5635DE21" w14:textId="77777777" w:rsidR="003E68C8" w:rsidRPr="003E68C8" w:rsidRDefault="003E68C8" w:rsidP="003E68C8">
      <w:pPr>
        <w:pStyle w:val="Szvegtrzs"/>
        <w:spacing w:before="120"/>
        <w:rPr>
          <w:sz w:val="22"/>
          <w:szCs w:val="22"/>
        </w:rPr>
      </w:pPr>
      <w:r w:rsidRPr="003E68C8">
        <w:rPr>
          <w:sz w:val="22"/>
          <w:szCs w:val="22"/>
        </w:rPr>
        <w:t>[2] Kiskőrös Város Képviselő-testülete a környezetterhelési díjról szóló 2003. évi LXXXIX. törvény 21/A. § (2) bekezdésében és 26. § (4) bekezdésében kapott felhatalmazás alapján, az Alaptörvény 32. cikk (1) bekezdés a) pontjában meghatározott feladatkörében eljárva a következőket rendeli el:</w:t>
      </w:r>
    </w:p>
    <w:p w14:paraId="6B97702D" w14:textId="77777777" w:rsidR="003E68C8" w:rsidRPr="003E68C8" w:rsidRDefault="003E68C8" w:rsidP="003E68C8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>1. §</w:t>
      </w:r>
    </w:p>
    <w:p w14:paraId="2BB76689" w14:textId="77777777" w:rsidR="003E68C8" w:rsidRPr="003E68C8" w:rsidRDefault="003E68C8" w:rsidP="003E68C8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>A talajterhelési díjról szóló 21/2015. (X.29.) önkormányzati rendelet 3. §-a helyébe a következő rendelkezés lép:</w:t>
      </w:r>
    </w:p>
    <w:p w14:paraId="35E556BC" w14:textId="77777777" w:rsidR="003E68C8" w:rsidRPr="003E68C8" w:rsidRDefault="003E68C8" w:rsidP="003E68C8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>„3. §</w:t>
      </w:r>
    </w:p>
    <w:p w14:paraId="3A3D3048" w14:textId="77777777" w:rsidR="003E68C8" w:rsidRPr="003E68C8" w:rsidRDefault="003E68C8" w:rsidP="003E68C8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>(1) A tárgyévre vonatkozóan, a talajterhelési díj megfizetésekor 50%-os díjkedvezményben részesül kérelemre az a természetes személy kibocsátó, akinek háztartásában az egy főre számított havi, a szociális igazgatásról és szociális ellátásokról szóló 1993. évi III. törvény szerinti jövedelme nem haladja meg</w:t>
      </w:r>
    </w:p>
    <w:p w14:paraId="587206A8" w14:textId="77777777" w:rsidR="003E68C8" w:rsidRPr="003E68C8" w:rsidRDefault="003E68C8" w:rsidP="003E68C8">
      <w:pPr>
        <w:pStyle w:val="Szvegtrzs"/>
        <w:ind w:left="580" w:hanging="560"/>
        <w:rPr>
          <w:sz w:val="22"/>
          <w:szCs w:val="22"/>
        </w:rPr>
      </w:pPr>
      <w:r w:rsidRPr="003E68C8">
        <w:rPr>
          <w:i/>
          <w:iCs/>
          <w:sz w:val="22"/>
          <w:szCs w:val="22"/>
        </w:rPr>
        <w:t>a)</w:t>
      </w:r>
      <w:r w:rsidRPr="003E68C8">
        <w:rPr>
          <w:sz w:val="22"/>
          <w:szCs w:val="22"/>
        </w:rPr>
        <w:tab/>
        <w:t>a szociális vetítési alap összegének 150 %-át,</w:t>
      </w:r>
    </w:p>
    <w:p w14:paraId="29764655" w14:textId="77777777" w:rsidR="003E68C8" w:rsidRPr="003E68C8" w:rsidRDefault="003E68C8" w:rsidP="003E68C8">
      <w:pPr>
        <w:pStyle w:val="Szvegtrzs"/>
        <w:ind w:left="580" w:hanging="560"/>
        <w:rPr>
          <w:sz w:val="22"/>
          <w:szCs w:val="22"/>
        </w:rPr>
      </w:pPr>
      <w:r w:rsidRPr="003E68C8">
        <w:rPr>
          <w:i/>
          <w:iCs/>
          <w:sz w:val="22"/>
          <w:szCs w:val="22"/>
        </w:rPr>
        <w:t>b)</w:t>
      </w:r>
      <w:r w:rsidRPr="003E68C8">
        <w:rPr>
          <w:sz w:val="22"/>
          <w:szCs w:val="22"/>
        </w:rPr>
        <w:tab/>
        <w:t>egyedül élő esetén a szociális vetítési alap összegének 200 %-át.</w:t>
      </w:r>
    </w:p>
    <w:p w14:paraId="3974E28D" w14:textId="77777777" w:rsidR="003E68C8" w:rsidRPr="003E68C8" w:rsidRDefault="003E68C8" w:rsidP="003E68C8">
      <w:pPr>
        <w:pStyle w:val="Szvegtrzs"/>
        <w:spacing w:before="240"/>
        <w:rPr>
          <w:sz w:val="22"/>
          <w:szCs w:val="22"/>
        </w:rPr>
      </w:pPr>
      <w:r w:rsidRPr="003E68C8">
        <w:rPr>
          <w:sz w:val="22"/>
          <w:szCs w:val="22"/>
        </w:rPr>
        <w:t>(2) Mentesül a díjfizetési kötelezettség alól kérelemre az a természetes személy kibocsátó,</w:t>
      </w:r>
    </w:p>
    <w:p w14:paraId="5424137D" w14:textId="77777777" w:rsidR="003E68C8" w:rsidRPr="003E68C8" w:rsidRDefault="003E68C8" w:rsidP="003E68C8">
      <w:pPr>
        <w:pStyle w:val="Szvegtrzs"/>
        <w:ind w:left="580" w:hanging="560"/>
        <w:rPr>
          <w:sz w:val="22"/>
          <w:szCs w:val="22"/>
        </w:rPr>
      </w:pPr>
      <w:r w:rsidRPr="003E68C8">
        <w:rPr>
          <w:i/>
          <w:iCs/>
          <w:sz w:val="22"/>
          <w:szCs w:val="22"/>
        </w:rPr>
        <w:t>a)</w:t>
      </w:r>
      <w:r w:rsidRPr="003E68C8">
        <w:rPr>
          <w:sz w:val="22"/>
          <w:szCs w:val="22"/>
        </w:rPr>
        <w:tab/>
        <w:t>aki 70. életévét tárgyév január 1. napja előtt betöltötte,</w:t>
      </w:r>
    </w:p>
    <w:p w14:paraId="070C7B34" w14:textId="77777777" w:rsidR="003E68C8" w:rsidRPr="003E68C8" w:rsidRDefault="003E68C8" w:rsidP="003E68C8">
      <w:pPr>
        <w:pStyle w:val="Szvegtrzs"/>
        <w:spacing w:after="240"/>
        <w:ind w:left="580" w:hanging="560"/>
        <w:rPr>
          <w:sz w:val="22"/>
          <w:szCs w:val="22"/>
        </w:rPr>
      </w:pPr>
      <w:r w:rsidRPr="003E68C8">
        <w:rPr>
          <w:i/>
          <w:iCs/>
          <w:sz w:val="22"/>
          <w:szCs w:val="22"/>
        </w:rPr>
        <w:t>b)</w:t>
      </w:r>
      <w:r w:rsidRPr="003E68C8">
        <w:rPr>
          <w:sz w:val="22"/>
          <w:szCs w:val="22"/>
        </w:rPr>
        <w:tab/>
        <w:t>akinek a díjfizetéssel érintett ingatlana a lakások és helyiségek bérletére, valamint az elidegenítésükre vonatkozó egyes szabályokról szóló 1993. évi LXXVIII. törvény szerint komfort nélküli lakás, vagy szükséglakás.”</w:t>
      </w:r>
    </w:p>
    <w:p w14:paraId="04DF36BD" w14:textId="77777777" w:rsidR="003E68C8" w:rsidRPr="003E68C8" w:rsidRDefault="003E68C8" w:rsidP="003E68C8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3E68C8">
        <w:rPr>
          <w:b/>
          <w:bCs/>
          <w:sz w:val="22"/>
          <w:szCs w:val="22"/>
        </w:rPr>
        <w:t>2. §</w:t>
      </w:r>
    </w:p>
    <w:p w14:paraId="024390A9" w14:textId="77777777" w:rsidR="003E68C8" w:rsidRPr="003E68C8" w:rsidRDefault="003E68C8" w:rsidP="003E68C8">
      <w:pPr>
        <w:pStyle w:val="Szvegtrzs"/>
        <w:rPr>
          <w:sz w:val="22"/>
          <w:szCs w:val="22"/>
        </w:rPr>
      </w:pPr>
      <w:r w:rsidRPr="003E68C8">
        <w:rPr>
          <w:sz w:val="22"/>
          <w:szCs w:val="22"/>
        </w:rPr>
        <w:t>Ez a rendelet 2026. január 1-jén lép hatályba.</w:t>
      </w:r>
    </w:p>
    <w:p w14:paraId="0080CBF4" w14:textId="77777777" w:rsidR="003E68C8" w:rsidRPr="003E68C8" w:rsidRDefault="003E68C8" w:rsidP="00B56A9C">
      <w:pPr>
        <w:jc w:val="both"/>
        <w:rPr>
          <w:sz w:val="22"/>
          <w:szCs w:val="22"/>
        </w:rPr>
      </w:pPr>
    </w:p>
    <w:sectPr w:rsidR="003E68C8" w:rsidRPr="003E68C8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078F" w14:textId="77777777" w:rsidR="00845752" w:rsidRDefault="00845752" w:rsidP="008960D3">
      <w:r>
        <w:separator/>
      </w:r>
    </w:p>
  </w:endnote>
  <w:endnote w:type="continuationSeparator" w:id="0">
    <w:p w14:paraId="3BE9C9B8" w14:textId="77777777" w:rsidR="00845752" w:rsidRDefault="00845752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4C1D3" w14:textId="77777777" w:rsidR="00845752" w:rsidRDefault="00845752" w:rsidP="008960D3">
      <w:r>
        <w:separator/>
      </w:r>
    </w:p>
  </w:footnote>
  <w:footnote w:type="continuationSeparator" w:id="0">
    <w:p w14:paraId="3625F15C" w14:textId="77777777" w:rsidR="00845752" w:rsidRDefault="00845752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1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3"/>
  </w:num>
  <w:num w:numId="2" w16cid:durableId="151261899">
    <w:abstractNumId w:val="4"/>
  </w:num>
  <w:num w:numId="3" w16cid:durableId="553198602">
    <w:abstractNumId w:val="0"/>
  </w:num>
  <w:num w:numId="4" w16cid:durableId="1078361120">
    <w:abstractNumId w:val="3"/>
  </w:num>
  <w:num w:numId="5" w16cid:durableId="275065802">
    <w:abstractNumId w:val="17"/>
  </w:num>
  <w:num w:numId="6" w16cid:durableId="482622091">
    <w:abstractNumId w:val="16"/>
  </w:num>
  <w:num w:numId="7" w16cid:durableId="1787657061">
    <w:abstractNumId w:val="22"/>
  </w:num>
  <w:num w:numId="8" w16cid:durableId="1283345560">
    <w:abstractNumId w:val="1"/>
  </w:num>
  <w:num w:numId="9" w16cid:durableId="1375151420">
    <w:abstractNumId w:val="30"/>
  </w:num>
  <w:num w:numId="10" w16cid:durableId="814948699">
    <w:abstractNumId w:val="15"/>
  </w:num>
  <w:num w:numId="11" w16cid:durableId="1414472425">
    <w:abstractNumId w:val="26"/>
  </w:num>
  <w:num w:numId="12" w16cid:durableId="448865687">
    <w:abstractNumId w:val="29"/>
  </w:num>
  <w:num w:numId="13" w16cid:durableId="853959118">
    <w:abstractNumId w:val="20"/>
  </w:num>
  <w:num w:numId="14" w16cid:durableId="1484157662">
    <w:abstractNumId w:val="28"/>
  </w:num>
  <w:num w:numId="15" w16cid:durableId="288515840">
    <w:abstractNumId w:val="2"/>
  </w:num>
  <w:num w:numId="16" w16cid:durableId="1183975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1"/>
  </w:num>
  <w:num w:numId="18" w16cid:durableId="952516430">
    <w:abstractNumId w:val="27"/>
  </w:num>
  <w:num w:numId="19" w16cid:durableId="1588688100">
    <w:abstractNumId w:val="19"/>
  </w:num>
  <w:num w:numId="20" w16cid:durableId="2050299874">
    <w:abstractNumId w:val="31"/>
  </w:num>
  <w:num w:numId="21" w16cid:durableId="2143846138">
    <w:abstractNumId w:val="11"/>
  </w:num>
  <w:num w:numId="22" w16cid:durableId="2135101111">
    <w:abstractNumId w:val="14"/>
  </w:num>
  <w:num w:numId="23" w16cid:durableId="1797792925">
    <w:abstractNumId w:val="18"/>
  </w:num>
  <w:num w:numId="24" w16cid:durableId="786854623">
    <w:abstractNumId w:val="9"/>
  </w:num>
  <w:num w:numId="25" w16cid:durableId="1966304385">
    <w:abstractNumId w:val="13"/>
  </w:num>
  <w:num w:numId="26" w16cid:durableId="1718773335">
    <w:abstractNumId w:val="6"/>
  </w:num>
  <w:num w:numId="27" w16cid:durableId="155802817">
    <w:abstractNumId w:val="10"/>
  </w:num>
  <w:num w:numId="28" w16cid:durableId="471945595">
    <w:abstractNumId w:val="8"/>
  </w:num>
  <w:num w:numId="29" w16cid:durableId="1487555215">
    <w:abstractNumId w:val="25"/>
  </w:num>
  <w:num w:numId="30" w16cid:durableId="176432073">
    <w:abstractNumId w:val="5"/>
  </w:num>
  <w:num w:numId="31" w16cid:durableId="1106998947">
    <w:abstractNumId w:val="12"/>
  </w:num>
  <w:num w:numId="32" w16cid:durableId="135487095">
    <w:abstractNumId w:val="24"/>
  </w:num>
  <w:num w:numId="33" w16cid:durableId="1385642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7D8C"/>
    <w:rsid w:val="00032489"/>
    <w:rsid w:val="000363FD"/>
    <w:rsid w:val="00036E11"/>
    <w:rsid w:val="00040A5E"/>
    <w:rsid w:val="00041CC1"/>
    <w:rsid w:val="00050063"/>
    <w:rsid w:val="0005047C"/>
    <w:rsid w:val="00056511"/>
    <w:rsid w:val="00060A89"/>
    <w:rsid w:val="000615B5"/>
    <w:rsid w:val="00061FDA"/>
    <w:rsid w:val="0006506D"/>
    <w:rsid w:val="00071BC9"/>
    <w:rsid w:val="000744A1"/>
    <w:rsid w:val="000805B5"/>
    <w:rsid w:val="00082FF2"/>
    <w:rsid w:val="00084537"/>
    <w:rsid w:val="00091D57"/>
    <w:rsid w:val="00092CB7"/>
    <w:rsid w:val="00094F01"/>
    <w:rsid w:val="000A220A"/>
    <w:rsid w:val="000A2704"/>
    <w:rsid w:val="000A5791"/>
    <w:rsid w:val="000A71DF"/>
    <w:rsid w:val="000B1CC1"/>
    <w:rsid w:val="000B34D3"/>
    <w:rsid w:val="000C0B60"/>
    <w:rsid w:val="000C42AD"/>
    <w:rsid w:val="000C44A3"/>
    <w:rsid w:val="000D025B"/>
    <w:rsid w:val="000D52AF"/>
    <w:rsid w:val="000D7315"/>
    <w:rsid w:val="000E2C66"/>
    <w:rsid w:val="000F0B5B"/>
    <w:rsid w:val="0011017E"/>
    <w:rsid w:val="0011022E"/>
    <w:rsid w:val="0011155B"/>
    <w:rsid w:val="00111C70"/>
    <w:rsid w:val="00112ADA"/>
    <w:rsid w:val="001153D5"/>
    <w:rsid w:val="001173A2"/>
    <w:rsid w:val="00122183"/>
    <w:rsid w:val="001310CD"/>
    <w:rsid w:val="00131DE0"/>
    <w:rsid w:val="00134728"/>
    <w:rsid w:val="00135CE4"/>
    <w:rsid w:val="00141161"/>
    <w:rsid w:val="00145C22"/>
    <w:rsid w:val="001542C3"/>
    <w:rsid w:val="0015516D"/>
    <w:rsid w:val="00155629"/>
    <w:rsid w:val="0017194D"/>
    <w:rsid w:val="00171F1E"/>
    <w:rsid w:val="00172329"/>
    <w:rsid w:val="00176189"/>
    <w:rsid w:val="00182966"/>
    <w:rsid w:val="00187AA3"/>
    <w:rsid w:val="00194D1B"/>
    <w:rsid w:val="00197C38"/>
    <w:rsid w:val="001D26D4"/>
    <w:rsid w:val="001D40AC"/>
    <w:rsid w:val="001D5662"/>
    <w:rsid w:val="001E2E3A"/>
    <w:rsid w:val="001E4122"/>
    <w:rsid w:val="001F1096"/>
    <w:rsid w:val="001F2A29"/>
    <w:rsid w:val="002020B2"/>
    <w:rsid w:val="00202BAF"/>
    <w:rsid w:val="00205657"/>
    <w:rsid w:val="00210988"/>
    <w:rsid w:val="00217829"/>
    <w:rsid w:val="002300C2"/>
    <w:rsid w:val="002366F5"/>
    <w:rsid w:val="002742C6"/>
    <w:rsid w:val="002753B9"/>
    <w:rsid w:val="00277B9A"/>
    <w:rsid w:val="00284907"/>
    <w:rsid w:val="00287102"/>
    <w:rsid w:val="0029155C"/>
    <w:rsid w:val="002A15F3"/>
    <w:rsid w:val="002A63B1"/>
    <w:rsid w:val="002B3D49"/>
    <w:rsid w:val="002B41F9"/>
    <w:rsid w:val="002C305D"/>
    <w:rsid w:val="002C3797"/>
    <w:rsid w:val="002C4140"/>
    <w:rsid w:val="002D028D"/>
    <w:rsid w:val="002E291D"/>
    <w:rsid w:val="002E297E"/>
    <w:rsid w:val="002E7470"/>
    <w:rsid w:val="002F31B8"/>
    <w:rsid w:val="00311032"/>
    <w:rsid w:val="00317994"/>
    <w:rsid w:val="00320A0C"/>
    <w:rsid w:val="00332EAE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67612"/>
    <w:rsid w:val="00372418"/>
    <w:rsid w:val="00383C9B"/>
    <w:rsid w:val="00384539"/>
    <w:rsid w:val="00391367"/>
    <w:rsid w:val="003919C8"/>
    <w:rsid w:val="00397029"/>
    <w:rsid w:val="003A407E"/>
    <w:rsid w:val="003B0D0C"/>
    <w:rsid w:val="003B1033"/>
    <w:rsid w:val="003B3A49"/>
    <w:rsid w:val="003B3BD4"/>
    <w:rsid w:val="003C0888"/>
    <w:rsid w:val="003C1431"/>
    <w:rsid w:val="003E0137"/>
    <w:rsid w:val="003E2B63"/>
    <w:rsid w:val="003E4967"/>
    <w:rsid w:val="003E5F5E"/>
    <w:rsid w:val="003E68C8"/>
    <w:rsid w:val="003E72E5"/>
    <w:rsid w:val="003F14F9"/>
    <w:rsid w:val="003F5090"/>
    <w:rsid w:val="003F6A1A"/>
    <w:rsid w:val="00411595"/>
    <w:rsid w:val="0042009F"/>
    <w:rsid w:val="00424964"/>
    <w:rsid w:val="00431123"/>
    <w:rsid w:val="0043194F"/>
    <w:rsid w:val="0043373A"/>
    <w:rsid w:val="0043652A"/>
    <w:rsid w:val="00440289"/>
    <w:rsid w:val="00444F6F"/>
    <w:rsid w:val="00446F92"/>
    <w:rsid w:val="00456ED0"/>
    <w:rsid w:val="004571A5"/>
    <w:rsid w:val="00457951"/>
    <w:rsid w:val="004651B5"/>
    <w:rsid w:val="00465C73"/>
    <w:rsid w:val="0046647C"/>
    <w:rsid w:val="00472957"/>
    <w:rsid w:val="00475417"/>
    <w:rsid w:val="00480F59"/>
    <w:rsid w:val="004846B9"/>
    <w:rsid w:val="004942FD"/>
    <w:rsid w:val="00494D84"/>
    <w:rsid w:val="004A1C18"/>
    <w:rsid w:val="004A50FF"/>
    <w:rsid w:val="004B16A2"/>
    <w:rsid w:val="004B2EAD"/>
    <w:rsid w:val="004C13FE"/>
    <w:rsid w:val="004C69B5"/>
    <w:rsid w:val="004D7689"/>
    <w:rsid w:val="004E2A89"/>
    <w:rsid w:val="004F53CF"/>
    <w:rsid w:val="004F7C86"/>
    <w:rsid w:val="00503A9C"/>
    <w:rsid w:val="005156D6"/>
    <w:rsid w:val="00515CC4"/>
    <w:rsid w:val="00517FE3"/>
    <w:rsid w:val="005246CA"/>
    <w:rsid w:val="005328B2"/>
    <w:rsid w:val="00533098"/>
    <w:rsid w:val="00534557"/>
    <w:rsid w:val="00534FDA"/>
    <w:rsid w:val="00540BA0"/>
    <w:rsid w:val="00542E78"/>
    <w:rsid w:val="005436C1"/>
    <w:rsid w:val="00553ABF"/>
    <w:rsid w:val="00555624"/>
    <w:rsid w:val="00560E86"/>
    <w:rsid w:val="0056305F"/>
    <w:rsid w:val="00564715"/>
    <w:rsid w:val="005659F1"/>
    <w:rsid w:val="00566037"/>
    <w:rsid w:val="00567263"/>
    <w:rsid w:val="00570EDB"/>
    <w:rsid w:val="00571D7C"/>
    <w:rsid w:val="0057324C"/>
    <w:rsid w:val="00581F96"/>
    <w:rsid w:val="0059497A"/>
    <w:rsid w:val="005A1A3A"/>
    <w:rsid w:val="005A7C44"/>
    <w:rsid w:val="005B3EAA"/>
    <w:rsid w:val="005B536D"/>
    <w:rsid w:val="005B6BC0"/>
    <w:rsid w:val="005B79DB"/>
    <w:rsid w:val="005C066E"/>
    <w:rsid w:val="005D0AF2"/>
    <w:rsid w:val="005D37A9"/>
    <w:rsid w:val="005D50FF"/>
    <w:rsid w:val="005D768C"/>
    <w:rsid w:val="005E0F6C"/>
    <w:rsid w:val="00601C3E"/>
    <w:rsid w:val="00601FE9"/>
    <w:rsid w:val="00604464"/>
    <w:rsid w:val="00604549"/>
    <w:rsid w:val="006120F7"/>
    <w:rsid w:val="0061249B"/>
    <w:rsid w:val="0061514F"/>
    <w:rsid w:val="00623691"/>
    <w:rsid w:val="00623C73"/>
    <w:rsid w:val="00627B1B"/>
    <w:rsid w:val="00632921"/>
    <w:rsid w:val="00637C07"/>
    <w:rsid w:val="0064262A"/>
    <w:rsid w:val="00644061"/>
    <w:rsid w:val="00644F5C"/>
    <w:rsid w:val="006455B8"/>
    <w:rsid w:val="006559F6"/>
    <w:rsid w:val="006572A1"/>
    <w:rsid w:val="00661549"/>
    <w:rsid w:val="00664148"/>
    <w:rsid w:val="00665F8F"/>
    <w:rsid w:val="006754C0"/>
    <w:rsid w:val="0067765E"/>
    <w:rsid w:val="006877D2"/>
    <w:rsid w:val="0069589C"/>
    <w:rsid w:val="006A7890"/>
    <w:rsid w:val="006A7ED3"/>
    <w:rsid w:val="006C07DD"/>
    <w:rsid w:val="006C5447"/>
    <w:rsid w:val="006C78FD"/>
    <w:rsid w:val="006D2C30"/>
    <w:rsid w:val="006E785D"/>
    <w:rsid w:val="006F3A77"/>
    <w:rsid w:val="006F7084"/>
    <w:rsid w:val="006F7F46"/>
    <w:rsid w:val="007107FD"/>
    <w:rsid w:val="00710E0E"/>
    <w:rsid w:val="007119C3"/>
    <w:rsid w:val="007131A7"/>
    <w:rsid w:val="00716A12"/>
    <w:rsid w:val="00734B3F"/>
    <w:rsid w:val="00740544"/>
    <w:rsid w:val="0074106A"/>
    <w:rsid w:val="00742132"/>
    <w:rsid w:val="00742B81"/>
    <w:rsid w:val="0074518F"/>
    <w:rsid w:val="007455A8"/>
    <w:rsid w:val="007456EB"/>
    <w:rsid w:val="00745C58"/>
    <w:rsid w:val="007552D3"/>
    <w:rsid w:val="007572A8"/>
    <w:rsid w:val="00762DE7"/>
    <w:rsid w:val="0077006E"/>
    <w:rsid w:val="00771B08"/>
    <w:rsid w:val="0078366A"/>
    <w:rsid w:val="00784297"/>
    <w:rsid w:val="00791433"/>
    <w:rsid w:val="00794958"/>
    <w:rsid w:val="007A3395"/>
    <w:rsid w:val="007A4576"/>
    <w:rsid w:val="007B280B"/>
    <w:rsid w:val="007B4DE1"/>
    <w:rsid w:val="007B5738"/>
    <w:rsid w:val="007C0437"/>
    <w:rsid w:val="007C29EC"/>
    <w:rsid w:val="007C307B"/>
    <w:rsid w:val="007C56C9"/>
    <w:rsid w:val="007C6931"/>
    <w:rsid w:val="007D20E8"/>
    <w:rsid w:val="007D6B01"/>
    <w:rsid w:val="007E0452"/>
    <w:rsid w:val="007E061C"/>
    <w:rsid w:val="007E2FBD"/>
    <w:rsid w:val="007E5C1D"/>
    <w:rsid w:val="007F32AA"/>
    <w:rsid w:val="007F6BB0"/>
    <w:rsid w:val="007F79E2"/>
    <w:rsid w:val="00801150"/>
    <w:rsid w:val="00802C5B"/>
    <w:rsid w:val="00804731"/>
    <w:rsid w:val="00804B0F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41A1E"/>
    <w:rsid w:val="008431CF"/>
    <w:rsid w:val="00844B34"/>
    <w:rsid w:val="00845752"/>
    <w:rsid w:val="00846D98"/>
    <w:rsid w:val="00847614"/>
    <w:rsid w:val="00851311"/>
    <w:rsid w:val="00864450"/>
    <w:rsid w:val="0087059B"/>
    <w:rsid w:val="00871429"/>
    <w:rsid w:val="00872EF9"/>
    <w:rsid w:val="0087423E"/>
    <w:rsid w:val="00876867"/>
    <w:rsid w:val="00881967"/>
    <w:rsid w:val="008864CE"/>
    <w:rsid w:val="00894097"/>
    <w:rsid w:val="008960D3"/>
    <w:rsid w:val="00896FD1"/>
    <w:rsid w:val="008976EE"/>
    <w:rsid w:val="008A7F00"/>
    <w:rsid w:val="008B2EC8"/>
    <w:rsid w:val="008B4D28"/>
    <w:rsid w:val="008C48FF"/>
    <w:rsid w:val="008C7B4E"/>
    <w:rsid w:val="008D25BE"/>
    <w:rsid w:val="008D3681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22F1E"/>
    <w:rsid w:val="0092495A"/>
    <w:rsid w:val="00930FF1"/>
    <w:rsid w:val="009341F9"/>
    <w:rsid w:val="00936C9D"/>
    <w:rsid w:val="00937253"/>
    <w:rsid w:val="0094047B"/>
    <w:rsid w:val="00941844"/>
    <w:rsid w:val="00952A4D"/>
    <w:rsid w:val="0095533F"/>
    <w:rsid w:val="00956256"/>
    <w:rsid w:val="00963B65"/>
    <w:rsid w:val="00981137"/>
    <w:rsid w:val="00984884"/>
    <w:rsid w:val="00985C2E"/>
    <w:rsid w:val="00985CDF"/>
    <w:rsid w:val="0098749A"/>
    <w:rsid w:val="009874DD"/>
    <w:rsid w:val="00995A77"/>
    <w:rsid w:val="00997A0B"/>
    <w:rsid w:val="009A2F14"/>
    <w:rsid w:val="009A3F66"/>
    <w:rsid w:val="009B3768"/>
    <w:rsid w:val="009B6560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A007FA"/>
    <w:rsid w:val="00A13BEC"/>
    <w:rsid w:val="00A168F9"/>
    <w:rsid w:val="00A206DC"/>
    <w:rsid w:val="00A20F11"/>
    <w:rsid w:val="00A24B9B"/>
    <w:rsid w:val="00A27676"/>
    <w:rsid w:val="00A32C1E"/>
    <w:rsid w:val="00A41A4E"/>
    <w:rsid w:val="00A449C0"/>
    <w:rsid w:val="00A46104"/>
    <w:rsid w:val="00A5111F"/>
    <w:rsid w:val="00A534EA"/>
    <w:rsid w:val="00A6091E"/>
    <w:rsid w:val="00A64DBD"/>
    <w:rsid w:val="00A65168"/>
    <w:rsid w:val="00A817CA"/>
    <w:rsid w:val="00A83887"/>
    <w:rsid w:val="00A97D67"/>
    <w:rsid w:val="00AA0699"/>
    <w:rsid w:val="00AA0C8B"/>
    <w:rsid w:val="00AA3547"/>
    <w:rsid w:val="00AA3F90"/>
    <w:rsid w:val="00AA7C47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2065"/>
    <w:rsid w:val="00B17E94"/>
    <w:rsid w:val="00B20EF7"/>
    <w:rsid w:val="00B21665"/>
    <w:rsid w:val="00B256D2"/>
    <w:rsid w:val="00B514B7"/>
    <w:rsid w:val="00B53812"/>
    <w:rsid w:val="00B56A9C"/>
    <w:rsid w:val="00B701D0"/>
    <w:rsid w:val="00B71AD3"/>
    <w:rsid w:val="00B75A74"/>
    <w:rsid w:val="00B9071A"/>
    <w:rsid w:val="00B95362"/>
    <w:rsid w:val="00BB127F"/>
    <w:rsid w:val="00BB4311"/>
    <w:rsid w:val="00BB7072"/>
    <w:rsid w:val="00BC363E"/>
    <w:rsid w:val="00BC4302"/>
    <w:rsid w:val="00BC46A0"/>
    <w:rsid w:val="00BC53D4"/>
    <w:rsid w:val="00BC67B4"/>
    <w:rsid w:val="00BE167E"/>
    <w:rsid w:val="00BE1AFD"/>
    <w:rsid w:val="00BF0627"/>
    <w:rsid w:val="00BF3AEC"/>
    <w:rsid w:val="00C00C67"/>
    <w:rsid w:val="00C01B3A"/>
    <w:rsid w:val="00C03F8D"/>
    <w:rsid w:val="00C10292"/>
    <w:rsid w:val="00C11947"/>
    <w:rsid w:val="00C1281A"/>
    <w:rsid w:val="00C13886"/>
    <w:rsid w:val="00C20BA5"/>
    <w:rsid w:val="00C2247D"/>
    <w:rsid w:val="00C25454"/>
    <w:rsid w:val="00C31039"/>
    <w:rsid w:val="00C34B95"/>
    <w:rsid w:val="00C43FAC"/>
    <w:rsid w:val="00C46190"/>
    <w:rsid w:val="00C47602"/>
    <w:rsid w:val="00C54577"/>
    <w:rsid w:val="00C5466A"/>
    <w:rsid w:val="00C6030A"/>
    <w:rsid w:val="00C6291B"/>
    <w:rsid w:val="00C63939"/>
    <w:rsid w:val="00C66657"/>
    <w:rsid w:val="00C82C51"/>
    <w:rsid w:val="00C84186"/>
    <w:rsid w:val="00C9118A"/>
    <w:rsid w:val="00C950F7"/>
    <w:rsid w:val="00C96DEB"/>
    <w:rsid w:val="00CA06AC"/>
    <w:rsid w:val="00CA4C8C"/>
    <w:rsid w:val="00CB0FE6"/>
    <w:rsid w:val="00CB1842"/>
    <w:rsid w:val="00CC0A76"/>
    <w:rsid w:val="00CC116A"/>
    <w:rsid w:val="00CC1290"/>
    <w:rsid w:val="00CC3178"/>
    <w:rsid w:val="00CC6780"/>
    <w:rsid w:val="00CC7C89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D007E2"/>
    <w:rsid w:val="00D13EAB"/>
    <w:rsid w:val="00D13EC1"/>
    <w:rsid w:val="00D16876"/>
    <w:rsid w:val="00D216E8"/>
    <w:rsid w:val="00D327E3"/>
    <w:rsid w:val="00D477AF"/>
    <w:rsid w:val="00D504E1"/>
    <w:rsid w:val="00D51E37"/>
    <w:rsid w:val="00D64180"/>
    <w:rsid w:val="00D70FF9"/>
    <w:rsid w:val="00D71DD4"/>
    <w:rsid w:val="00D74D7C"/>
    <w:rsid w:val="00D81458"/>
    <w:rsid w:val="00D82EF5"/>
    <w:rsid w:val="00D8417E"/>
    <w:rsid w:val="00D86FE3"/>
    <w:rsid w:val="00D87B71"/>
    <w:rsid w:val="00D87E13"/>
    <w:rsid w:val="00D94069"/>
    <w:rsid w:val="00DA2DFB"/>
    <w:rsid w:val="00DB3309"/>
    <w:rsid w:val="00DC1346"/>
    <w:rsid w:val="00DC20C3"/>
    <w:rsid w:val="00DC4604"/>
    <w:rsid w:val="00DD0BFB"/>
    <w:rsid w:val="00DD190E"/>
    <w:rsid w:val="00DE420C"/>
    <w:rsid w:val="00DE4439"/>
    <w:rsid w:val="00DE460C"/>
    <w:rsid w:val="00DE7749"/>
    <w:rsid w:val="00DF35E4"/>
    <w:rsid w:val="00E057E9"/>
    <w:rsid w:val="00E22FD7"/>
    <w:rsid w:val="00E26B53"/>
    <w:rsid w:val="00E27EE1"/>
    <w:rsid w:val="00E30AB8"/>
    <w:rsid w:val="00E334B4"/>
    <w:rsid w:val="00E41332"/>
    <w:rsid w:val="00E431F4"/>
    <w:rsid w:val="00E50BDA"/>
    <w:rsid w:val="00E53558"/>
    <w:rsid w:val="00E53BEF"/>
    <w:rsid w:val="00E74D04"/>
    <w:rsid w:val="00E83E33"/>
    <w:rsid w:val="00E83FD6"/>
    <w:rsid w:val="00E9157B"/>
    <w:rsid w:val="00E96833"/>
    <w:rsid w:val="00EA49E2"/>
    <w:rsid w:val="00EA5A65"/>
    <w:rsid w:val="00EC57E0"/>
    <w:rsid w:val="00EC5E1D"/>
    <w:rsid w:val="00EC7E7E"/>
    <w:rsid w:val="00ED0DDD"/>
    <w:rsid w:val="00ED5FCA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687B"/>
    <w:rsid w:val="00F1226C"/>
    <w:rsid w:val="00F2106C"/>
    <w:rsid w:val="00F22F61"/>
    <w:rsid w:val="00F24168"/>
    <w:rsid w:val="00F3074A"/>
    <w:rsid w:val="00F430D0"/>
    <w:rsid w:val="00F4406A"/>
    <w:rsid w:val="00F53C9C"/>
    <w:rsid w:val="00F734D7"/>
    <w:rsid w:val="00F73B8A"/>
    <w:rsid w:val="00F81F6E"/>
    <w:rsid w:val="00F835B4"/>
    <w:rsid w:val="00F86499"/>
    <w:rsid w:val="00F864B9"/>
    <w:rsid w:val="00F8771D"/>
    <w:rsid w:val="00F9416A"/>
    <w:rsid w:val="00F95C75"/>
    <w:rsid w:val="00F977EE"/>
    <w:rsid w:val="00FA52B0"/>
    <w:rsid w:val="00FA6054"/>
    <w:rsid w:val="00FB5B87"/>
    <w:rsid w:val="00FB6B4E"/>
    <w:rsid w:val="00FC2D9A"/>
    <w:rsid w:val="00FD4E42"/>
    <w:rsid w:val="00FD6D83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517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63</cp:revision>
  <cp:lastPrinted>2020-10-08T06:06:00Z</cp:lastPrinted>
  <dcterms:created xsi:type="dcterms:W3CDTF">2020-10-12T13:54:00Z</dcterms:created>
  <dcterms:modified xsi:type="dcterms:W3CDTF">2025-11-06T11:56:00Z</dcterms:modified>
</cp:coreProperties>
</file>