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Kiskőrös Város Helyi Építési Szabályzatáról és Szabályozási Tervéről szóló 18/2015. (IX.10.) önkormányzati rendelet módosításáról szóló rendelet tervezet</w:t>
      </w:r>
    </w:p>
    <w:p w:rsidR="005C32E1" w:rsidRPr="009E08A6" w:rsidRDefault="005C32E1" w:rsidP="0071651C">
      <w:pPr>
        <w:jc w:val="center"/>
        <w:rPr>
          <w:rFonts w:ascii="Times New Roman" w:hAnsi="Times New Roman" w:cs="Times New Roman"/>
          <w:b/>
        </w:rPr>
      </w:pPr>
    </w:p>
    <w:p w:rsidR="002427EE" w:rsidRPr="009E08A6" w:rsidRDefault="002427EE" w:rsidP="0071651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I. Általános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E80BAD" w:rsidRDefault="00902BE8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Kiskőrös Város</w:t>
      </w:r>
      <w:r w:rsidR="00E80BAD" w:rsidRPr="009E08A6">
        <w:rPr>
          <w:rFonts w:ascii="Times New Roman" w:hAnsi="Times New Roman" w:cs="Times New Roman"/>
        </w:rPr>
        <w:t xml:space="preserve"> Képviselő-testület</w:t>
      </w:r>
      <w:r>
        <w:rPr>
          <w:rFonts w:ascii="Times New Roman" w:hAnsi="Times New Roman" w:cs="Times New Roman"/>
        </w:rPr>
        <w:t>e</w:t>
      </w:r>
      <w:r w:rsidR="00E80BAD" w:rsidRPr="009E08A6">
        <w:rPr>
          <w:rFonts w:ascii="Times New Roman" w:hAnsi="Times New Roman" w:cs="Times New Roman"/>
        </w:rPr>
        <w:t xml:space="preserve"> a 20</w:t>
      </w:r>
      <w:r w:rsidR="00B858C6" w:rsidRPr="009E08A6">
        <w:rPr>
          <w:rFonts w:ascii="Times New Roman" w:hAnsi="Times New Roman" w:cs="Times New Roman"/>
        </w:rPr>
        <w:t>2</w:t>
      </w:r>
      <w:r w:rsidR="002304DB">
        <w:rPr>
          <w:rFonts w:ascii="Times New Roman" w:hAnsi="Times New Roman" w:cs="Times New Roman"/>
        </w:rPr>
        <w:t>3</w:t>
      </w:r>
      <w:r w:rsidR="00E80BAD" w:rsidRPr="009E08A6">
        <w:rPr>
          <w:rFonts w:ascii="Times New Roman" w:hAnsi="Times New Roman" w:cs="Times New Roman"/>
        </w:rPr>
        <w:t xml:space="preserve">. </w:t>
      </w:r>
      <w:r w:rsidR="000418C7">
        <w:rPr>
          <w:rFonts w:ascii="Times New Roman" w:hAnsi="Times New Roman" w:cs="Times New Roman"/>
        </w:rPr>
        <w:t>áprili</w:t>
      </w:r>
      <w:r w:rsidR="00B858C6" w:rsidRPr="009E08A6">
        <w:rPr>
          <w:rFonts w:ascii="Times New Roman" w:hAnsi="Times New Roman" w:cs="Times New Roman"/>
        </w:rPr>
        <w:t xml:space="preserve">s </w:t>
      </w:r>
      <w:r w:rsidR="000418C7">
        <w:rPr>
          <w:rFonts w:ascii="Times New Roman" w:hAnsi="Times New Roman" w:cs="Times New Roman"/>
        </w:rPr>
        <w:t>17</w:t>
      </w:r>
      <w:r w:rsidR="00DD146D" w:rsidRPr="009E08A6">
        <w:rPr>
          <w:rFonts w:ascii="Times New Roman" w:hAnsi="Times New Roman" w:cs="Times New Roman"/>
        </w:rPr>
        <w:t>.</w:t>
      </w:r>
      <w:r w:rsidR="00E80BAD" w:rsidRPr="009E08A6">
        <w:rPr>
          <w:rFonts w:ascii="Times New Roman" w:hAnsi="Times New Roman" w:cs="Times New Roman"/>
        </w:rPr>
        <w:t>-</w:t>
      </w:r>
      <w:r w:rsidR="00B41B5A">
        <w:rPr>
          <w:rFonts w:ascii="Times New Roman" w:hAnsi="Times New Roman" w:cs="Times New Roman"/>
        </w:rPr>
        <w:t>é</w:t>
      </w:r>
      <w:r w:rsidR="00E80BAD" w:rsidRPr="009E08A6">
        <w:rPr>
          <w:rFonts w:ascii="Times New Roman" w:hAnsi="Times New Roman" w:cs="Times New Roman"/>
        </w:rPr>
        <w:t xml:space="preserve">n megtartott ülésén a </w:t>
      </w:r>
      <w:r w:rsidR="000418C7">
        <w:rPr>
          <w:rFonts w:ascii="Times New Roman" w:hAnsi="Times New Roman" w:cs="Times New Roman"/>
        </w:rPr>
        <w:t>45</w:t>
      </w:r>
      <w:r w:rsidR="00E80BAD" w:rsidRPr="009E08A6">
        <w:rPr>
          <w:rFonts w:ascii="Times New Roman" w:hAnsi="Times New Roman" w:cs="Times New Roman"/>
        </w:rPr>
        <w:t>/20</w:t>
      </w:r>
      <w:r w:rsidR="00B858C6" w:rsidRPr="009E08A6">
        <w:rPr>
          <w:rFonts w:ascii="Times New Roman" w:hAnsi="Times New Roman" w:cs="Times New Roman"/>
        </w:rPr>
        <w:t>2</w:t>
      </w:r>
      <w:r w:rsidR="000418C7">
        <w:rPr>
          <w:rFonts w:ascii="Times New Roman" w:hAnsi="Times New Roman" w:cs="Times New Roman"/>
        </w:rPr>
        <w:t>4</w:t>
      </w:r>
      <w:r w:rsidR="00E80BAD" w:rsidRPr="009E08A6">
        <w:rPr>
          <w:rFonts w:ascii="Times New Roman" w:hAnsi="Times New Roman" w:cs="Times New Roman"/>
        </w:rPr>
        <w:t>. sz. Képviselő-testületi határozattal felkérte a polgármestert a 92/2015. számú Képviselő-testületi határozattal elfogadott Kiskőrös Város Településszerkezeti Tervének és Kiskőrös Város Helyi Építési Szabályzatáról és Szabályozási Tervéről szóló 18/2015. (IX.10.) önkormányzati rendelet (továbbiakban: HÉSZ) módosítására</w:t>
      </w:r>
      <w:r w:rsidR="00B858C6" w:rsidRPr="009E08A6">
        <w:rPr>
          <w:rFonts w:ascii="Times New Roman" w:hAnsi="Times New Roman" w:cs="Times New Roman"/>
        </w:rPr>
        <w:t>.</w:t>
      </w:r>
    </w:p>
    <w:p w:rsidR="000418C7" w:rsidRDefault="000418C7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módosítási kérelmek – útkorrekció, közterületek közötti közlekedési kapcsolat kialakítása, építési telek kialakítása a HÉSZ szabályozási tervlapjain történő módosításán túl jelentősen módosítja a HÉSZ 5. §-ában részletezett telekalakítási szabályokat.</w:t>
      </w:r>
    </w:p>
    <w:p w:rsidR="000418C7" w:rsidRPr="009E08A6" w:rsidRDefault="000418C7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16 m széles út 12-14 m szélességre történő korrekciója az út infrastruktúra gyorsabb fejlesztését segíti elő. </w:t>
      </w:r>
      <w:r w:rsidR="00494AA2">
        <w:rPr>
          <w:rFonts w:ascii="Times New Roman" w:hAnsi="Times New Roman" w:cs="Times New Roman"/>
        </w:rPr>
        <w:t>A vasútállomás és a közút közötti járdakapcsolat kiépítése a kulturált közlekedést segíti. Az építési telek kialakításával az elaprózott ingatlanok értékesíthetővé válnak.</w:t>
      </w:r>
    </w:p>
    <w:p w:rsidR="00C45946" w:rsidRPr="009E08A6" w:rsidRDefault="00C45946" w:rsidP="00F373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</w:t>
      </w:r>
      <w:r w:rsidR="00494AA2">
        <w:rPr>
          <w:rFonts w:ascii="Times New Roman" w:hAnsi="Times New Roman" w:cs="Times New Roman"/>
        </w:rPr>
        <w:t xml:space="preserve">módosítások HÉSZ-ben történő átvezetése a </w:t>
      </w:r>
      <w:r w:rsidR="004607B6" w:rsidRPr="00987820">
        <w:rPr>
          <w:rFonts w:ascii="Times New Roman" w:hAnsi="Times New Roman" w:cs="Times New Roman"/>
        </w:rPr>
        <w:t>településtervek tartalmáról, elkészítésének és elfogadásának rendjéről, valamint egyes településrendezési sajátos jogintézményekről szóló 419/2021. (VII.15.) Korm. rendelet</w:t>
      </w:r>
      <w:r w:rsidR="004607B6">
        <w:rPr>
          <w:rFonts w:ascii="Times New Roman" w:hAnsi="Times New Roman" w:cs="Times New Roman"/>
        </w:rPr>
        <w:t xml:space="preserve"> 68. § (1) bekezdés b) pontjának bb) alpontja alapján</w:t>
      </w:r>
      <w:r w:rsidRPr="009E08A6">
        <w:rPr>
          <w:rFonts w:ascii="Times New Roman" w:hAnsi="Times New Roman" w:cs="Times New Roman"/>
        </w:rPr>
        <w:t xml:space="preserve"> </w:t>
      </w:r>
      <w:r w:rsidRPr="009E08A6">
        <w:rPr>
          <w:rFonts w:ascii="Times New Roman" w:hAnsi="Times New Roman" w:cs="Times New Roman"/>
        </w:rPr>
        <w:t xml:space="preserve">egyszerűsített eljárás keretében </w:t>
      </w:r>
      <w:r w:rsidR="00927D1A">
        <w:rPr>
          <w:rFonts w:ascii="Times New Roman" w:hAnsi="Times New Roman" w:cs="Times New Roman"/>
        </w:rPr>
        <w:t>került lefolytatásra</w:t>
      </w:r>
      <w:r w:rsidRPr="009E08A6">
        <w:rPr>
          <w:rFonts w:ascii="Times New Roman" w:hAnsi="Times New Roman" w:cs="Times New Roman"/>
        </w:rPr>
        <w:t>.</w:t>
      </w:r>
    </w:p>
    <w:p w:rsidR="004406C9" w:rsidRPr="009E08A6" w:rsidRDefault="004406C9" w:rsidP="00E80BAD">
      <w:pPr>
        <w:jc w:val="both"/>
        <w:rPr>
          <w:rFonts w:ascii="Times New Roman" w:hAnsi="Times New Roman" w:cs="Times New Roman"/>
        </w:rPr>
      </w:pPr>
    </w:p>
    <w:p w:rsidR="002427EE" w:rsidRPr="009E08A6" w:rsidRDefault="002427EE" w:rsidP="001262DA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II. Részletes indok</w:t>
      </w:r>
      <w:r w:rsidR="001D61A8">
        <w:rPr>
          <w:rFonts w:ascii="Times New Roman" w:hAnsi="Times New Roman" w:cs="Times New Roman"/>
          <w:b/>
        </w:rPr>
        <w:t>o</w:t>
      </w:r>
      <w:r w:rsidRPr="009E08A6">
        <w:rPr>
          <w:rFonts w:ascii="Times New Roman" w:hAnsi="Times New Roman" w:cs="Times New Roman"/>
          <w:b/>
        </w:rPr>
        <w:t>lás</w:t>
      </w:r>
    </w:p>
    <w:p w:rsidR="002427EE" w:rsidRPr="009E08A6" w:rsidRDefault="002427EE" w:rsidP="00A859FB">
      <w:pPr>
        <w:jc w:val="both"/>
        <w:rPr>
          <w:rFonts w:ascii="Times New Roman" w:hAnsi="Times New Roman" w:cs="Times New Roman"/>
        </w:rPr>
      </w:pPr>
      <w:r w:rsidRPr="009E08A6">
        <w:rPr>
          <w:rFonts w:ascii="Times New Roman" w:hAnsi="Times New Roman" w:cs="Times New Roman"/>
        </w:rPr>
        <w:t xml:space="preserve">A rendelet tervezet </w:t>
      </w:r>
      <w:r w:rsidR="007647F3" w:rsidRPr="009E08A6">
        <w:rPr>
          <w:rFonts w:ascii="Times New Roman" w:hAnsi="Times New Roman" w:cs="Times New Roman"/>
        </w:rPr>
        <w:t xml:space="preserve">(továbbiakban: Rendelet) </w:t>
      </w:r>
      <w:r w:rsidR="004607B6">
        <w:rPr>
          <w:rFonts w:ascii="Times New Roman" w:hAnsi="Times New Roman" w:cs="Times New Roman"/>
        </w:rPr>
        <w:t>5</w:t>
      </w:r>
      <w:r w:rsidRPr="009E08A6">
        <w:rPr>
          <w:rFonts w:ascii="Times New Roman" w:hAnsi="Times New Roman" w:cs="Times New Roman"/>
        </w:rPr>
        <w:t xml:space="preserve"> paragrafusban módosítja a hatályos rendelet előírásait, </w:t>
      </w:r>
      <w:r w:rsidR="00CF4418" w:rsidRPr="009E08A6">
        <w:rPr>
          <w:rFonts w:ascii="Times New Roman" w:hAnsi="Times New Roman" w:cs="Times New Roman"/>
        </w:rPr>
        <w:t>és a szabályozási tervet</w:t>
      </w:r>
      <w:r w:rsidRPr="009E08A6">
        <w:rPr>
          <w:rFonts w:ascii="Times New Roman" w:hAnsi="Times New Roman" w:cs="Times New Roman"/>
        </w:rPr>
        <w:t>. Ezek</w:t>
      </w:r>
      <w:r w:rsidR="007F5981" w:rsidRPr="009E08A6">
        <w:rPr>
          <w:rFonts w:ascii="Times New Roman" w:hAnsi="Times New Roman" w:cs="Times New Roman"/>
        </w:rPr>
        <w:t xml:space="preserve"> </w:t>
      </w:r>
      <w:r w:rsidRPr="009E08A6">
        <w:rPr>
          <w:rFonts w:ascii="Times New Roman" w:hAnsi="Times New Roman" w:cs="Times New Roman"/>
        </w:rPr>
        <w:t>indok</w:t>
      </w:r>
      <w:r w:rsidR="004607B6">
        <w:rPr>
          <w:rFonts w:ascii="Times New Roman" w:hAnsi="Times New Roman" w:cs="Times New Roman"/>
        </w:rPr>
        <w:t>o</w:t>
      </w:r>
      <w:r w:rsidRPr="009E08A6">
        <w:rPr>
          <w:rFonts w:ascii="Times New Roman" w:hAnsi="Times New Roman" w:cs="Times New Roman"/>
        </w:rPr>
        <w:t>lása a következő:</w:t>
      </w:r>
    </w:p>
    <w:p w:rsidR="00DD146D" w:rsidRPr="009E08A6" w:rsidRDefault="0041249F" w:rsidP="00DD146D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1. §-hoz</w:t>
      </w:r>
    </w:p>
    <w:p w:rsidR="00DD146D" w:rsidRPr="00DE52F6" w:rsidRDefault="00927D1A" w:rsidP="00927D1A">
      <w:pPr>
        <w:jc w:val="both"/>
        <w:rPr>
          <w:rFonts w:ascii="Times New Roman" w:hAnsi="Times New Roman" w:cs="Times New Roman"/>
        </w:rPr>
      </w:pPr>
      <w:r w:rsidRPr="00DE52F6">
        <w:rPr>
          <w:rFonts w:ascii="Times New Roman" w:hAnsi="Times New Roman" w:cs="Times New Roman"/>
        </w:rPr>
        <w:t xml:space="preserve">A hatályos rendelet </w:t>
      </w:r>
      <w:r w:rsidR="00DE52F6" w:rsidRPr="00DE52F6">
        <w:rPr>
          <w:rFonts w:ascii="Times New Roman" w:hAnsi="Times New Roman" w:cs="Times New Roman"/>
        </w:rPr>
        <w:t xml:space="preserve">telekalakításra vonatkozó </w:t>
      </w:r>
      <w:r w:rsidR="00700096" w:rsidRPr="00DE52F6">
        <w:rPr>
          <w:rFonts w:ascii="Times New Roman" w:hAnsi="Times New Roman" w:cs="Times New Roman"/>
        </w:rPr>
        <w:t>5</w:t>
      </w:r>
      <w:r w:rsidRPr="00DE52F6">
        <w:rPr>
          <w:rFonts w:ascii="Times New Roman" w:hAnsi="Times New Roman" w:cs="Times New Roman"/>
        </w:rPr>
        <w:t>. §-</w:t>
      </w:r>
      <w:r w:rsidR="00DE52F6" w:rsidRPr="00DE52F6">
        <w:rPr>
          <w:rFonts w:ascii="Times New Roman" w:hAnsi="Times New Roman" w:cs="Times New Roman"/>
        </w:rPr>
        <w:t xml:space="preserve">a további 5 bekezdéssel egészül ki </w:t>
      </w:r>
      <w:r w:rsidR="00DE52F6" w:rsidRPr="00DE52F6">
        <w:rPr>
          <w:rFonts w:ascii="Times New Roman" w:hAnsi="Times New Roman" w:cs="Times New Roman"/>
        </w:rPr>
        <w:t xml:space="preserve">az egyes földügyi eljárások részletes szabályairól szóló 384/2016. (XII. 2.) Korm. rendelet </w:t>
      </w:r>
      <w:r w:rsidR="00DE52F6" w:rsidRPr="00DE52F6">
        <w:rPr>
          <w:rFonts w:ascii="Times New Roman" w:hAnsi="Times New Roman" w:cs="Times New Roman"/>
        </w:rPr>
        <w:t xml:space="preserve">vonatkozó </w:t>
      </w:r>
      <w:r w:rsidR="00DE52F6" w:rsidRPr="00DE52F6">
        <w:rPr>
          <w:rFonts w:ascii="Times New Roman" w:hAnsi="Times New Roman" w:cs="Times New Roman"/>
        </w:rPr>
        <w:t>előírásai</w:t>
      </w:r>
      <w:r w:rsidR="00DE52F6" w:rsidRPr="00DE52F6">
        <w:rPr>
          <w:rFonts w:ascii="Times New Roman" w:hAnsi="Times New Roman" w:cs="Times New Roman"/>
        </w:rPr>
        <w:t>val összhangban, elősegítve a közterületi telekalakításokat.</w:t>
      </w:r>
    </w:p>
    <w:p w:rsidR="00563458" w:rsidRDefault="0041249F" w:rsidP="004F3C6C">
      <w:pPr>
        <w:jc w:val="center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  <w:b/>
        </w:rPr>
        <w:t>2. §-hoz</w:t>
      </w:r>
    </w:p>
    <w:p w:rsidR="00700096" w:rsidRPr="000B46C5" w:rsidRDefault="00700096" w:rsidP="004F3C6C">
      <w:pPr>
        <w:jc w:val="both"/>
        <w:rPr>
          <w:rFonts w:ascii="Times New Roman" w:hAnsi="Times New Roman" w:cs="Times New Roman"/>
        </w:rPr>
      </w:pPr>
      <w:r w:rsidRPr="000B46C5">
        <w:rPr>
          <w:rFonts w:ascii="Times New Roman" w:hAnsi="Times New Roman" w:cs="Times New Roman"/>
        </w:rPr>
        <w:t>A HÉSZ 59. § (2</w:t>
      </w:r>
      <w:r w:rsidR="00902BE8">
        <w:rPr>
          <w:rFonts w:ascii="Times New Roman" w:hAnsi="Times New Roman" w:cs="Times New Roman"/>
        </w:rPr>
        <w:t>a</w:t>
      </w:r>
      <w:r w:rsidRPr="000B46C5">
        <w:rPr>
          <w:rFonts w:ascii="Times New Roman" w:hAnsi="Times New Roman" w:cs="Times New Roman"/>
        </w:rPr>
        <w:t>) bekezdése kiegészül azzal, hogy a jelen módosítást a már folyamatban lévő ügyek es</w:t>
      </w:r>
      <w:r w:rsidR="000B46C5">
        <w:rPr>
          <w:rFonts w:ascii="Times New Roman" w:hAnsi="Times New Roman" w:cs="Times New Roman"/>
        </w:rPr>
        <w:t>etébe</w:t>
      </w:r>
      <w:bookmarkStart w:id="0" w:name="_GoBack"/>
      <w:bookmarkEnd w:id="0"/>
      <w:r w:rsidR="000B46C5">
        <w:rPr>
          <w:rFonts w:ascii="Times New Roman" w:hAnsi="Times New Roman" w:cs="Times New Roman"/>
        </w:rPr>
        <w:t>n is alkalmazni kell, amennyiben az a kérelmező számára kedvezőbb.</w:t>
      </w:r>
    </w:p>
    <w:p w:rsidR="002427EE" w:rsidRDefault="00EF1451" w:rsidP="006E07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41249F">
        <w:rPr>
          <w:rFonts w:ascii="Times New Roman" w:hAnsi="Times New Roman" w:cs="Times New Roman"/>
          <w:b/>
        </w:rPr>
        <w:t>. §-hoz</w:t>
      </w:r>
    </w:p>
    <w:p w:rsidR="000B46C5" w:rsidRDefault="005E576D" w:rsidP="004F3C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DE52F6">
        <w:rPr>
          <w:rFonts w:ascii="Times New Roman" w:hAnsi="Times New Roman" w:cs="Times New Roman"/>
        </w:rPr>
        <w:t>z egyes földügyi eljárások részletes szabályairól szóló 384/2016. (XII. 2.) Korm. rendelet</w:t>
      </w:r>
      <w:r>
        <w:rPr>
          <w:rFonts w:ascii="Times New Roman" w:hAnsi="Times New Roman" w:cs="Times New Roman"/>
        </w:rPr>
        <w:t xml:space="preserve"> </w:t>
      </w:r>
      <w:r w:rsidR="00792950">
        <w:rPr>
          <w:rFonts w:ascii="Times New Roman" w:hAnsi="Times New Roman" w:cs="Times New Roman"/>
        </w:rPr>
        <w:t>23/G. § (2) bekezdése rendelkezik a nyúlványos telek kialakításáról, ezért a jogalkotásról szóló szabályoknak megfelelve a HÉSZ 5. § (3) bekezdés a) pontja hatályát veszti.</w:t>
      </w:r>
    </w:p>
    <w:p w:rsidR="00295A08" w:rsidRDefault="00EF1451" w:rsidP="0041249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41249F" w:rsidRPr="0041249F">
        <w:rPr>
          <w:rFonts w:ascii="Times New Roman" w:hAnsi="Times New Roman" w:cs="Times New Roman"/>
          <w:b/>
        </w:rPr>
        <w:t>. §-hoz</w:t>
      </w:r>
    </w:p>
    <w:p w:rsidR="004F3C6C" w:rsidRDefault="00DE52F6" w:rsidP="00F373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módosítás a Szabályozási Terv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</w:rPr>
        <w:t xml:space="preserve">lterületi </w:t>
      </w:r>
      <w:r>
        <w:rPr>
          <w:rFonts w:ascii="Times New Roman" w:hAnsi="Times New Roman" w:cs="Times New Roman"/>
        </w:rPr>
        <w:t>ingatlanai</w:t>
      </w:r>
      <w:r>
        <w:rPr>
          <w:rFonts w:ascii="Times New Roman" w:hAnsi="Times New Roman" w:cs="Times New Roman"/>
        </w:rPr>
        <w:t xml:space="preserve">t érinti, így a HÉSZ 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melléklete - </w:t>
      </w:r>
      <w:r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</w:rPr>
        <w:t xml:space="preserve">lterületi Szabályozási Terv </w:t>
      </w:r>
      <w:r>
        <w:rPr>
          <w:rFonts w:ascii="Times New Roman" w:hAnsi="Times New Roman" w:cs="Times New Roman"/>
        </w:rPr>
        <w:t xml:space="preserve">E3, E4, D3 és </w:t>
      </w:r>
      <w:r w:rsidR="005E576D">
        <w:rPr>
          <w:rFonts w:ascii="Times New Roman" w:hAnsi="Times New Roman" w:cs="Times New Roman"/>
        </w:rPr>
        <w:t xml:space="preserve">C6 szelvénye </w:t>
      </w:r>
      <w:r>
        <w:rPr>
          <w:rFonts w:ascii="Times New Roman" w:hAnsi="Times New Roman" w:cs="Times New Roman"/>
        </w:rPr>
        <w:t>– módosul.</w:t>
      </w:r>
    </w:p>
    <w:p w:rsidR="00DE52F6" w:rsidRDefault="00DE52F6" w:rsidP="00DE52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41249F">
        <w:rPr>
          <w:rFonts w:ascii="Times New Roman" w:hAnsi="Times New Roman" w:cs="Times New Roman"/>
          <w:b/>
        </w:rPr>
        <w:t>. §-hoz</w:t>
      </w:r>
    </w:p>
    <w:p w:rsidR="00DE52F6" w:rsidRPr="0041249F" w:rsidRDefault="00DE52F6" w:rsidP="00DE52F6">
      <w:pPr>
        <w:jc w:val="both"/>
        <w:rPr>
          <w:rFonts w:ascii="Times New Roman" w:hAnsi="Times New Roman" w:cs="Times New Roman"/>
          <w:b/>
        </w:rPr>
      </w:pPr>
      <w:r w:rsidRPr="009E08A6">
        <w:rPr>
          <w:rFonts w:ascii="Times New Roman" w:hAnsi="Times New Roman" w:cs="Times New Roman"/>
        </w:rPr>
        <w:t>A rendelet a kihirdetést követő napon lép hatályba</w:t>
      </w:r>
      <w:r>
        <w:rPr>
          <w:rFonts w:ascii="Times New Roman" w:hAnsi="Times New Roman" w:cs="Times New Roman"/>
        </w:rPr>
        <w:t>.</w:t>
      </w:r>
    </w:p>
    <w:sectPr w:rsidR="00DE52F6" w:rsidRPr="0041249F" w:rsidSect="0051747A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B2" w:rsidRDefault="009745B2" w:rsidP="009745B2">
      <w:pPr>
        <w:spacing w:after="0" w:line="240" w:lineRule="auto"/>
      </w:pPr>
      <w:r>
        <w:separator/>
      </w:r>
    </w:p>
  </w:endnote>
  <w:endnote w:type="continuationSeparator" w:id="0">
    <w:p w:rsidR="009745B2" w:rsidRDefault="009745B2" w:rsidP="0097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3249151"/>
      <w:docPartObj>
        <w:docPartGallery w:val="Page Numbers (Bottom of Page)"/>
        <w:docPartUnique/>
      </w:docPartObj>
    </w:sdtPr>
    <w:sdtEndPr/>
    <w:sdtContent>
      <w:p w:rsidR="009745B2" w:rsidRDefault="009745B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950">
          <w:rPr>
            <w:noProof/>
          </w:rPr>
          <w:t>1</w:t>
        </w:r>
        <w:r>
          <w:fldChar w:fldCharType="end"/>
        </w:r>
      </w:p>
    </w:sdtContent>
  </w:sdt>
  <w:p w:rsidR="009745B2" w:rsidRDefault="00974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B2" w:rsidRDefault="009745B2" w:rsidP="009745B2">
      <w:pPr>
        <w:spacing w:after="0" w:line="240" w:lineRule="auto"/>
      </w:pPr>
      <w:r>
        <w:separator/>
      </w:r>
    </w:p>
  </w:footnote>
  <w:footnote w:type="continuationSeparator" w:id="0">
    <w:p w:rsidR="009745B2" w:rsidRDefault="009745B2" w:rsidP="0097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0357"/>
    <w:multiLevelType w:val="hybridMultilevel"/>
    <w:tmpl w:val="B9184DAA"/>
    <w:lvl w:ilvl="0" w:tplc="F2FC40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A98"/>
    <w:multiLevelType w:val="hybridMultilevel"/>
    <w:tmpl w:val="D8A242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06B99"/>
    <w:multiLevelType w:val="hybridMultilevel"/>
    <w:tmpl w:val="15ACD37A"/>
    <w:lvl w:ilvl="0" w:tplc="7DE4F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27A95"/>
    <w:multiLevelType w:val="hybridMultilevel"/>
    <w:tmpl w:val="15EC5C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21811"/>
    <w:multiLevelType w:val="multilevel"/>
    <w:tmpl w:val="F178292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7EE"/>
    <w:rsid w:val="00014C12"/>
    <w:rsid w:val="00023342"/>
    <w:rsid w:val="00031040"/>
    <w:rsid w:val="000418C7"/>
    <w:rsid w:val="000457EC"/>
    <w:rsid w:val="00051A41"/>
    <w:rsid w:val="00051B76"/>
    <w:rsid w:val="000B46C5"/>
    <w:rsid w:val="000B5F52"/>
    <w:rsid w:val="001262DA"/>
    <w:rsid w:val="00132A8A"/>
    <w:rsid w:val="00183117"/>
    <w:rsid w:val="001D61A8"/>
    <w:rsid w:val="002304DB"/>
    <w:rsid w:val="00232ECC"/>
    <w:rsid w:val="002427EE"/>
    <w:rsid w:val="00260777"/>
    <w:rsid w:val="00295A08"/>
    <w:rsid w:val="002A1813"/>
    <w:rsid w:val="002A64B8"/>
    <w:rsid w:val="002D2C4E"/>
    <w:rsid w:val="002D5C4F"/>
    <w:rsid w:val="00350198"/>
    <w:rsid w:val="00357B48"/>
    <w:rsid w:val="0037209F"/>
    <w:rsid w:val="00406D9B"/>
    <w:rsid w:val="0041249F"/>
    <w:rsid w:val="0043542E"/>
    <w:rsid w:val="004406C9"/>
    <w:rsid w:val="00457FA3"/>
    <w:rsid w:val="004607B6"/>
    <w:rsid w:val="00494AA2"/>
    <w:rsid w:val="00496338"/>
    <w:rsid w:val="004F3C6C"/>
    <w:rsid w:val="0051747A"/>
    <w:rsid w:val="00546BE5"/>
    <w:rsid w:val="00563458"/>
    <w:rsid w:val="0059123A"/>
    <w:rsid w:val="005A5425"/>
    <w:rsid w:val="005B4737"/>
    <w:rsid w:val="005C32E1"/>
    <w:rsid w:val="005E16B1"/>
    <w:rsid w:val="005E576D"/>
    <w:rsid w:val="00611CB3"/>
    <w:rsid w:val="0068070E"/>
    <w:rsid w:val="006A0A57"/>
    <w:rsid w:val="006D0034"/>
    <w:rsid w:val="006E0734"/>
    <w:rsid w:val="00700096"/>
    <w:rsid w:val="0071651C"/>
    <w:rsid w:val="007647F3"/>
    <w:rsid w:val="00771DFA"/>
    <w:rsid w:val="00787D66"/>
    <w:rsid w:val="00791BD3"/>
    <w:rsid w:val="00792950"/>
    <w:rsid w:val="007E29D1"/>
    <w:rsid w:val="007E51D5"/>
    <w:rsid w:val="007F5981"/>
    <w:rsid w:val="008630FE"/>
    <w:rsid w:val="008A720E"/>
    <w:rsid w:val="008B15E4"/>
    <w:rsid w:val="008B7327"/>
    <w:rsid w:val="008C7879"/>
    <w:rsid w:val="008D2A1F"/>
    <w:rsid w:val="008D71FC"/>
    <w:rsid w:val="00902BE8"/>
    <w:rsid w:val="009237EB"/>
    <w:rsid w:val="00924BC8"/>
    <w:rsid w:val="00927D1A"/>
    <w:rsid w:val="0096131A"/>
    <w:rsid w:val="00966228"/>
    <w:rsid w:val="009745B2"/>
    <w:rsid w:val="009E08A6"/>
    <w:rsid w:val="009F5FC2"/>
    <w:rsid w:val="00A100C3"/>
    <w:rsid w:val="00A20542"/>
    <w:rsid w:val="00A22D98"/>
    <w:rsid w:val="00A2402E"/>
    <w:rsid w:val="00A3364D"/>
    <w:rsid w:val="00A859FB"/>
    <w:rsid w:val="00B41B5A"/>
    <w:rsid w:val="00B551E4"/>
    <w:rsid w:val="00B6105E"/>
    <w:rsid w:val="00B858C6"/>
    <w:rsid w:val="00BA3B38"/>
    <w:rsid w:val="00BF439C"/>
    <w:rsid w:val="00C00084"/>
    <w:rsid w:val="00C0057D"/>
    <w:rsid w:val="00C04533"/>
    <w:rsid w:val="00C31BEB"/>
    <w:rsid w:val="00C45946"/>
    <w:rsid w:val="00C603E8"/>
    <w:rsid w:val="00C903B7"/>
    <w:rsid w:val="00CA1397"/>
    <w:rsid w:val="00CD0F26"/>
    <w:rsid w:val="00CF4418"/>
    <w:rsid w:val="00D10F47"/>
    <w:rsid w:val="00D27D53"/>
    <w:rsid w:val="00D41574"/>
    <w:rsid w:val="00D46BF9"/>
    <w:rsid w:val="00D52B39"/>
    <w:rsid w:val="00DB4AA2"/>
    <w:rsid w:val="00DD146D"/>
    <w:rsid w:val="00DE52F6"/>
    <w:rsid w:val="00E257F9"/>
    <w:rsid w:val="00E62422"/>
    <w:rsid w:val="00E80BAD"/>
    <w:rsid w:val="00E90318"/>
    <w:rsid w:val="00E9734B"/>
    <w:rsid w:val="00EA7507"/>
    <w:rsid w:val="00EF1451"/>
    <w:rsid w:val="00F0331A"/>
    <w:rsid w:val="00F3735E"/>
    <w:rsid w:val="00F567DF"/>
    <w:rsid w:val="00F636BB"/>
    <w:rsid w:val="00F73CC6"/>
    <w:rsid w:val="00F936B9"/>
    <w:rsid w:val="00FC785D"/>
    <w:rsid w:val="00FE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B430"/>
  <w15:docId w15:val="{D7E83107-DF0E-48EC-B1A9-68E2E6DC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AA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34"/>
    <w:qFormat/>
    <w:rsid w:val="007F598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6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0777"/>
    <w:rPr>
      <w:rFonts w:ascii="Tahoma" w:hAnsi="Tahoma" w:cs="Tahoma"/>
      <w:sz w:val="16"/>
      <w:szCs w:val="16"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350198"/>
    <w:pPr>
      <w:widowControl w:val="0"/>
      <w:tabs>
        <w:tab w:val="left" w:pos="567"/>
      </w:tabs>
      <w:spacing w:after="60" w:line="240" w:lineRule="auto"/>
      <w:ind w:left="284" w:hanging="14"/>
      <w:contextualSpacing w:val="0"/>
      <w:jc w:val="both"/>
    </w:pPr>
    <w:rPr>
      <w:rFonts w:ascii="Calibri" w:eastAsia="Calibri" w:hAnsi="Calibri" w:cs="Calibri"/>
      <w:spacing w:val="-2"/>
      <w:w w:val="90"/>
      <w:sz w:val="20"/>
      <w:lang w:eastAsia="hu-HU"/>
    </w:r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34"/>
    <w:locked/>
    <w:rsid w:val="00350198"/>
  </w:style>
  <w:style w:type="paragraph" w:styleId="Szvegtrzs">
    <w:name w:val="Body Text"/>
    <w:basedOn w:val="Norml"/>
    <w:link w:val="SzvegtrzsChar"/>
    <w:unhideWhenUsed/>
    <w:rsid w:val="00BF439C"/>
    <w:pPr>
      <w:jc w:val="both"/>
    </w:pPr>
    <w:rPr>
      <w:rFonts w:ascii="Arial Narrow" w:eastAsia="Calibri" w:hAnsi="Arial Narrow" w:cs="Times New Roman"/>
    </w:rPr>
  </w:style>
  <w:style w:type="character" w:customStyle="1" w:styleId="SzvegtrzsChar">
    <w:name w:val="Szövegtörzs Char"/>
    <w:basedOn w:val="Bekezdsalapbettpusa"/>
    <w:link w:val="Szvegtrzs"/>
    <w:rsid w:val="00BF439C"/>
    <w:rPr>
      <w:rFonts w:ascii="Arial Narrow" w:eastAsia="Calibri" w:hAnsi="Arial Narrow" w:cs="Times New Roman"/>
    </w:rPr>
  </w:style>
  <w:style w:type="paragraph" w:styleId="lfej">
    <w:name w:val="header"/>
    <w:basedOn w:val="Norml"/>
    <w:link w:val="lfej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745B2"/>
  </w:style>
  <w:style w:type="paragraph" w:styleId="llb">
    <w:name w:val="footer"/>
    <w:basedOn w:val="Norml"/>
    <w:link w:val="llbChar"/>
    <w:uiPriority w:val="99"/>
    <w:unhideWhenUsed/>
    <w:rsid w:val="00974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7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328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Turán Csaba</dc:creator>
  <cp:lastModifiedBy>Kutyifa Sándorné</cp:lastModifiedBy>
  <cp:revision>18</cp:revision>
  <dcterms:created xsi:type="dcterms:W3CDTF">2021-08-24T09:18:00Z</dcterms:created>
  <dcterms:modified xsi:type="dcterms:W3CDTF">2024-09-12T14:12:00Z</dcterms:modified>
</cp:coreProperties>
</file>