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15F52DAD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657633">
        <w:rPr>
          <w:b/>
          <w:sz w:val="22"/>
          <w:szCs w:val="22"/>
          <w:u w:val="single"/>
        </w:rPr>
        <w:t>3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38E0584A" w14:textId="6FFD8B0D" w:rsidR="004264F6" w:rsidRPr="00657633" w:rsidRDefault="00657633" w:rsidP="00657633">
      <w:pPr>
        <w:jc w:val="both"/>
        <w:rPr>
          <w:sz w:val="22"/>
          <w:szCs w:val="22"/>
        </w:rPr>
      </w:pPr>
      <w:r w:rsidRPr="00657633">
        <w:rPr>
          <w:sz w:val="22"/>
          <w:szCs w:val="22"/>
        </w:rPr>
        <w:t xml:space="preserve">Az Önkormányzati tulajdonú </w:t>
      </w:r>
      <w:r w:rsidRPr="00657633">
        <w:rPr>
          <w:sz w:val="22"/>
          <w:szCs w:val="22"/>
        </w:rPr>
        <w:t>2061</w:t>
      </w:r>
      <w:r w:rsidRPr="00657633">
        <w:rPr>
          <w:sz w:val="22"/>
          <w:szCs w:val="22"/>
        </w:rPr>
        <w:t xml:space="preserve"> hrsz-ú kivett közterület rendeltetésű ingatlan meghatározott részének átminősítése, adásvétel</w:t>
      </w:r>
    </w:p>
    <w:p w14:paraId="056C7910" w14:textId="77777777" w:rsidR="00657633" w:rsidRPr="00F148CB" w:rsidRDefault="00657633" w:rsidP="004264F6">
      <w:pPr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5E4B55C8" w14:textId="77777777" w:rsidR="00657633" w:rsidRPr="00B67DBE" w:rsidRDefault="00657633" w:rsidP="00657633">
      <w:pPr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 xml:space="preserve">A Képviselő-testület </w:t>
      </w:r>
    </w:p>
    <w:p w14:paraId="0B26C901" w14:textId="77777777" w:rsidR="00657633" w:rsidRPr="00B67DBE" w:rsidRDefault="00657633" w:rsidP="00657633">
      <w:pPr>
        <w:jc w:val="both"/>
        <w:rPr>
          <w:b/>
          <w:bCs/>
          <w:sz w:val="22"/>
          <w:szCs w:val="22"/>
          <w:u w:val="single"/>
        </w:rPr>
      </w:pPr>
    </w:p>
    <w:p w14:paraId="69F9DBB1" w14:textId="77777777" w:rsidR="00657633" w:rsidRPr="00B67DBE" w:rsidRDefault="00657633" w:rsidP="00657633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>Kiskőrös Város Önkormányzatának kizárólagos tulajdonában lévő, Kiskőrös belterületi 2</w:t>
      </w:r>
      <w:r>
        <w:rPr>
          <w:sz w:val="22"/>
          <w:szCs w:val="22"/>
        </w:rPr>
        <w:t>061</w:t>
      </w:r>
      <w:r w:rsidRPr="00B67DBE">
        <w:rPr>
          <w:sz w:val="22"/>
          <w:szCs w:val="22"/>
        </w:rPr>
        <w:t xml:space="preserve"> hrsz-</w:t>
      </w:r>
      <w:proofErr w:type="spellStart"/>
      <w:r w:rsidRPr="00B67DBE">
        <w:rPr>
          <w:sz w:val="22"/>
          <w:szCs w:val="22"/>
        </w:rPr>
        <w:t>on</w:t>
      </w:r>
      <w:proofErr w:type="spellEnd"/>
      <w:r w:rsidRPr="00B67DBE">
        <w:rPr>
          <w:sz w:val="22"/>
          <w:szCs w:val="22"/>
        </w:rPr>
        <w:t xml:space="preserve"> nyilvántartott, kivett közterület rendeltetésű, </w:t>
      </w:r>
      <w:r>
        <w:rPr>
          <w:sz w:val="22"/>
          <w:szCs w:val="22"/>
        </w:rPr>
        <w:t>1061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területéből </w:t>
      </w:r>
      <w:r>
        <w:rPr>
          <w:sz w:val="22"/>
          <w:szCs w:val="22"/>
        </w:rPr>
        <w:t>18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területrészt forgalomképtelen törzsvagyoni körből forgalomképes üzleti vagyonná átminősíti.</w:t>
      </w:r>
    </w:p>
    <w:p w14:paraId="316DF536" w14:textId="3F775373" w:rsidR="00657633" w:rsidRPr="00B67DBE" w:rsidRDefault="00657633" w:rsidP="00657633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</w:rPr>
        <w:t>egyetért azzal, hogy</w:t>
      </w:r>
      <w:r w:rsidRPr="00B67DBE">
        <w:rPr>
          <w:sz w:val="22"/>
          <w:szCs w:val="22"/>
        </w:rPr>
        <w:t xml:space="preserve"> Kiskőrös Város Önkormányzat</w:t>
      </w:r>
      <w:r>
        <w:rPr>
          <w:sz w:val="22"/>
          <w:szCs w:val="22"/>
        </w:rPr>
        <w:t>a, a Kiskőrös belterület 2125 hrsz-ú kivett közterület (</w:t>
      </w:r>
      <w:proofErr w:type="spellStart"/>
      <w:r>
        <w:rPr>
          <w:sz w:val="22"/>
          <w:szCs w:val="22"/>
        </w:rPr>
        <w:t>Damjanich</w:t>
      </w:r>
      <w:proofErr w:type="spellEnd"/>
      <w:r>
        <w:rPr>
          <w:sz w:val="22"/>
          <w:szCs w:val="22"/>
        </w:rPr>
        <w:t xml:space="preserve"> utca) </w:t>
      </w:r>
      <w:r w:rsidRPr="00B67DBE">
        <w:rPr>
          <w:sz w:val="22"/>
          <w:szCs w:val="22"/>
        </w:rPr>
        <w:t>útszélesítés</w:t>
      </w:r>
      <w:r>
        <w:rPr>
          <w:sz w:val="22"/>
          <w:szCs w:val="22"/>
        </w:rPr>
        <w:t>e</w:t>
      </w:r>
      <w:r w:rsidRPr="00B67DBE">
        <w:rPr>
          <w:sz w:val="22"/>
          <w:szCs w:val="22"/>
        </w:rPr>
        <w:t xml:space="preserve"> céljára a Kiskőrös belterület 2</w:t>
      </w:r>
      <w:r>
        <w:rPr>
          <w:sz w:val="22"/>
          <w:szCs w:val="22"/>
        </w:rPr>
        <w:t>057</w:t>
      </w:r>
      <w:r w:rsidRPr="00B67DBE">
        <w:rPr>
          <w:sz w:val="22"/>
          <w:szCs w:val="22"/>
        </w:rPr>
        <w:t xml:space="preserve"> hrsz-</w:t>
      </w:r>
      <w:proofErr w:type="spellStart"/>
      <w:r w:rsidRPr="00B67DBE">
        <w:rPr>
          <w:sz w:val="22"/>
          <w:szCs w:val="22"/>
        </w:rPr>
        <w:t>on</w:t>
      </w:r>
      <w:proofErr w:type="spellEnd"/>
      <w:r w:rsidRPr="00B67DBE">
        <w:rPr>
          <w:sz w:val="22"/>
          <w:szCs w:val="22"/>
        </w:rPr>
        <w:t xml:space="preserve"> nyilvántartott, kivett </w:t>
      </w:r>
      <w:r>
        <w:rPr>
          <w:sz w:val="22"/>
          <w:szCs w:val="22"/>
        </w:rPr>
        <w:t>udvar, épület</w:t>
      </w:r>
      <w:r w:rsidRPr="00B67DBE">
        <w:rPr>
          <w:sz w:val="22"/>
          <w:szCs w:val="22"/>
        </w:rPr>
        <w:t xml:space="preserve"> megnevezésű ingatla</w:t>
      </w:r>
      <w:r>
        <w:rPr>
          <w:sz w:val="22"/>
          <w:szCs w:val="22"/>
        </w:rPr>
        <w:t>n területéből 31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térmértékű területet </w:t>
      </w:r>
      <w:r>
        <w:rPr>
          <w:sz w:val="22"/>
          <w:szCs w:val="22"/>
        </w:rPr>
        <w:t xml:space="preserve">496.000,-Ft összegben, </w:t>
      </w:r>
      <w:r w:rsidRPr="00B67DBE">
        <w:rPr>
          <w:bCs/>
          <w:sz w:val="22"/>
          <w:szCs w:val="22"/>
        </w:rPr>
        <w:t>a határozat mellékletét képező telekalakítással vegyes adásvételi szerződésben foglalt feltételekkel</w:t>
      </w:r>
      <w:r>
        <w:rPr>
          <w:sz w:val="22"/>
          <w:szCs w:val="22"/>
        </w:rPr>
        <w:t xml:space="preserve"> megvásároljon</w:t>
      </w:r>
      <w:r w:rsidRPr="00B67DBE">
        <w:rPr>
          <w:sz w:val="22"/>
          <w:szCs w:val="22"/>
        </w:rPr>
        <w:t>.</w:t>
      </w:r>
    </w:p>
    <w:p w14:paraId="6264DF46" w14:textId="16DFBC70" w:rsidR="00657633" w:rsidRPr="00B67DBE" w:rsidRDefault="00657633" w:rsidP="00657633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B67DBE">
        <w:rPr>
          <w:bCs/>
          <w:sz w:val="22"/>
          <w:szCs w:val="22"/>
        </w:rPr>
        <w:t xml:space="preserve">egyetért azzal, hogy </w:t>
      </w:r>
      <w:r>
        <w:rPr>
          <w:bCs/>
          <w:sz w:val="22"/>
          <w:szCs w:val="22"/>
        </w:rPr>
        <w:t>a 2057 hrsz-ú, kivett udvar, épület megnevezésű ingatlan tulajdonosának meghatalmazottja</w:t>
      </w:r>
      <w:r>
        <w:rPr>
          <w:sz w:val="22"/>
          <w:szCs w:val="22"/>
        </w:rPr>
        <w:t xml:space="preserve"> és haszonélvezeti jog jogosultja</w:t>
      </w:r>
      <w:r w:rsidRPr="00B67DBE">
        <w:rPr>
          <w:sz w:val="22"/>
          <w:szCs w:val="22"/>
        </w:rPr>
        <w:t xml:space="preserve"> </w:t>
      </w:r>
      <w:r>
        <w:rPr>
          <w:sz w:val="22"/>
          <w:szCs w:val="22"/>
        </w:rPr>
        <w:t>18</w:t>
      </w:r>
      <w:r w:rsidRPr="00B67DBE">
        <w:rPr>
          <w:bCs/>
          <w:sz w:val="22"/>
          <w:szCs w:val="22"/>
        </w:rPr>
        <w:t xml:space="preserve"> m</w:t>
      </w:r>
      <w:r w:rsidRPr="00B67DBE">
        <w:rPr>
          <w:bCs/>
          <w:sz w:val="22"/>
          <w:szCs w:val="22"/>
          <w:vertAlign w:val="superscript"/>
        </w:rPr>
        <w:t>2</w:t>
      </w:r>
      <w:r w:rsidRPr="00B67DBE">
        <w:rPr>
          <w:bCs/>
          <w:sz w:val="22"/>
          <w:szCs w:val="22"/>
        </w:rPr>
        <w:t xml:space="preserve"> területrészt megvásároljon Kiskőrös Város Önkormányzata tulajdonában lévő 2</w:t>
      </w:r>
      <w:r>
        <w:rPr>
          <w:bCs/>
          <w:sz w:val="22"/>
          <w:szCs w:val="22"/>
        </w:rPr>
        <w:t>061</w:t>
      </w:r>
      <w:r w:rsidRPr="00B67DBE">
        <w:rPr>
          <w:bCs/>
          <w:sz w:val="22"/>
          <w:szCs w:val="22"/>
        </w:rPr>
        <w:t xml:space="preserve"> hrsz-</w:t>
      </w:r>
      <w:proofErr w:type="spellStart"/>
      <w:r w:rsidRPr="00B67DBE">
        <w:rPr>
          <w:bCs/>
          <w:sz w:val="22"/>
          <w:szCs w:val="22"/>
        </w:rPr>
        <w:t>on</w:t>
      </w:r>
      <w:proofErr w:type="spellEnd"/>
      <w:r w:rsidRPr="00B67DBE">
        <w:rPr>
          <w:bCs/>
          <w:sz w:val="22"/>
          <w:szCs w:val="22"/>
        </w:rPr>
        <w:t xml:space="preserve"> nyilvántartott, kivett közterület</w:t>
      </w:r>
      <w:r>
        <w:rPr>
          <w:bCs/>
          <w:sz w:val="22"/>
          <w:szCs w:val="22"/>
        </w:rPr>
        <w:t xml:space="preserve"> (Aradi utca) megnevez</w:t>
      </w:r>
      <w:r w:rsidRPr="00B67DBE">
        <w:rPr>
          <w:bCs/>
          <w:sz w:val="22"/>
          <w:szCs w:val="22"/>
        </w:rPr>
        <w:t>ésű ingatlan területéből</w:t>
      </w:r>
      <w:r>
        <w:rPr>
          <w:bCs/>
          <w:sz w:val="22"/>
          <w:szCs w:val="22"/>
        </w:rPr>
        <w:t xml:space="preserve"> telekhatárának rendezése érdekében</w:t>
      </w:r>
      <w:r w:rsidRPr="00B67DBE">
        <w:rPr>
          <w:bCs/>
          <w:sz w:val="22"/>
          <w:szCs w:val="22"/>
        </w:rPr>
        <w:t xml:space="preserve">, a határozat mellékletét képező telekalakítással vegyes adásvételi szerződésben foglalt feltételekkel, </w:t>
      </w:r>
      <w:r>
        <w:rPr>
          <w:bCs/>
          <w:sz w:val="22"/>
          <w:szCs w:val="22"/>
        </w:rPr>
        <w:t>288</w:t>
      </w:r>
      <w:r w:rsidRPr="00B67DBE">
        <w:rPr>
          <w:bCs/>
          <w:sz w:val="22"/>
          <w:szCs w:val="22"/>
        </w:rPr>
        <w:t xml:space="preserve">.000,-Ft vételáron. </w:t>
      </w:r>
    </w:p>
    <w:p w14:paraId="52D66548" w14:textId="4192B049" w:rsidR="00657633" w:rsidRPr="00B67DBE" w:rsidRDefault="00657633" w:rsidP="00657633">
      <w:pPr>
        <w:pStyle w:val="Listaszerbekezds"/>
        <w:numPr>
          <w:ilvl w:val="0"/>
          <w:numId w:val="21"/>
        </w:numPr>
        <w:contextualSpacing/>
        <w:jc w:val="both"/>
        <w:rPr>
          <w:sz w:val="22"/>
          <w:szCs w:val="22"/>
        </w:rPr>
      </w:pPr>
      <w:r w:rsidRPr="00B67DBE">
        <w:rPr>
          <w:bCs/>
          <w:sz w:val="22"/>
          <w:szCs w:val="22"/>
        </w:rPr>
        <w:t xml:space="preserve">felhatalmazza a polgármestert a határozat mellékletét képező telekalakítással vegyes adásvételi szerződés, továbbá az azzal összefüggő jognyilatkozatok megtételére és </w:t>
      </w:r>
      <w:r w:rsidRPr="00B67DBE">
        <w:rPr>
          <w:sz w:val="22"/>
          <w:szCs w:val="22"/>
        </w:rPr>
        <w:t>aláírására, valamint a tulajdonjog ingatlan-nyilvántartásba történő bejegyeztetésére.</w:t>
      </w:r>
    </w:p>
    <w:p w14:paraId="05F867BB" w14:textId="77777777" w:rsidR="00657633" w:rsidRPr="00B67DBE" w:rsidRDefault="00657633" w:rsidP="00657633">
      <w:pPr>
        <w:jc w:val="both"/>
        <w:rPr>
          <w:b/>
          <w:bCs/>
          <w:sz w:val="22"/>
          <w:szCs w:val="22"/>
          <w:u w:val="single"/>
        </w:rPr>
      </w:pPr>
    </w:p>
    <w:p w14:paraId="25B02BFB" w14:textId="77777777" w:rsidR="00657633" w:rsidRPr="00B67DBE" w:rsidRDefault="00657633" w:rsidP="00657633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Felelős:</w:t>
      </w:r>
      <w:r w:rsidRPr="00B67DBE">
        <w:rPr>
          <w:sz w:val="22"/>
          <w:szCs w:val="22"/>
        </w:rPr>
        <w:tab/>
        <w:t>polgármester</w:t>
      </w:r>
    </w:p>
    <w:p w14:paraId="7293F4C0" w14:textId="77777777" w:rsidR="00657633" w:rsidRPr="00B67DBE" w:rsidRDefault="00657633" w:rsidP="00657633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Határidő:</w:t>
      </w:r>
      <w:r w:rsidRPr="00B67DBE">
        <w:rPr>
          <w:sz w:val="22"/>
          <w:szCs w:val="22"/>
        </w:rPr>
        <w:tab/>
        <w:t>azonnal</w:t>
      </w:r>
    </w:p>
    <w:p w14:paraId="4E3D901D" w14:textId="77777777" w:rsidR="00E11FA4" w:rsidRDefault="00E11FA4" w:rsidP="00D602D4">
      <w:pPr>
        <w:jc w:val="center"/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B296927" w14:textId="04E83C6C" w:rsidR="00512349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1AD1FD1F" w:rsidR="00E15EF6" w:rsidRPr="003952B3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EF76" w14:textId="77777777" w:rsidR="009F330B" w:rsidRDefault="009F330B" w:rsidP="00D03B1C">
      <w:r>
        <w:separator/>
      </w:r>
    </w:p>
  </w:endnote>
  <w:endnote w:type="continuationSeparator" w:id="0">
    <w:p w14:paraId="5D5A057C" w14:textId="77777777" w:rsidR="009F330B" w:rsidRDefault="009F330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B57A" w14:textId="77777777" w:rsidR="009F330B" w:rsidRDefault="009F330B" w:rsidP="00D03B1C">
      <w:r>
        <w:separator/>
      </w:r>
    </w:p>
  </w:footnote>
  <w:footnote w:type="continuationSeparator" w:id="0">
    <w:p w14:paraId="1D8172DB" w14:textId="77777777" w:rsidR="009F330B" w:rsidRDefault="009F330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2025-10-13T09:42:00Z</dcterms:created>
  <dcterms:modified xsi:type="dcterms:W3CDTF">2025-10-13T09:44:00Z</dcterms:modified>
</cp:coreProperties>
</file>