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D2343" w14:textId="070743CA" w:rsidR="00B34DF8" w:rsidRPr="005677CD" w:rsidRDefault="00B34DF8" w:rsidP="00B34DF8">
      <w:pPr>
        <w:keepNext/>
        <w:outlineLvl w:val="1"/>
        <w:rPr>
          <w:rFonts w:eastAsia="Times New Roman" w:cs="Times New Roman"/>
          <w:b/>
          <w:sz w:val="22"/>
          <w:szCs w:val="22"/>
          <w:u w:val="single"/>
        </w:rPr>
      </w:pPr>
      <w:r w:rsidRPr="005677CD">
        <w:rPr>
          <w:rFonts w:eastAsia="Times New Roman" w:cs="Times New Roman"/>
          <w:b/>
          <w:sz w:val="22"/>
          <w:szCs w:val="22"/>
          <w:u w:val="single"/>
        </w:rPr>
        <w:t>KISKŐRÖS VÁROS POLGÁRMESTERE</w:t>
      </w:r>
    </w:p>
    <w:p w14:paraId="77FAB444" w14:textId="77777777" w:rsidR="005677CD" w:rsidRPr="005677CD" w:rsidRDefault="005677CD" w:rsidP="00B34DF8">
      <w:pPr>
        <w:keepNext/>
        <w:outlineLvl w:val="1"/>
        <w:rPr>
          <w:rFonts w:eastAsia="Times New Roman" w:cs="Times New Roman"/>
          <w:b/>
          <w:sz w:val="22"/>
          <w:szCs w:val="22"/>
          <w:u w:val="single"/>
        </w:rPr>
      </w:pPr>
    </w:p>
    <w:p w14:paraId="4C679DB2" w14:textId="77777777" w:rsidR="00B34DF8" w:rsidRPr="005677CD" w:rsidRDefault="00B34DF8" w:rsidP="00B34DF8">
      <w:pPr>
        <w:rPr>
          <w:rFonts w:eastAsia="Times New Roman" w:cs="Times New Roman"/>
          <w:sz w:val="22"/>
          <w:szCs w:val="22"/>
        </w:rPr>
      </w:pPr>
    </w:p>
    <w:p w14:paraId="3E19968C" w14:textId="77777777" w:rsidR="00B34DF8" w:rsidRPr="005677CD" w:rsidRDefault="00B34DF8" w:rsidP="00B34DF8">
      <w:pPr>
        <w:keepNext/>
        <w:jc w:val="center"/>
        <w:outlineLvl w:val="1"/>
        <w:rPr>
          <w:rFonts w:eastAsia="Times New Roman" w:cs="Times New Roman"/>
          <w:b/>
          <w:sz w:val="22"/>
          <w:szCs w:val="22"/>
          <w:u w:val="single"/>
        </w:rPr>
      </w:pPr>
      <w:r w:rsidRPr="005677CD">
        <w:rPr>
          <w:rFonts w:eastAsia="Times New Roman" w:cs="Times New Roman"/>
          <w:b/>
          <w:sz w:val="22"/>
          <w:szCs w:val="22"/>
          <w:u w:val="single"/>
        </w:rPr>
        <w:t>ELŐTERJESZTÉS</w:t>
      </w:r>
    </w:p>
    <w:p w14:paraId="76B14D60" w14:textId="43F97B04" w:rsidR="00B34DF8" w:rsidRPr="005677CD" w:rsidRDefault="00B34DF8" w:rsidP="00B34DF8">
      <w:pPr>
        <w:jc w:val="center"/>
        <w:rPr>
          <w:rFonts w:eastAsia="Times New Roman" w:cs="Times New Roman"/>
          <w:sz w:val="22"/>
          <w:szCs w:val="22"/>
        </w:rPr>
      </w:pPr>
      <w:r w:rsidRPr="005677CD">
        <w:rPr>
          <w:rFonts w:eastAsia="Times New Roman" w:cs="Times New Roman"/>
          <w:sz w:val="22"/>
          <w:szCs w:val="22"/>
        </w:rPr>
        <w:t xml:space="preserve">(a Képviselő-testület 2025. május </w:t>
      </w:r>
      <w:r w:rsidR="00F0218F" w:rsidRPr="005677CD">
        <w:rPr>
          <w:rFonts w:eastAsia="Times New Roman" w:cs="Times New Roman"/>
          <w:sz w:val="22"/>
          <w:szCs w:val="22"/>
        </w:rPr>
        <w:t>28-</w:t>
      </w:r>
      <w:r w:rsidRPr="005677CD">
        <w:rPr>
          <w:rFonts w:eastAsia="Times New Roman" w:cs="Times New Roman"/>
          <w:sz w:val="22"/>
          <w:szCs w:val="22"/>
        </w:rPr>
        <w:t>i ülésére)</w:t>
      </w:r>
    </w:p>
    <w:p w14:paraId="0AF257E3" w14:textId="77777777" w:rsidR="00B34DF8" w:rsidRPr="005677CD" w:rsidRDefault="00B34DF8" w:rsidP="00B34DF8">
      <w:pPr>
        <w:jc w:val="both"/>
        <w:rPr>
          <w:rFonts w:eastAsia="Times New Roman" w:cs="Times New Roman"/>
          <w:sz w:val="22"/>
          <w:szCs w:val="22"/>
        </w:rPr>
      </w:pPr>
    </w:p>
    <w:p w14:paraId="6AA75A37" w14:textId="77777777" w:rsidR="008A64F9" w:rsidRPr="005677CD" w:rsidRDefault="008A64F9" w:rsidP="00B34DF8">
      <w:pPr>
        <w:jc w:val="both"/>
        <w:rPr>
          <w:rFonts w:eastAsia="Times New Roman" w:cs="Times New Roman"/>
          <w:sz w:val="22"/>
          <w:szCs w:val="22"/>
        </w:rPr>
      </w:pPr>
    </w:p>
    <w:p w14:paraId="0E224442" w14:textId="3B70DF0D" w:rsidR="00B34DF8" w:rsidRPr="005677CD" w:rsidRDefault="00B34DF8" w:rsidP="00B34DF8">
      <w:pPr>
        <w:ind w:left="1134" w:hanging="1134"/>
        <w:jc w:val="both"/>
        <w:rPr>
          <w:rFonts w:eastAsia="Times New Roman" w:cs="Times New Roman"/>
          <w:b/>
          <w:bCs/>
          <w:sz w:val="22"/>
          <w:szCs w:val="22"/>
        </w:rPr>
      </w:pPr>
      <w:r w:rsidRPr="005677CD">
        <w:rPr>
          <w:rFonts w:eastAsia="Times New Roman" w:cs="Times New Roman"/>
          <w:b/>
          <w:caps/>
          <w:sz w:val="22"/>
          <w:szCs w:val="22"/>
          <w:u w:val="single"/>
        </w:rPr>
        <w:t>TÁRGY</w:t>
      </w:r>
      <w:r w:rsidRPr="005677CD">
        <w:rPr>
          <w:rFonts w:eastAsia="Times New Roman" w:cs="Times New Roman"/>
          <w:b/>
          <w:caps/>
          <w:sz w:val="22"/>
          <w:szCs w:val="22"/>
        </w:rPr>
        <w:t>:</w:t>
      </w:r>
      <w:r w:rsidRPr="005677CD">
        <w:rPr>
          <w:rFonts w:eastAsia="Times New Roman" w:cs="Times New Roman"/>
          <w:b/>
          <w:caps/>
          <w:sz w:val="22"/>
          <w:szCs w:val="22"/>
        </w:rPr>
        <w:tab/>
      </w:r>
      <w:r w:rsidRPr="005677CD">
        <w:rPr>
          <w:rFonts w:eastAsia="Times New Roman" w:cs="Times New Roman"/>
          <w:b/>
          <w:bCs/>
          <w:caps/>
          <w:sz w:val="22"/>
          <w:szCs w:val="22"/>
        </w:rPr>
        <w:t xml:space="preserve"> </w:t>
      </w:r>
      <w:r w:rsidR="00F0218F" w:rsidRPr="005677CD">
        <w:rPr>
          <w:rFonts w:ascii="Times New Roman félkövér" w:eastAsia="Times New Roman" w:hAnsi="Times New Roman félkövér" w:cs="Times New Roman"/>
          <w:b/>
          <w:bCs/>
          <w:caps/>
          <w:sz w:val="22"/>
          <w:szCs w:val="22"/>
        </w:rPr>
        <w:t>A 39/2022. sz. Képviselő-testületi határozat módosítása</w:t>
      </w:r>
    </w:p>
    <w:p w14:paraId="7AA557F5" w14:textId="77777777" w:rsidR="005677CD" w:rsidRPr="005677CD" w:rsidRDefault="005677CD" w:rsidP="00B34DF8">
      <w:pPr>
        <w:ind w:left="1134" w:hanging="1134"/>
        <w:jc w:val="both"/>
        <w:rPr>
          <w:rFonts w:eastAsia="Times New Roman" w:cs="Times New Roman"/>
          <w:b/>
          <w:bCs/>
          <w:sz w:val="22"/>
          <w:szCs w:val="22"/>
        </w:rPr>
      </w:pPr>
    </w:p>
    <w:p w14:paraId="0D398A3B" w14:textId="77777777" w:rsidR="00F0218F" w:rsidRPr="005677CD" w:rsidRDefault="00F0218F" w:rsidP="00B34DF8">
      <w:pPr>
        <w:ind w:left="1134" w:hanging="1134"/>
        <w:jc w:val="both"/>
        <w:rPr>
          <w:rFonts w:eastAsia="Times New Roman" w:cs="Times New Roman"/>
          <w:b/>
          <w:bCs/>
          <w:caps/>
          <w:sz w:val="22"/>
          <w:szCs w:val="22"/>
        </w:rPr>
      </w:pPr>
    </w:p>
    <w:p w14:paraId="53A15292" w14:textId="7B0FE562" w:rsidR="00B34DF8" w:rsidRPr="005677CD" w:rsidRDefault="00F0218F" w:rsidP="00F0218F">
      <w:pPr>
        <w:jc w:val="both"/>
        <w:rPr>
          <w:rFonts w:eastAsia="Times New Roman" w:cs="Times New Roman"/>
          <w:sz w:val="22"/>
          <w:szCs w:val="22"/>
        </w:rPr>
      </w:pPr>
      <w:r w:rsidRPr="005677CD">
        <w:rPr>
          <w:rFonts w:eastAsia="Times New Roman" w:cs="Times New Roman"/>
          <w:sz w:val="22"/>
          <w:szCs w:val="22"/>
        </w:rPr>
        <w:t>Kiskőrös Város Képviselő- testülete a 2022. április 27-én megtartott Képviselő-testületi ülésén, a 39/2022. számú Képviselő-testületi határozatával</w:t>
      </w:r>
      <w:r w:rsidR="003C33B8" w:rsidRPr="005677CD">
        <w:rPr>
          <w:rFonts w:eastAsia="Times New Roman" w:cs="Times New Roman"/>
          <w:sz w:val="22"/>
          <w:szCs w:val="22"/>
        </w:rPr>
        <w:t xml:space="preserve"> dr. Kállayné Major Marinát</w:t>
      </w:r>
      <w:r w:rsidRPr="005677CD">
        <w:rPr>
          <w:rFonts w:eastAsia="Times New Roman" w:cs="Times New Roman"/>
          <w:sz w:val="22"/>
          <w:szCs w:val="22"/>
        </w:rPr>
        <w:t xml:space="preserve"> 2022. június 1. napjától 2025. május 31. napjáig szóló határozott időre megbízta a magasabb vezetői megbízásnak minősülő </w:t>
      </w:r>
      <w:bookmarkStart w:id="0" w:name="_Hlk198042267"/>
      <w:r w:rsidRPr="005677CD">
        <w:rPr>
          <w:rFonts w:eastAsia="Times New Roman" w:cs="Times New Roman"/>
          <w:sz w:val="22"/>
          <w:szCs w:val="22"/>
        </w:rPr>
        <w:t xml:space="preserve">Egészségügyi, Gyermekjóléti és Szociális Intézmény </w:t>
      </w:r>
      <w:bookmarkEnd w:id="0"/>
      <w:r w:rsidRPr="005677CD">
        <w:rPr>
          <w:rFonts w:eastAsia="Times New Roman" w:cs="Times New Roman"/>
          <w:sz w:val="22"/>
          <w:szCs w:val="22"/>
        </w:rPr>
        <w:t>(6200 Kiskőrös, Árpád utca 8.) intézményvezetői beosztás ellátásával</w:t>
      </w:r>
      <w:r w:rsidR="003C33B8" w:rsidRPr="005677CD">
        <w:rPr>
          <w:rFonts w:eastAsia="Times New Roman" w:cs="Times New Roman"/>
          <w:sz w:val="22"/>
          <w:szCs w:val="22"/>
        </w:rPr>
        <w:t>.</w:t>
      </w:r>
    </w:p>
    <w:p w14:paraId="4B809F47" w14:textId="77777777" w:rsidR="00A45B9C" w:rsidRPr="005677CD" w:rsidRDefault="00A45B9C" w:rsidP="00F0218F">
      <w:pPr>
        <w:jc w:val="both"/>
        <w:rPr>
          <w:rFonts w:eastAsia="Times New Roman" w:cs="Times New Roman"/>
          <w:sz w:val="22"/>
          <w:szCs w:val="22"/>
        </w:rPr>
      </w:pPr>
    </w:p>
    <w:p w14:paraId="3B86F901" w14:textId="1D5F7FE7" w:rsidR="00BD747A" w:rsidRPr="005677CD" w:rsidRDefault="00A45B9C" w:rsidP="00BD747A">
      <w:pPr>
        <w:jc w:val="both"/>
        <w:rPr>
          <w:rFonts w:eastAsia="Times New Roman" w:cs="Times New Roman"/>
          <w:sz w:val="22"/>
          <w:szCs w:val="22"/>
        </w:rPr>
      </w:pPr>
      <w:r w:rsidRPr="005677CD">
        <w:rPr>
          <w:rFonts w:eastAsia="Times New Roman" w:cs="Times New Roman"/>
          <w:sz w:val="22"/>
          <w:szCs w:val="22"/>
        </w:rPr>
        <w:t>dr. Kállayné Major Marina 2025. augusztus 9. napján betölti a társadalombiztosítási öregségi nyugdíjra jogosító öregségi nyugdíjkorhatárt, azaz a 65. életévét</w:t>
      </w:r>
      <w:r w:rsidR="00472648" w:rsidRPr="005677CD">
        <w:rPr>
          <w:rFonts w:eastAsia="Times New Roman" w:cs="Times New Roman"/>
          <w:sz w:val="22"/>
          <w:szCs w:val="22"/>
        </w:rPr>
        <w:t>,</w:t>
      </w:r>
      <w:r w:rsidRPr="005677CD">
        <w:rPr>
          <w:rFonts w:eastAsia="Times New Roman" w:cs="Times New Roman"/>
          <w:sz w:val="22"/>
          <w:szCs w:val="22"/>
        </w:rPr>
        <w:t xml:space="preserve"> továbbá az öregségi nyugdíjra jogosító 20 éves szolgálati idővel is rendelkezik.</w:t>
      </w:r>
      <w:r w:rsidR="00BD747A" w:rsidRPr="005677CD">
        <w:rPr>
          <w:rFonts w:eastAsia="Times New Roman" w:cs="Times New Roman"/>
          <w:sz w:val="22"/>
          <w:szCs w:val="22"/>
        </w:rPr>
        <w:t xml:space="preserve"> </w:t>
      </w:r>
    </w:p>
    <w:p w14:paraId="6710F8FD" w14:textId="77777777" w:rsidR="00827F77" w:rsidRPr="005677CD" w:rsidRDefault="00827F77" w:rsidP="00BD747A">
      <w:pPr>
        <w:jc w:val="both"/>
        <w:rPr>
          <w:rFonts w:eastAsia="Times New Roman" w:cs="Times New Roman"/>
          <w:sz w:val="22"/>
          <w:szCs w:val="22"/>
        </w:rPr>
      </w:pPr>
    </w:p>
    <w:p w14:paraId="68729CA5" w14:textId="77777777" w:rsidR="00827F77" w:rsidRPr="005677CD" w:rsidRDefault="00827F77" w:rsidP="00827F77">
      <w:pPr>
        <w:jc w:val="both"/>
        <w:rPr>
          <w:rFonts w:eastAsia="Times New Roman" w:cs="Times New Roman"/>
          <w:sz w:val="22"/>
          <w:szCs w:val="22"/>
        </w:rPr>
      </w:pPr>
      <w:r w:rsidRPr="005677CD">
        <w:rPr>
          <w:rFonts w:eastAsia="Times New Roman" w:cs="Times New Roman"/>
          <w:sz w:val="22"/>
          <w:szCs w:val="22"/>
        </w:rPr>
        <w:t>A közalkalmazottak jogállásáról szóló 1992. évi XXXIII. törvény (továbbiakban: Kjt.)</w:t>
      </w:r>
      <w:r w:rsidRPr="005677CD">
        <w:rPr>
          <w:rFonts w:eastAsia="Times New Roman" w:cs="Times New Roman"/>
          <w:sz w:val="22"/>
          <w:szCs w:val="22"/>
        </w:rPr>
        <w:br/>
        <w:t>30. § (1) bekezdés d) pontja alapján a munkáltató a közalkalmazotti jogviszonyt felmentéssel akkor szüntetheti meg, ha a közalkalmazott a felmentés közlésének, illetőleg legkésőbb a felmentési idő kezdetének napján nyugdíjasnak minősül [Mt. 294. § (1) bekezdés g) pont].</w:t>
      </w:r>
    </w:p>
    <w:p w14:paraId="0FF05477" w14:textId="77777777" w:rsidR="00827F77" w:rsidRPr="005677CD" w:rsidRDefault="00827F77" w:rsidP="00827F77">
      <w:pPr>
        <w:jc w:val="both"/>
        <w:rPr>
          <w:rFonts w:eastAsia="Times New Roman" w:cs="Times New Roman"/>
          <w:sz w:val="22"/>
          <w:szCs w:val="22"/>
        </w:rPr>
      </w:pPr>
    </w:p>
    <w:p w14:paraId="11E509A3" w14:textId="77777777" w:rsidR="00827F77" w:rsidRPr="005677CD" w:rsidRDefault="00827F77" w:rsidP="00827F77">
      <w:pPr>
        <w:jc w:val="both"/>
        <w:rPr>
          <w:rFonts w:eastAsia="Times New Roman" w:cs="Times New Roman"/>
          <w:i/>
          <w:iCs/>
          <w:sz w:val="22"/>
          <w:szCs w:val="22"/>
        </w:rPr>
      </w:pPr>
      <w:r w:rsidRPr="005677CD">
        <w:rPr>
          <w:rFonts w:eastAsia="Times New Roman" w:cs="Times New Roman"/>
          <w:sz w:val="22"/>
          <w:szCs w:val="22"/>
        </w:rPr>
        <w:t>A munkatörvénykönyvéről szóló 2012. évi I. törvény 68. § (1) bekezdése kimondja, hogy: „</w:t>
      </w:r>
      <w:r w:rsidRPr="005677CD">
        <w:rPr>
          <w:rFonts w:eastAsia="Times New Roman" w:cs="Times New Roman"/>
          <w:i/>
          <w:iCs/>
          <w:sz w:val="22"/>
          <w:szCs w:val="22"/>
        </w:rPr>
        <w:t xml:space="preserve">A felmondási idő legkorábban a felmondás közlését követő napon kezdődik.” </w:t>
      </w:r>
    </w:p>
    <w:p w14:paraId="1AAF72BB" w14:textId="77777777" w:rsidR="00827F77" w:rsidRPr="005677CD" w:rsidRDefault="00827F77" w:rsidP="00827F77">
      <w:pPr>
        <w:jc w:val="both"/>
        <w:rPr>
          <w:rFonts w:eastAsia="Times New Roman" w:cs="Times New Roman"/>
          <w:sz w:val="22"/>
          <w:szCs w:val="22"/>
        </w:rPr>
      </w:pPr>
    </w:p>
    <w:p w14:paraId="04416089" w14:textId="2279E934" w:rsidR="00827F77" w:rsidRPr="005677CD" w:rsidRDefault="00827F77" w:rsidP="004B7829">
      <w:pPr>
        <w:jc w:val="both"/>
        <w:rPr>
          <w:rFonts w:eastAsia="Times New Roman" w:cs="Times New Roman"/>
          <w:i/>
          <w:iCs/>
          <w:sz w:val="22"/>
          <w:szCs w:val="22"/>
        </w:rPr>
      </w:pPr>
      <w:r w:rsidRPr="005677CD">
        <w:rPr>
          <w:rFonts w:eastAsia="Times New Roman" w:cs="Times New Roman"/>
          <w:sz w:val="22"/>
          <w:szCs w:val="22"/>
        </w:rPr>
        <w:t>Kjt. 33. § (1) bekezdése alapján a felmentési idő 60 nap, mely a Kjt. 33.§ (2) bekezdése alapján a közalkalmazotti jogviszonyban töltött 15 év után három hónappal meghosszabbodik, továbbá a</w:t>
      </w:r>
      <w:r w:rsidR="00DC682F" w:rsidRPr="005677CD">
        <w:rPr>
          <w:rFonts w:eastAsia="Times New Roman" w:cs="Times New Roman"/>
          <w:sz w:val="22"/>
          <w:szCs w:val="22"/>
        </w:rPr>
        <w:t xml:space="preserve"> Kjt. 33.§</w:t>
      </w:r>
      <w:r w:rsidRPr="005677CD">
        <w:rPr>
          <w:rFonts w:eastAsia="Times New Roman" w:cs="Times New Roman"/>
          <w:sz w:val="22"/>
          <w:szCs w:val="22"/>
        </w:rPr>
        <w:t xml:space="preserve"> (3) bekezdés szerint </w:t>
      </w:r>
      <w:r w:rsidRPr="005677CD">
        <w:rPr>
          <w:rFonts w:eastAsia="Times New Roman" w:cs="Times New Roman"/>
          <w:i/>
          <w:iCs/>
          <w:sz w:val="22"/>
          <w:szCs w:val="22"/>
        </w:rPr>
        <w:t>„A munkáltató legalább a felmentési idő felére köteles a közalkalmazottat mentesíteni a munkavégzés alól. A munkavégzés alól a közalkalmazottat – a mentesítési idő legalább felének megfelelő időtartamban a kívánságának megfelelő időben és részletekben kell felmenteni.”</w:t>
      </w:r>
    </w:p>
    <w:p w14:paraId="7E7CF8C6" w14:textId="77777777" w:rsidR="008A64F9" w:rsidRPr="005677CD" w:rsidRDefault="008A64F9" w:rsidP="00593933">
      <w:pPr>
        <w:jc w:val="both"/>
        <w:rPr>
          <w:rFonts w:eastAsia="Times New Roman" w:cs="Times New Roman"/>
          <w:sz w:val="22"/>
          <w:szCs w:val="22"/>
        </w:rPr>
      </w:pPr>
    </w:p>
    <w:p w14:paraId="736A9C07" w14:textId="7C292736" w:rsidR="00593933" w:rsidRPr="005677CD" w:rsidRDefault="00A53910" w:rsidP="00593933">
      <w:pPr>
        <w:jc w:val="both"/>
        <w:rPr>
          <w:rFonts w:eastAsia="Times New Roman" w:cs="Times New Roman"/>
          <w:sz w:val="22"/>
          <w:szCs w:val="22"/>
        </w:rPr>
      </w:pPr>
      <w:r w:rsidRPr="005677CD">
        <w:rPr>
          <w:rFonts w:eastAsia="Times New Roman" w:cs="Times New Roman"/>
          <w:sz w:val="22"/>
          <w:szCs w:val="22"/>
        </w:rPr>
        <w:t>Dr. Kállayné Major Marina, intézményvezető szakmai tudására, gyakorlatára, továbbá lelkiismeretes munkájára tekintettel javaslom a Képviselő-testületnek, hogy a vezetői megbízás időtartamát</w:t>
      </w:r>
      <w:r w:rsidR="009C5361" w:rsidRPr="005677CD">
        <w:rPr>
          <w:rFonts w:eastAsia="Times New Roman" w:cs="Times New Roman"/>
          <w:sz w:val="22"/>
          <w:szCs w:val="22"/>
        </w:rPr>
        <w:t xml:space="preserve"> 2026. január 06. napjáig határozza meg.</w:t>
      </w:r>
    </w:p>
    <w:p w14:paraId="09D85FFE" w14:textId="65438B5F" w:rsidR="00A45B9C" w:rsidRPr="005677CD" w:rsidRDefault="00A45B9C" w:rsidP="00F0218F">
      <w:pPr>
        <w:jc w:val="both"/>
        <w:rPr>
          <w:rFonts w:eastAsia="Times New Roman" w:cs="Times New Roman"/>
          <w:i/>
          <w:iCs/>
          <w:sz w:val="22"/>
          <w:szCs w:val="22"/>
        </w:rPr>
      </w:pPr>
    </w:p>
    <w:p w14:paraId="2CB3CAE2" w14:textId="2AC0325D" w:rsidR="00B34DF8" w:rsidRPr="005677CD" w:rsidRDefault="009E32B4" w:rsidP="00B34DF8">
      <w:pPr>
        <w:jc w:val="both"/>
        <w:rPr>
          <w:rFonts w:eastAsia="Times New Roman" w:cs="Times New Roman"/>
          <w:sz w:val="22"/>
          <w:szCs w:val="22"/>
        </w:rPr>
      </w:pPr>
      <w:r w:rsidRPr="005677CD">
        <w:rPr>
          <w:rFonts w:eastAsia="Times New Roman" w:cs="Times New Roman"/>
          <w:sz w:val="22"/>
          <w:szCs w:val="22"/>
        </w:rPr>
        <w:t>Javaslom, hogy a Képviselő-testület az Egészségügyi, Gyermekjóléti és Szociális Intézmény magasabb vezetői megbízásáról határozat-tervezetben foglaltaknak megfelelően döntsön.</w:t>
      </w:r>
    </w:p>
    <w:p w14:paraId="42DFBBDB" w14:textId="77777777" w:rsidR="005677CD" w:rsidRPr="005677CD" w:rsidRDefault="005677CD" w:rsidP="00B34DF8">
      <w:pPr>
        <w:jc w:val="both"/>
        <w:rPr>
          <w:rFonts w:eastAsia="Times New Roman" w:cs="Times New Roman"/>
          <w:i/>
          <w:iCs/>
          <w:sz w:val="22"/>
          <w:szCs w:val="22"/>
        </w:rPr>
      </w:pPr>
    </w:p>
    <w:p w14:paraId="3932804E" w14:textId="79FDCF94" w:rsidR="00B2447D" w:rsidRPr="005677CD" w:rsidRDefault="00B34DF8" w:rsidP="00B34DF8">
      <w:pPr>
        <w:rPr>
          <w:rFonts w:eastAsia="Times New Roman" w:cs="Times New Roman"/>
          <w:b/>
          <w:sz w:val="22"/>
          <w:szCs w:val="22"/>
        </w:rPr>
      </w:pPr>
      <w:r w:rsidRPr="005677CD">
        <w:rPr>
          <w:rFonts w:eastAsia="Times New Roman" w:cs="Times New Roman"/>
          <w:b/>
          <w:sz w:val="22"/>
          <w:szCs w:val="22"/>
        </w:rPr>
        <w:t xml:space="preserve">Kiskőrös, 2025. </w:t>
      </w:r>
      <w:r w:rsidR="00F0218F" w:rsidRPr="005677CD">
        <w:rPr>
          <w:rFonts w:eastAsia="Times New Roman" w:cs="Times New Roman"/>
          <w:b/>
          <w:sz w:val="22"/>
          <w:szCs w:val="22"/>
        </w:rPr>
        <w:t xml:space="preserve">május </w:t>
      </w:r>
      <w:r w:rsidR="005677CD">
        <w:rPr>
          <w:rFonts w:eastAsia="Times New Roman" w:cs="Times New Roman"/>
          <w:b/>
          <w:sz w:val="22"/>
          <w:szCs w:val="22"/>
        </w:rPr>
        <w:t>20</w:t>
      </w:r>
      <w:r w:rsidR="00B2447D" w:rsidRPr="005677CD">
        <w:rPr>
          <w:rFonts w:eastAsia="Times New Roman" w:cs="Times New Roman"/>
          <w:b/>
          <w:sz w:val="22"/>
          <w:szCs w:val="22"/>
        </w:rPr>
        <w:t>.</w:t>
      </w:r>
    </w:p>
    <w:p w14:paraId="769A238B" w14:textId="77777777" w:rsidR="005677CD" w:rsidRDefault="005677CD" w:rsidP="00B34DF8">
      <w:pPr>
        <w:rPr>
          <w:rFonts w:eastAsia="Times New Roman" w:cs="Times New Roman"/>
          <w:b/>
          <w:sz w:val="22"/>
          <w:szCs w:val="22"/>
        </w:rPr>
      </w:pPr>
    </w:p>
    <w:p w14:paraId="001A2DFE" w14:textId="77777777" w:rsidR="005677CD" w:rsidRDefault="005677CD" w:rsidP="00B34DF8">
      <w:pPr>
        <w:rPr>
          <w:rFonts w:eastAsia="Times New Roman" w:cs="Times New Roman"/>
          <w:b/>
          <w:sz w:val="22"/>
          <w:szCs w:val="22"/>
        </w:rPr>
      </w:pPr>
    </w:p>
    <w:p w14:paraId="7051C70F" w14:textId="12527333" w:rsidR="00B34DF8" w:rsidRPr="005677CD" w:rsidRDefault="00B34DF8" w:rsidP="00B34DF8">
      <w:pPr>
        <w:rPr>
          <w:rFonts w:eastAsia="Times New Roman" w:cs="Times New Roman"/>
          <w:b/>
          <w:sz w:val="22"/>
          <w:szCs w:val="22"/>
        </w:rPr>
      </w:pPr>
      <w:r w:rsidRPr="005677CD">
        <w:rPr>
          <w:rFonts w:eastAsia="Times New Roman" w:cs="Times New Roman"/>
          <w:b/>
          <w:sz w:val="22"/>
          <w:szCs w:val="22"/>
        </w:rPr>
        <w:t xml:space="preserve">                                                                                           </w:t>
      </w:r>
    </w:p>
    <w:p w14:paraId="0C4E77FF" w14:textId="77777777" w:rsidR="00B34DF8" w:rsidRPr="005677CD" w:rsidRDefault="00B34DF8" w:rsidP="00B34DF8">
      <w:pPr>
        <w:ind w:left="5529" w:firstLine="567"/>
        <w:rPr>
          <w:rFonts w:eastAsia="Times New Roman" w:cs="Times New Roman"/>
          <w:b/>
          <w:sz w:val="22"/>
          <w:szCs w:val="22"/>
        </w:rPr>
      </w:pPr>
      <w:r w:rsidRPr="005677CD">
        <w:rPr>
          <w:rFonts w:eastAsia="Times New Roman" w:cs="Times New Roman"/>
          <w:b/>
          <w:sz w:val="22"/>
          <w:szCs w:val="22"/>
        </w:rPr>
        <w:t xml:space="preserve">    Domonyi  László s.k., </w:t>
      </w:r>
    </w:p>
    <w:p w14:paraId="39B32F0B" w14:textId="46F75E13" w:rsidR="008A64F9" w:rsidRDefault="00B34DF8" w:rsidP="00913B38">
      <w:pPr>
        <w:ind w:left="6372" w:firstLine="291"/>
        <w:rPr>
          <w:rFonts w:eastAsia="Times New Roman" w:cs="Times New Roman"/>
          <w:b/>
          <w:sz w:val="22"/>
          <w:szCs w:val="22"/>
        </w:rPr>
      </w:pPr>
      <w:r w:rsidRPr="005677CD">
        <w:rPr>
          <w:rFonts w:eastAsia="Times New Roman" w:cs="Times New Roman"/>
          <w:b/>
          <w:sz w:val="22"/>
          <w:szCs w:val="22"/>
        </w:rPr>
        <w:t>polgármester</w:t>
      </w:r>
    </w:p>
    <w:p w14:paraId="4882F5B5" w14:textId="77777777" w:rsidR="005677CD" w:rsidRDefault="005677CD" w:rsidP="00913B38">
      <w:pPr>
        <w:ind w:left="6372" w:firstLine="291"/>
        <w:rPr>
          <w:rFonts w:eastAsia="Times New Roman" w:cs="Times New Roman"/>
          <w:b/>
          <w:sz w:val="22"/>
          <w:szCs w:val="22"/>
        </w:rPr>
      </w:pPr>
    </w:p>
    <w:p w14:paraId="4E55A1C8" w14:textId="77777777" w:rsidR="005677CD" w:rsidRDefault="005677CD" w:rsidP="00913B38">
      <w:pPr>
        <w:ind w:left="6372" w:firstLine="291"/>
        <w:rPr>
          <w:rFonts w:eastAsia="Times New Roman" w:cs="Times New Roman"/>
          <w:b/>
          <w:sz w:val="22"/>
          <w:szCs w:val="22"/>
        </w:rPr>
      </w:pPr>
    </w:p>
    <w:p w14:paraId="2CF56CAE" w14:textId="77777777" w:rsidR="005677CD" w:rsidRDefault="005677CD" w:rsidP="00913B38">
      <w:pPr>
        <w:ind w:left="6372" w:firstLine="291"/>
        <w:rPr>
          <w:rFonts w:eastAsia="Times New Roman" w:cs="Times New Roman"/>
          <w:b/>
          <w:sz w:val="22"/>
          <w:szCs w:val="22"/>
        </w:rPr>
      </w:pPr>
    </w:p>
    <w:p w14:paraId="501F5148" w14:textId="77777777" w:rsidR="005677CD" w:rsidRDefault="005677CD" w:rsidP="00913B38">
      <w:pPr>
        <w:ind w:left="6372" w:firstLine="291"/>
        <w:rPr>
          <w:rFonts w:eastAsia="Times New Roman" w:cs="Times New Roman"/>
          <w:b/>
          <w:sz w:val="22"/>
          <w:szCs w:val="22"/>
        </w:rPr>
      </w:pPr>
    </w:p>
    <w:p w14:paraId="6E7B147C" w14:textId="77777777" w:rsidR="005677CD" w:rsidRDefault="005677CD" w:rsidP="00913B38">
      <w:pPr>
        <w:ind w:left="6372" w:firstLine="291"/>
        <w:rPr>
          <w:rFonts w:eastAsia="Times New Roman" w:cs="Times New Roman"/>
          <w:b/>
          <w:sz w:val="22"/>
          <w:szCs w:val="22"/>
        </w:rPr>
      </w:pPr>
    </w:p>
    <w:p w14:paraId="29AA90E6" w14:textId="77777777" w:rsidR="005677CD" w:rsidRDefault="005677CD" w:rsidP="00913B38">
      <w:pPr>
        <w:ind w:left="6372" w:firstLine="291"/>
        <w:rPr>
          <w:rFonts w:eastAsia="Times New Roman" w:cs="Times New Roman"/>
          <w:b/>
          <w:sz w:val="22"/>
          <w:szCs w:val="22"/>
        </w:rPr>
      </w:pPr>
    </w:p>
    <w:p w14:paraId="121244F3" w14:textId="77777777" w:rsidR="005677CD" w:rsidRDefault="005677CD" w:rsidP="00913B38">
      <w:pPr>
        <w:ind w:left="6372" w:firstLine="291"/>
        <w:rPr>
          <w:rFonts w:eastAsia="Times New Roman" w:cs="Times New Roman"/>
          <w:b/>
          <w:sz w:val="22"/>
          <w:szCs w:val="22"/>
        </w:rPr>
      </w:pPr>
    </w:p>
    <w:p w14:paraId="548EE4FF" w14:textId="509D345D" w:rsidR="009E32B4" w:rsidRDefault="00B34DF8" w:rsidP="007A3513">
      <w:pPr>
        <w:keepNext/>
        <w:keepLines/>
        <w:jc w:val="center"/>
        <w:outlineLvl w:val="2"/>
        <w:rPr>
          <w:rFonts w:eastAsia="Times New Roman" w:cs="Times New Roman"/>
          <w:b/>
          <w:bCs/>
          <w:sz w:val="22"/>
          <w:szCs w:val="22"/>
        </w:rPr>
      </w:pPr>
      <w:r w:rsidRPr="005677CD">
        <w:rPr>
          <w:rFonts w:eastAsia="Times New Roman" w:cs="Times New Roman"/>
          <w:b/>
          <w:bCs/>
          <w:sz w:val="22"/>
          <w:szCs w:val="22"/>
        </w:rPr>
        <w:lastRenderedPageBreak/>
        <w:t>HATÁROZAT-TERVEZET</w:t>
      </w:r>
    </w:p>
    <w:p w14:paraId="098EBD1B" w14:textId="77777777" w:rsidR="005677CD" w:rsidRPr="005677CD" w:rsidRDefault="005677CD" w:rsidP="007A3513">
      <w:pPr>
        <w:keepNext/>
        <w:keepLines/>
        <w:jc w:val="center"/>
        <w:outlineLvl w:val="2"/>
        <w:rPr>
          <w:rFonts w:eastAsia="Times New Roman" w:cs="Times New Roman"/>
          <w:b/>
          <w:bCs/>
          <w:sz w:val="22"/>
          <w:szCs w:val="22"/>
        </w:rPr>
      </w:pPr>
    </w:p>
    <w:p w14:paraId="08F3E634" w14:textId="77777777" w:rsidR="009E32B4" w:rsidRPr="005677CD" w:rsidRDefault="009E32B4" w:rsidP="007A3513">
      <w:pPr>
        <w:jc w:val="both"/>
        <w:rPr>
          <w:rFonts w:eastAsia="Times New Roman" w:cs="Times New Roman"/>
          <w:sz w:val="22"/>
          <w:szCs w:val="22"/>
        </w:rPr>
      </w:pPr>
    </w:p>
    <w:p w14:paraId="0FD30B05" w14:textId="0972E310" w:rsidR="009E32B4" w:rsidRPr="005677CD" w:rsidRDefault="009E32B4" w:rsidP="007A3513">
      <w:pPr>
        <w:jc w:val="both"/>
        <w:rPr>
          <w:rFonts w:eastAsia="Times New Roman" w:cs="Times New Roman"/>
          <w:sz w:val="22"/>
          <w:szCs w:val="22"/>
        </w:rPr>
      </w:pPr>
      <w:bookmarkStart w:id="1" w:name="_Hlk184039461"/>
      <w:r w:rsidRPr="005677CD">
        <w:rPr>
          <w:rFonts w:eastAsia="Times New Roman" w:cs="Times New Roman"/>
          <w:sz w:val="22"/>
          <w:szCs w:val="22"/>
        </w:rPr>
        <w:t xml:space="preserve">A Képviselő-testület </w:t>
      </w:r>
      <w:bookmarkStart w:id="2" w:name="_Hlk184039695"/>
      <w:r w:rsidRPr="005677CD">
        <w:rPr>
          <w:rFonts w:eastAsia="Times New Roman" w:cs="Times New Roman"/>
          <w:sz w:val="22"/>
          <w:szCs w:val="22"/>
        </w:rPr>
        <w:t xml:space="preserve">„Az Egészségügyi, Gyermekjóléti és Szociális Intézmény Intézményvezetőjének megbízása” tárgyú 39/2022. számú határozatának </w:t>
      </w:r>
      <w:bookmarkEnd w:id="2"/>
      <w:r w:rsidRPr="005677CD">
        <w:rPr>
          <w:rFonts w:eastAsia="Times New Roman" w:cs="Times New Roman"/>
          <w:sz w:val="22"/>
          <w:szCs w:val="22"/>
        </w:rPr>
        <w:t>1. pontját az alábbiak szerint módosítja:</w:t>
      </w:r>
    </w:p>
    <w:p w14:paraId="2E5A8626" w14:textId="77777777" w:rsidR="009E32B4" w:rsidRPr="005677CD" w:rsidRDefault="009E32B4" w:rsidP="007A3513">
      <w:pPr>
        <w:jc w:val="both"/>
        <w:rPr>
          <w:rFonts w:eastAsia="Times New Roman" w:cs="Times New Roman"/>
          <w:sz w:val="22"/>
          <w:szCs w:val="22"/>
        </w:rPr>
      </w:pPr>
    </w:p>
    <w:p w14:paraId="61D936A5" w14:textId="1BB9AC67" w:rsidR="009E32B4" w:rsidRPr="005677CD" w:rsidRDefault="009E32B4" w:rsidP="007A3513">
      <w:pPr>
        <w:jc w:val="both"/>
        <w:rPr>
          <w:rFonts w:eastAsia="Times New Roman" w:cs="Times New Roman"/>
          <w:i/>
          <w:iCs/>
          <w:sz w:val="22"/>
          <w:szCs w:val="22"/>
        </w:rPr>
      </w:pPr>
      <w:r w:rsidRPr="005677CD">
        <w:rPr>
          <w:rFonts w:eastAsia="Times New Roman" w:cs="Times New Roman"/>
          <w:i/>
          <w:iCs/>
          <w:sz w:val="22"/>
          <w:szCs w:val="22"/>
        </w:rPr>
        <w:t>Az 1. pont helyébe az alábbi szövegrész kerül:</w:t>
      </w:r>
    </w:p>
    <w:p w14:paraId="2F86BBB7" w14:textId="5CE4EF95" w:rsidR="009E32B4" w:rsidRPr="005677CD" w:rsidRDefault="009E32B4" w:rsidP="007A3513">
      <w:pPr>
        <w:jc w:val="both"/>
        <w:rPr>
          <w:rFonts w:eastAsia="Times New Roman" w:cs="Times New Roman"/>
          <w:sz w:val="22"/>
          <w:szCs w:val="22"/>
        </w:rPr>
      </w:pPr>
      <w:bookmarkStart w:id="3" w:name="_Hlk184039712"/>
      <w:bookmarkEnd w:id="1"/>
    </w:p>
    <w:p w14:paraId="68ABAA94" w14:textId="051B9919" w:rsidR="00216D54" w:rsidRPr="005677CD" w:rsidRDefault="00EB2C39" w:rsidP="007A3513">
      <w:pPr>
        <w:numPr>
          <w:ilvl w:val="0"/>
          <w:numId w:val="4"/>
        </w:numPr>
        <w:tabs>
          <w:tab w:val="clear" w:pos="2880"/>
        </w:tabs>
        <w:ind w:left="360"/>
        <w:jc w:val="both"/>
        <w:rPr>
          <w:rFonts w:cs="Times New Roman"/>
          <w:sz w:val="22"/>
          <w:szCs w:val="22"/>
        </w:rPr>
      </w:pPr>
      <w:bookmarkStart w:id="4" w:name="_Hlk196919327"/>
      <w:r w:rsidRPr="005677CD">
        <w:rPr>
          <w:rFonts w:cs="Times New Roman"/>
          <w:sz w:val="22"/>
          <w:szCs w:val="22"/>
        </w:rPr>
        <w:t xml:space="preserve">A Képviselő-testület dr. Kállayné Major Marina (sz.: Budapest, 1960.08.09. an.: Ábel Ilona) Kiskőrös, Katona József utca 16 sz. alatti lakost 2022. június 1. napjától 2026. január 6. napjáig terjedő határozott időre megbízza a magasabb vezetői megbízásnak minősülő Egészségügyi, Gyermekjóléti és Szociális Intézmény (6200 Kiskőrös, Árpád utca 8.) intézményvezetői beosztás ellátásával, továbbá </w:t>
      </w:r>
      <w:r w:rsidR="00F47CF9" w:rsidRPr="005677CD">
        <w:rPr>
          <w:rFonts w:cs="Times New Roman"/>
          <w:sz w:val="22"/>
          <w:szCs w:val="22"/>
        </w:rPr>
        <w:t xml:space="preserve">a kinevezés szerinti közalkalmazotti jogviszonyát </w:t>
      </w:r>
      <w:r w:rsidRPr="005677CD">
        <w:rPr>
          <w:rFonts w:cs="Times New Roman"/>
          <w:sz w:val="22"/>
          <w:szCs w:val="22"/>
        </w:rPr>
        <w:t xml:space="preserve">a közalkalmazottak </w:t>
      </w:r>
      <w:r w:rsidR="00F47CF9" w:rsidRPr="005677CD">
        <w:rPr>
          <w:rFonts w:cs="Times New Roman"/>
          <w:sz w:val="22"/>
          <w:szCs w:val="22"/>
        </w:rPr>
        <w:t xml:space="preserve"> j</w:t>
      </w:r>
      <w:r w:rsidRPr="005677CD">
        <w:rPr>
          <w:rFonts w:cs="Times New Roman"/>
          <w:sz w:val="22"/>
          <w:szCs w:val="22"/>
        </w:rPr>
        <w:t>ogállásáról szóló 1992. évi XXXIII. törvény 30. § (1)</w:t>
      </w:r>
      <w:r w:rsidR="00F47CF9" w:rsidRPr="005677CD">
        <w:rPr>
          <w:rFonts w:cs="Times New Roman"/>
          <w:sz w:val="22"/>
          <w:szCs w:val="22"/>
        </w:rPr>
        <w:t xml:space="preserve"> bekezdés</w:t>
      </w:r>
      <w:r w:rsidRPr="005677CD">
        <w:rPr>
          <w:rFonts w:cs="Times New Roman"/>
          <w:sz w:val="22"/>
          <w:szCs w:val="22"/>
        </w:rPr>
        <w:t xml:space="preserve"> d) pontja alapján </w:t>
      </w:r>
      <w:r w:rsidR="00F47CF9" w:rsidRPr="005677CD">
        <w:rPr>
          <w:rFonts w:cs="Times New Roman"/>
          <w:sz w:val="22"/>
          <w:szCs w:val="22"/>
        </w:rPr>
        <w:t xml:space="preserve"> felmentéssel </w:t>
      </w:r>
      <w:r w:rsidRPr="005677CD">
        <w:rPr>
          <w:rFonts w:cs="Times New Roman"/>
          <w:sz w:val="22"/>
          <w:szCs w:val="22"/>
        </w:rPr>
        <w:t>2026.</w:t>
      </w:r>
      <w:r w:rsidR="00F47CF9" w:rsidRPr="005677CD">
        <w:rPr>
          <w:rFonts w:cs="Times New Roman"/>
          <w:sz w:val="22"/>
          <w:szCs w:val="22"/>
        </w:rPr>
        <w:t xml:space="preserve">  </w:t>
      </w:r>
      <w:r w:rsidRPr="005677CD">
        <w:rPr>
          <w:rFonts w:cs="Times New Roman"/>
          <w:sz w:val="22"/>
          <w:szCs w:val="22"/>
        </w:rPr>
        <w:t>január 6. napjával</w:t>
      </w:r>
      <w:r w:rsidR="00F47CF9" w:rsidRPr="005677CD">
        <w:rPr>
          <w:rFonts w:cs="Times New Roman"/>
          <w:sz w:val="22"/>
          <w:szCs w:val="22"/>
        </w:rPr>
        <w:t xml:space="preserve"> megszünteti. </w:t>
      </w:r>
    </w:p>
    <w:p w14:paraId="6DF1AC44" w14:textId="77777777" w:rsidR="009E32B4" w:rsidRPr="005677CD" w:rsidRDefault="009E32B4" w:rsidP="007A3513">
      <w:pPr>
        <w:jc w:val="both"/>
        <w:rPr>
          <w:rFonts w:eastAsia="Times New Roman" w:cs="Times New Roman"/>
          <w:sz w:val="22"/>
          <w:szCs w:val="22"/>
        </w:rPr>
      </w:pPr>
      <w:bookmarkStart w:id="5" w:name="_Hlk184039753"/>
      <w:bookmarkEnd w:id="3"/>
      <w:bookmarkEnd w:id="4"/>
    </w:p>
    <w:p w14:paraId="6B6AA70F" w14:textId="590EBBD3" w:rsidR="009E32B4" w:rsidRPr="005677CD" w:rsidRDefault="009E32B4" w:rsidP="007A3513">
      <w:pPr>
        <w:jc w:val="both"/>
        <w:rPr>
          <w:rFonts w:eastAsia="Times New Roman" w:cs="Times New Roman"/>
          <w:sz w:val="22"/>
          <w:szCs w:val="22"/>
        </w:rPr>
      </w:pPr>
      <w:r w:rsidRPr="005677CD">
        <w:rPr>
          <w:rFonts w:eastAsia="Times New Roman" w:cs="Times New Roman"/>
          <w:b/>
          <w:bCs/>
          <w:sz w:val="22"/>
          <w:szCs w:val="22"/>
          <w:u w:val="single"/>
        </w:rPr>
        <w:t>Felelős:</w:t>
      </w:r>
      <w:r w:rsidRPr="005677CD">
        <w:rPr>
          <w:rFonts w:eastAsia="Times New Roman" w:cs="Times New Roman"/>
          <w:sz w:val="22"/>
          <w:szCs w:val="22"/>
        </w:rPr>
        <w:tab/>
      </w:r>
      <w:r w:rsidR="00352262" w:rsidRPr="005677CD">
        <w:rPr>
          <w:rFonts w:eastAsia="Times New Roman" w:cs="Times New Roman"/>
          <w:sz w:val="22"/>
          <w:szCs w:val="22"/>
        </w:rPr>
        <w:t>polgármester</w:t>
      </w:r>
    </w:p>
    <w:p w14:paraId="7597DC1D" w14:textId="495BAFB0" w:rsidR="009E32B4" w:rsidRPr="005677CD" w:rsidRDefault="009E32B4" w:rsidP="007A3513">
      <w:pPr>
        <w:jc w:val="both"/>
        <w:rPr>
          <w:rFonts w:eastAsia="Times New Roman" w:cs="Times New Roman"/>
          <w:sz w:val="22"/>
          <w:szCs w:val="22"/>
        </w:rPr>
      </w:pPr>
      <w:r w:rsidRPr="005677CD">
        <w:rPr>
          <w:rFonts w:eastAsia="Times New Roman" w:cs="Times New Roman"/>
          <w:b/>
          <w:bCs/>
          <w:sz w:val="22"/>
          <w:szCs w:val="22"/>
          <w:u w:val="single"/>
        </w:rPr>
        <w:t>Határidő:</w:t>
      </w:r>
      <w:r w:rsidRPr="005677CD">
        <w:rPr>
          <w:rFonts w:eastAsia="Times New Roman" w:cs="Times New Roman"/>
          <w:sz w:val="22"/>
          <w:szCs w:val="22"/>
        </w:rPr>
        <w:tab/>
      </w:r>
      <w:r w:rsidR="007A3513" w:rsidRPr="005677CD">
        <w:rPr>
          <w:rFonts w:eastAsia="Times New Roman" w:cs="Times New Roman"/>
          <w:sz w:val="22"/>
          <w:szCs w:val="22"/>
        </w:rPr>
        <w:t>értelemszerűen</w:t>
      </w:r>
    </w:p>
    <w:bookmarkEnd w:id="5"/>
    <w:p w14:paraId="7B90CB48" w14:textId="77777777" w:rsidR="009E32B4" w:rsidRPr="005677CD" w:rsidRDefault="009E32B4" w:rsidP="007A3513">
      <w:pPr>
        <w:jc w:val="both"/>
        <w:rPr>
          <w:rFonts w:eastAsia="Times New Roman" w:cs="Times New Roman"/>
          <w:bCs/>
          <w:sz w:val="22"/>
          <w:szCs w:val="22"/>
        </w:rPr>
      </w:pPr>
    </w:p>
    <w:p w14:paraId="7CD3968B" w14:textId="260AC128" w:rsidR="009E32B4" w:rsidRPr="005677CD" w:rsidRDefault="007A3513" w:rsidP="007A3513">
      <w:pPr>
        <w:jc w:val="both"/>
        <w:rPr>
          <w:rFonts w:eastAsia="Times New Roman" w:cs="Times New Roman"/>
          <w:bCs/>
          <w:sz w:val="22"/>
          <w:szCs w:val="22"/>
        </w:rPr>
      </w:pPr>
      <w:r w:rsidRPr="005677CD">
        <w:rPr>
          <w:rFonts w:eastAsia="Times New Roman" w:cs="Times New Roman"/>
          <w:bCs/>
          <w:sz w:val="22"/>
          <w:szCs w:val="22"/>
        </w:rPr>
        <w:t xml:space="preserve">A Képviselő-testület 39/2022. számú határozata </w:t>
      </w:r>
      <w:r w:rsidR="009E32B4" w:rsidRPr="005677CD">
        <w:rPr>
          <w:rFonts w:eastAsia="Times New Roman" w:cs="Times New Roman"/>
          <w:bCs/>
          <w:sz w:val="22"/>
          <w:szCs w:val="22"/>
        </w:rPr>
        <w:t>a módosítással egységes szerkezetben:</w:t>
      </w:r>
    </w:p>
    <w:p w14:paraId="59EA940C" w14:textId="77777777" w:rsidR="007A3513" w:rsidRPr="005677CD" w:rsidRDefault="007A3513" w:rsidP="007A3513">
      <w:pPr>
        <w:jc w:val="both"/>
        <w:rPr>
          <w:rFonts w:eastAsia="Times New Roman" w:cs="Times New Roman"/>
          <w:bCs/>
          <w:sz w:val="22"/>
          <w:szCs w:val="22"/>
        </w:rPr>
      </w:pPr>
    </w:p>
    <w:p w14:paraId="26EFBB7B" w14:textId="7C81EDC0" w:rsidR="009E32B4" w:rsidRPr="005677CD" w:rsidRDefault="007A3513" w:rsidP="007A3513">
      <w:pPr>
        <w:pStyle w:val="Listaszerbekezds"/>
        <w:numPr>
          <w:ilvl w:val="0"/>
          <w:numId w:val="5"/>
        </w:numPr>
        <w:ind w:left="360"/>
        <w:jc w:val="both"/>
        <w:rPr>
          <w:rFonts w:eastAsia="Times New Roman" w:cs="Times New Roman"/>
          <w:b/>
          <w:bCs/>
          <w:sz w:val="22"/>
          <w:szCs w:val="22"/>
          <w:u w:val="single"/>
        </w:rPr>
      </w:pPr>
      <w:r w:rsidRPr="005677CD">
        <w:rPr>
          <w:rFonts w:eastAsia="Times New Roman" w:cs="Times New Roman"/>
          <w:bCs/>
          <w:sz w:val="22"/>
          <w:szCs w:val="22"/>
        </w:rPr>
        <w:t xml:space="preserve">A Képviselő-testület dr. Kállayné Major Marina (sz.: Budapest, 1960.08.09. an.: Ábel Ilona) Kiskőrös, Katona József utca 16 sz. alatti lakost 2022. június 1. napjától 2026. január 6. napjáig terjedő határozott időre megbízza a magasabb vezetői megbízásnak minősülő Egészségügyi, Gyermekjóléti és Szociális Intézmény (6200 Kiskőrös, Árpád utca 8.) intézményvezetői beosztás ellátásával, továbbá a kinevezés szerinti közalkalmazotti jogviszonyát a közalkalmazottak  jogállásáról szóló 1992. évi XXXIII. törvény 30. § (1) bekezdés d) pontja alapján  felmentéssel 2026.  január 6. napjával megszünteti. </w:t>
      </w:r>
    </w:p>
    <w:p w14:paraId="588A5BAE" w14:textId="77777777" w:rsidR="003E1CAD" w:rsidRPr="005677CD" w:rsidRDefault="003E1CAD" w:rsidP="003E1CAD">
      <w:pPr>
        <w:pStyle w:val="Listaszerbekezds"/>
        <w:ind w:left="360"/>
        <w:jc w:val="both"/>
        <w:rPr>
          <w:rFonts w:eastAsia="Times New Roman" w:cs="Times New Roman"/>
          <w:b/>
          <w:bCs/>
          <w:sz w:val="22"/>
          <w:szCs w:val="22"/>
          <w:u w:val="single"/>
        </w:rPr>
      </w:pPr>
    </w:p>
    <w:p w14:paraId="1DD2E2B5" w14:textId="77777777" w:rsidR="007A3513" w:rsidRPr="005677CD" w:rsidRDefault="007A3513" w:rsidP="007A3513">
      <w:pPr>
        <w:numPr>
          <w:ilvl w:val="0"/>
          <w:numId w:val="5"/>
        </w:numPr>
        <w:ind w:left="360"/>
        <w:jc w:val="both"/>
        <w:rPr>
          <w:rFonts w:cs="Times New Roman"/>
          <w:sz w:val="22"/>
          <w:szCs w:val="22"/>
        </w:rPr>
      </w:pPr>
      <w:r w:rsidRPr="005677CD">
        <w:rPr>
          <w:rFonts w:cs="Times New Roman"/>
          <w:sz w:val="22"/>
          <w:szCs w:val="22"/>
        </w:rPr>
        <w:t xml:space="preserve">Dr. Kállayné Major Marinát vezetői megbízásának napjától a közalkalmazottak jogállásáról szóló 1992. évi XXXIII. törvény 70. § (3) bekezdése, valamint a közalkalmazottak jogállásáról szóló 1992. évi XXXIII. törvénynek a szociális, valamint a gyermekjóléti és gyermekvédelmi ágazatban történő végrehajtásáról szóló 257/2000. (XII.26.) Korm. rendelet 14. § szerinti pótlékalap 500 % - </w:t>
      </w:r>
      <w:proofErr w:type="spellStart"/>
      <w:r w:rsidRPr="005677CD">
        <w:rPr>
          <w:rFonts w:cs="Times New Roman"/>
          <w:sz w:val="22"/>
          <w:szCs w:val="22"/>
        </w:rPr>
        <w:t>nak</w:t>
      </w:r>
      <w:proofErr w:type="spellEnd"/>
      <w:r w:rsidRPr="005677CD">
        <w:rPr>
          <w:rFonts w:cs="Times New Roman"/>
          <w:sz w:val="22"/>
          <w:szCs w:val="22"/>
        </w:rPr>
        <w:t xml:space="preserve"> megfelelő vezetői pótlék illeti meg. </w:t>
      </w:r>
    </w:p>
    <w:p w14:paraId="3E4FF027" w14:textId="77777777" w:rsidR="007A3513" w:rsidRPr="005677CD" w:rsidRDefault="007A3513" w:rsidP="007A3513">
      <w:pPr>
        <w:jc w:val="both"/>
        <w:rPr>
          <w:rFonts w:cs="Times New Roman"/>
          <w:color w:val="000000"/>
          <w:sz w:val="22"/>
          <w:szCs w:val="22"/>
        </w:rPr>
      </w:pPr>
    </w:p>
    <w:p w14:paraId="1C6AB6F7" w14:textId="665597AE" w:rsidR="007A3513" w:rsidRPr="005677CD" w:rsidRDefault="007A3513" w:rsidP="007A3513">
      <w:pPr>
        <w:numPr>
          <w:ilvl w:val="0"/>
          <w:numId w:val="5"/>
        </w:numPr>
        <w:ind w:left="360"/>
        <w:jc w:val="both"/>
        <w:rPr>
          <w:rFonts w:cs="Times New Roman"/>
          <w:color w:val="000000"/>
          <w:sz w:val="22"/>
          <w:szCs w:val="22"/>
        </w:rPr>
      </w:pPr>
      <w:r w:rsidRPr="005677CD">
        <w:rPr>
          <w:rFonts w:cs="Times New Roman"/>
          <w:color w:val="000000"/>
          <w:sz w:val="22"/>
          <w:szCs w:val="22"/>
        </w:rPr>
        <w:t xml:space="preserve">A Képviselő-testület felkéri a polgármestert, hogy a szükséges munkáltatói intézkedéseket tegye meg. </w:t>
      </w:r>
    </w:p>
    <w:p w14:paraId="5C3AAB4E" w14:textId="77777777" w:rsidR="007A3513" w:rsidRPr="005677CD" w:rsidRDefault="007A3513" w:rsidP="007A3513">
      <w:pPr>
        <w:pStyle w:val="Listaszerbekezds"/>
        <w:rPr>
          <w:rFonts w:cs="Times New Roman"/>
          <w:color w:val="000000"/>
          <w:sz w:val="22"/>
          <w:szCs w:val="22"/>
        </w:rPr>
      </w:pPr>
    </w:p>
    <w:p w14:paraId="7468315D" w14:textId="77777777" w:rsidR="007A3513" w:rsidRPr="005677CD" w:rsidRDefault="007A3513" w:rsidP="007A3513">
      <w:pPr>
        <w:ind w:left="720"/>
        <w:jc w:val="both"/>
        <w:rPr>
          <w:rFonts w:cs="Times New Roman"/>
          <w:color w:val="000000"/>
          <w:sz w:val="22"/>
          <w:szCs w:val="22"/>
        </w:rPr>
      </w:pPr>
    </w:p>
    <w:p w14:paraId="44F9D9C7" w14:textId="77777777" w:rsidR="007A3513" w:rsidRPr="005677CD" w:rsidRDefault="007A3513" w:rsidP="007A3513">
      <w:pPr>
        <w:rPr>
          <w:rFonts w:eastAsia="Times New Roman" w:cs="Times New Roman"/>
          <w:sz w:val="22"/>
          <w:szCs w:val="22"/>
        </w:rPr>
      </w:pPr>
      <w:r w:rsidRPr="005677CD">
        <w:rPr>
          <w:rFonts w:eastAsia="Times New Roman" w:cs="Times New Roman"/>
          <w:b/>
          <w:bCs/>
          <w:sz w:val="22"/>
          <w:szCs w:val="22"/>
          <w:u w:val="single"/>
        </w:rPr>
        <w:t>Felelős:</w:t>
      </w:r>
      <w:r w:rsidRPr="005677CD">
        <w:rPr>
          <w:rFonts w:eastAsia="Times New Roman" w:cs="Times New Roman"/>
          <w:sz w:val="22"/>
          <w:szCs w:val="22"/>
        </w:rPr>
        <w:tab/>
        <w:t>polgármester</w:t>
      </w:r>
    </w:p>
    <w:p w14:paraId="40247C0A" w14:textId="77777777" w:rsidR="007A3513" w:rsidRPr="005677CD" w:rsidRDefault="007A3513" w:rsidP="007A3513">
      <w:pPr>
        <w:rPr>
          <w:rFonts w:eastAsia="Times New Roman" w:cs="Times New Roman"/>
          <w:sz w:val="22"/>
          <w:szCs w:val="22"/>
        </w:rPr>
      </w:pPr>
      <w:r w:rsidRPr="005677CD">
        <w:rPr>
          <w:rFonts w:eastAsia="Times New Roman" w:cs="Times New Roman"/>
          <w:b/>
          <w:bCs/>
          <w:sz w:val="22"/>
          <w:szCs w:val="22"/>
          <w:u w:val="single"/>
        </w:rPr>
        <w:t>Határidő:</w:t>
      </w:r>
      <w:r w:rsidRPr="005677CD">
        <w:rPr>
          <w:rFonts w:eastAsia="Times New Roman" w:cs="Times New Roman"/>
          <w:sz w:val="22"/>
          <w:szCs w:val="22"/>
        </w:rPr>
        <w:tab/>
        <w:t>értelemszerűen</w:t>
      </w:r>
    </w:p>
    <w:p w14:paraId="17B7F38E" w14:textId="77777777" w:rsidR="00827F77" w:rsidRPr="005677CD" w:rsidRDefault="00827F77">
      <w:pPr>
        <w:rPr>
          <w:rFonts w:cs="Times New Roman"/>
          <w:sz w:val="22"/>
          <w:szCs w:val="22"/>
        </w:rPr>
      </w:pPr>
    </w:p>
    <w:sectPr w:rsidR="00827F77" w:rsidRPr="005677CD" w:rsidSect="00B34DF8"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félkövér">
    <w:panose1 w:val="020208030705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012F2C"/>
    <w:multiLevelType w:val="hybridMultilevel"/>
    <w:tmpl w:val="28ACBF7C"/>
    <w:lvl w:ilvl="0" w:tplc="EBFEFF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87C97"/>
    <w:multiLevelType w:val="hybridMultilevel"/>
    <w:tmpl w:val="71DA388C"/>
    <w:lvl w:ilvl="0" w:tplc="CD2208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C3B0D"/>
    <w:multiLevelType w:val="hybridMultilevel"/>
    <w:tmpl w:val="230253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590492">
    <w:abstractNumId w:val="0"/>
  </w:num>
  <w:num w:numId="2" w16cid:durableId="540366594">
    <w:abstractNumId w:val="1"/>
  </w:num>
  <w:num w:numId="3" w16cid:durableId="340812450">
    <w:abstractNumId w:val="5"/>
  </w:num>
  <w:num w:numId="4" w16cid:durableId="1653749536">
    <w:abstractNumId w:val="2"/>
  </w:num>
  <w:num w:numId="5" w16cid:durableId="1886404819">
    <w:abstractNumId w:val="4"/>
  </w:num>
  <w:num w:numId="6" w16cid:durableId="1027952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DF8"/>
    <w:rsid w:val="00034361"/>
    <w:rsid w:val="0014415E"/>
    <w:rsid w:val="00196E55"/>
    <w:rsid w:val="00216D54"/>
    <w:rsid w:val="002D3165"/>
    <w:rsid w:val="0030643B"/>
    <w:rsid w:val="00352262"/>
    <w:rsid w:val="003C33B8"/>
    <w:rsid w:val="003C5177"/>
    <w:rsid w:val="003E1CAD"/>
    <w:rsid w:val="00472648"/>
    <w:rsid w:val="004B7829"/>
    <w:rsid w:val="005054BA"/>
    <w:rsid w:val="005677CD"/>
    <w:rsid w:val="00593933"/>
    <w:rsid w:val="00596E1B"/>
    <w:rsid w:val="00616742"/>
    <w:rsid w:val="00643426"/>
    <w:rsid w:val="006E7D21"/>
    <w:rsid w:val="007A3513"/>
    <w:rsid w:val="00816A1D"/>
    <w:rsid w:val="00827F77"/>
    <w:rsid w:val="008614C1"/>
    <w:rsid w:val="00882F71"/>
    <w:rsid w:val="008A64F9"/>
    <w:rsid w:val="008B3715"/>
    <w:rsid w:val="008D283A"/>
    <w:rsid w:val="00911379"/>
    <w:rsid w:val="00913B38"/>
    <w:rsid w:val="00975B1C"/>
    <w:rsid w:val="009C5361"/>
    <w:rsid w:val="009E32B4"/>
    <w:rsid w:val="00A45B9C"/>
    <w:rsid w:val="00A53910"/>
    <w:rsid w:val="00B2447D"/>
    <w:rsid w:val="00B34DF8"/>
    <w:rsid w:val="00B52327"/>
    <w:rsid w:val="00BD747A"/>
    <w:rsid w:val="00C14ADD"/>
    <w:rsid w:val="00C17CDF"/>
    <w:rsid w:val="00C45964"/>
    <w:rsid w:val="00D925E7"/>
    <w:rsid w:val="00DC682F"/>
    <w:rsid w:val="00E37641"/>
    <w:rsid w:val="00E6636C"/>
    <w:rsid w:val="00E973F8"/>
    <w:rsid w:val="00EB2C39"/>
    <w:rsid w:val="00F0218F"/>
    <w:rsid w:val="00F4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1A98"/>
  <w15:chartTrackingRefBased/>
  <w15:docId w15:val="{FE3D29DA-A97C-4FDD-A459-670C1B36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925E7"/>
    <w:pPr>
      <w:spacing w:after="0" w:line="240" w:lineRule="auto"/>
    </w:pPr>
    <w:rPr>
      <w:rFonts w:ascii="Times New Roman" w:hAnsi="Times New Roman"/>
      <w:kern w:val="0"/>
      <w:sz w:val="28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B34D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34D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34D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34D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34D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34DF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34DF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34DF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34DF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34DF8"/>
    <w:rPr>
      <w:rFonts w:asciiTheme="majorHAnsi" w:eastAsiaTheme="majorEastAsia" w:hAnsiTheme="majorHAnsi" w:cstheme="majorBidi"/>
      <w:color w:val="365F91" w:themeColor="accent1" w:themeShade="BF"/>
      <w:kern w:val="0"/>
      <w:sz w:val="40"/>
      <w:szCs w:val="40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34DF8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eastAsia="hu-HU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34DF8"/>
    <w:rPr>
      <w:rFonts w:eastAsiaTheme="majorEastAsia" w:cstheme="majorBidi"/>
      <w:color w:val="365F91" w:themeColor="accent1" w:themeShade="BF"/>
      <w:kern w:val="0"/>
      <w:sz w:val="28"/>
      <w:szCs w:val="28"/>
      <w:lang w:eastAsia="hu-HU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34DF8"/>
    <w:rPr>
      <w:rFonts w:eastAsiaTheme="majorEastAsia" w:cstheme="majorBidi"/>
      <w:i/>
      <w:iCs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34DF8"/>
    <w:rPr>
      <w:rFonts w:eastAsiaTheme="majorEastAsia" w:cstheme="majorBidi"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34DF8"/>
    <w:rPr>
      <w:rFonts w:eastAsiaTheme="majorEastAsia" w:cstheme="majorBidi"/>
      <w:i/>
      <w:iCs/>
      <w:color w:val="595959" w:themeColor="text1" w:themeTint="A6"/>
      <w:kern w:val="0"/>
      <w:sz w:val="28"/>
      <w:szCs w:val="20"/>
      <w:lang w:eastAsia="hu-HU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34DF8"/>
    <w:rPr>
      <w:rFonts w:eastAsiaTheme="majorEastAsia" w:cstheme="majorBidi"/>
      <w:color w:val="595959" w:themeColor="text1" w:themeTint="A6"/>
      <w:kern w:val="0"/>
      <w:sz w:val="28"/>
      <w:szCs w:val="20"/>
      <w:lang w:eastAsia="hu-HU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34DF8"/>
    <w:rPr>
      <w:rFonts w:eastAsiaTheme="majorEastAsia" w:cstheme="majorBidi"/>
      <w:i/>
      <w:iCs/>
      <w:color w:val="272727" w:themeColor="text1" w:themeTint="D8"/>
      <w:kern w:val="0"/>
      <w:sz w:val="28"/>
      <w:szCs w:val="20"/>
      <w:lang w:eastAsia="hu-HU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34DF8"/>
    <w:rPr>
      <w:rFonts w:eastAsiaTheme="majorEastAsia" w:cstheme="majorBidi"/>
      <w:color w:val="272727" w:themeColor="text1" w:themeTint="D8"/>
      <w:kern w:val="0"/>
      <w:sz w:val="28"/>
      <w:szCs w:val="20"/>
      <w:lang w:eastAsia="hu-HU"/>
      <w14:ligatures w14:val="none"/>
    </w:rPr>
  </w:style>
  <w:style w:type="paragraph" w:styleId="Cm">
    <w:name w:val="Title"/>
    <w:basedOn w:val="Norml"/>
    <w:next w:val="Norml"/>
    <w:link w:val="CmChar"/>
    <w:uiPriority w:val="10"/>
    <w:qFormat/>
    <w:rsid w:val="00B34D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34DF8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sid w:val="00B34D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34DF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hu-HU"/>
      <w14:ligatures w14:val="none"/>
    </w:rPr>
  </w:style>
  <w:style w:type="paragraph" w:styleId="Idzet">
    <w:name w:val="Quote"/>
    <w:basedOn w:val="Norml"/>
    <w:next w:val="Norml"/>
    <w:link w:val="IdzetChar"/>
    <w:uiPriority w:val="29"/>
    <w:qFormat/>
    <w:rsid w:val="00B34D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34DF8"/>
    <w:rPr>
      <w:rFonts w:ascii="Times New Roman" w:hAnsi="Times New Roman"/>
      <w:i/>
      <w:iCs/>
      <w:color w:val="404040" w:themeColor="text1" w:themeTint="BF"/>
      <w:kern w:val="0"/>
      <w:sz w:val="28"/>
      <w:szCs w:val="20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B34DF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34DF8"/>
    <w:rPr>
      <w:i/>
      <w:iCs/>
      <w:color w:val="365F9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34D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34DF8"/>
    <w:rPr>
      <w:rFonts w:ascii="Times New Roman" w:hAnsi="Times New Roman"/>
      <w:i/>
      <w:iCs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styleId="Ershivatkozs">
    <w:name w:val="Intense Reference"/>
    <w:basedOn w:val="Bekezdsalapbettpusa"/>
    <w:uiPriority w:val="32"/>
    <w:qFormat/>
    <w:rsid w:val="00B34DF8"/>
    <w:rPr>
      <w:b/>
      <w:bCs/>
      <w:smallCaps/>
      <w:color w:val="365F9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B34DF8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34DF8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8D283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D283A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D283A"/>
    <w:rPr>
      <w:rFonts w:ascii="Times New Roman" w:hAnsi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D283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D283A"/>
    <w:rPr>
      <w:rFonts w:ascii="Times New Roman" w:hAnsi="Times New Roman"/>
      <w:b/>
      <w:bCs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579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Kovács Enikő</cp:lastModifiedBy>
  <cp:revision>3</cp:revision>
  <dcterms:created xsi:type="dcterms:W3CDTF">2025-05-20T09:34:00Z</dcterms:created>
  <dcterms:modified xsi:type="dcterms:W3CDTF">2025-05-20T10:59:00Z</dcterms:modified>
</cp:coreProperties>
</file>