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E0C3B" w14:textId="094F313E" w:rsidR="00857602" w:rsidRDefault="00857602" w:rsidP="00857602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u w:val="single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:lang w:eastAsia="hu-HU"/>
          <w14:ligatures w14:val="none"/>
        </w:rPr>
        <w:t>KISKŐRÖS VÁROS POLGÁRMESTERE</w:t>
      </w:r>
    </w:p>
    <w:p w14:paraId="09DF3EC6" w14:textId="77777777" w:rsidR="00857602" w:rsidRDefault="00857602" w:rsidP="00857602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u w:val="single"/>
          <w:lang w:eastAsia="hu-HU"/>
          <w14:ligatures w14:val="none"/>
        </w:rPr>
      </w:pPr>
    </w:p>
    <w:p w14:paraId="14EB0C80" w14:textId="77777777" w:rsidR="00857602" w:rsidRDefault="00857602" w:rsidP="00857602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u w:val="single"/>
          <w:lang w:eastAsia="hu-HU"/>
          <w14:ligatures w14:val="none"/>
        </w:rPr>
      </w:pPr>
    </w:p>
    <w:p w14:paraId="535A5C35" w14:textId="071C11A8" w:rsidR="00857602" w:rsidRPr="00857602" w:rsidRDefault="00857602" w:rsidP="00857602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kern w:val="0"/>
          <w:u w:val="single"/>
          <w:lang w:eastAsia="hu-HU"/>
          <w14:ligatures w14:val="none"/>
        </w:rPr>
      </w:pPr>
      <w:r w:rsidRPr="00857602">
        <w:rPr>
          <w:rFonts w:ascii="Times New Roman" w:eastAsia="Times New Roman" w:hAnsi="Times New Roman" w:cs="Times New Roman"/>
          <w:b/>
          <w:bCs/>
          <w:kern w:val="0"/>
          <w:u w:val="single"/>
          <w:lang w:eastAsia="hu-HU"/>
          <w14:ligatures w14:val="none"/>
        </w:rPr>
        <w:t>ELŐTERJESZTÉS</w:t>
      </w:r>
    </w:p>
    <w:p w14:paraId="4C9050A5" w14:textId="77777777" w:rsidR="00857602" w:rsidRPr="00857602" w:rsidRDefault="00857602" w:rsidP="0085760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857602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(a Képviselő-testület 2025. június 25-i ülésére)</w:t>
      </w:r>
    </w:p>
    <w:p w14:paraId="5772994A" w14:textId="77777777" w:rsidR="00857602" w:rsidRPr="00857602" w:rsidRDefault="00857602" w:rsidP="0085760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626F936F" w14:textId="77777777" w:rsidR="00857602" w:rsidRPr="00857602" w:rsidRDefault="00857602" w:rsidP="0085760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6D77E436" w14:textId="77777777" w:rsidR="00857602" w:rsidRPr="00857602" w:rsidRDefault="00857602" w:rsidP="00857602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  <w:r w:rsidRPr="00857602">
        <w:rPr>
          <w:rFonts w:ascii="Times New Roman" w:eastAsia="Times New Roman" w:hAnsi="Times New Roman" w:cs="Times New Roman"/>
          <w:b/>
          <w:bCs/>
          <w:kern w:val="0"/>
          <w:u w:val="single"/>
          <w:lang w:eastAsia="hu-HU"/>
          <w14:ligatures w14:val="none"/>
        </w:rPr>
        <w:t>TÁRGY</w:t>
      </w:r>
      <w:r w:rsidRPr="00857602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: AZ ÖNKORMÁNYZATI TULAJDONÚ 3768 HRSZ-Ú KIVETT KÖZTERÜLET MEGNEVEZÉSŰ INGATLAN MEGHATÁROZOTT TERÜLETRÉSZÉNEK ÁTMINŐSÍTÉSE</w:t>
      </w:r>
    </w:p>
    <w:p w14:paraId="2B7AD21F" w14:textId="77777777" w:rsidR="00857602" w:rsidRPr="00857602" w:rsidRDefault="00857602" w:rsidP="0085760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21DBB552" w14:textId="77777777" w:rsidR="00857602" w:rsidRPr="00857602" w:rsidRDefault="00857602" w:rsidP="0085760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04C7DE43" w14:textId="77777777" w:rsidR="00857602" w:rsidRPr="00857602" w:rsidRDefault="00857602" w:rsidP="0085760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857602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Pásztor Gyula kérelmet nyújtott be Kiskőrös Város Önkormányzatához, melyben a 3768 hrsz-ú ingatlan területéből 266 m</w:t>
      </w:r>
      <w:r w:rsidRPr="00857602">
        <w:rPr>
          <w:rFonts w:ascii="Times New Roman" w:eastAsia="Times New Roman" w:hAnsi="Times New Roman" w:cs="Times New Roman"/>
          <w:kern w:val="0"/>
          <w:vertAlign w:val="superscript"/>
          <w:lang w:eastAsia="hu-HU"/>
          <w14:ligatures w14:val="none"/>
        </w:rPr>
        <w:t>2</w:t>
      </w:r>
      <w:r w:rsidRPr="00857602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területrész megvásárlását kezdeményezte.</w:t>
      </w:r>
    </w:p>
    <w:p w14:paraId="02A67128" w14:textId="77777777" w:rsidR="00857602" w:rsidRPr="00857602" w:rsidRDefault="00857602" w:rsidP="0085760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464FC394" w14:textId="77777777" w:rsidR="00857602" w:rsidRPr="00857602" w:rsidRDefault="00857602" w:rsidP="0085760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857602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 3768 hrsz-ú 433 m</w:t>
      </w:r>
      <w:r w:rsidRPr="00857602">
        <w:rPr>
          <w:rFonts w:ascii="Times New Roman" w:eastAsia="Times New Roman" w:hAnsi="Times New Roman" w:cs="Times New Roman"/>
          <w:kern w:val="0"/>
          <w:vertAlign w:val="superscript"/>
          <w:lang w:eastAsia="hu-HU"/>
          <w14:ligatures w14:val="none"/>
        </w:rPr>
        <w:t>2</w:t>
      </w:r>
      <w:r w:rsidRPr="00857602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alapterületű, kivett közterület rendeltetésű ingatlan közfeladat ellátását szolgálja, parkolóként működik.</w:t>
      </w:r>
    </w:p>
    <w:p w14:paraId="7D0ED982" w14:textId="77777777" w:rsidR="00857602" w:rsidRPr="00857602" w:rsidRDefault="00857602" w:rsidP="0085760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857602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 nemzeti vagyonról szóló 2011. évi CXCVI. törvény (a továbbiakban: </w:t>
      </w:r>
      <w:proofErr w:type="spellStart"/>
      <w:r w:rsidRPr="00857602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Nvtv</w:t>
      </w:r>
      <w:proofErr w:type="spellEnd"/>
      <w:r w:rsidRPr="00857602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.) 5. § (3) bekezdés a) pontja alapján a parkoló, mint kötelezően ellátandó közfeladat ellátását szolgáló létesítmény, az Önkormányzat forgalomképtelen törzsvagyonának részét képezi.</w:t>
      </w:r>
    </w:p>
    <w:p w14:paraId="3DBB51C7" w14:textId="77777777" w:rsidR="00857602" w:rsidRPr="00857602" w:rsidRDefault="00857602" w:rsidP="0085760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563D1B61" w14:textId="77777777" w:rsidR="00857602" w:rsidRPr="00857602" w:rsidRDefault="00857602" w:rsidP="0085760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857602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Kiskőrös Város Önkormányzata Képviselő-testületének az önkormányzati vagyonról, a vagyon hasznosításáról szóló 26/2012. (XII.19.) számú önkormányzati rendelet (a továbbiakban: Rendelet) – különös tekintettel az </w:t>
      </w:r>
      <w:proofErr w:type="spellStart"/>
      <w:r w:rsidRPr="00857602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Nvtv</w:t>
      </w:r>
      <w:proofErr w:type="spellEnd"/>
      <w:r w:rsidRPr="00857602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. rendelkezéseire – 10. § (1) bekezdése alapján a vagyon minősítése, átminősítése a Képviselő-testület hatáskörébe tartozik. A (2) bekezdés szerint a törzsvagyon körébe tartozó vagyonelem üzleti vagyonná történő átminősítésének feltétele, hogy a továbbiakban közvetlenül kötelező önkormányzati feladatkör, hatáskör ellátását nem szolgálja, és a feladatkör ellátása az átminősítéssel érintett vagyon nélkül más módon is megoldható és a város Településrendezési Terve is alátámasztja.</w:t>
      </w:r>
    </w:p>
    <w:p w14:paraId="01503B26" w14:textId="77777777" w:rsidR="00857602" w:rsidRPr="00857602" w:rsidRDefault="00857602" w:rsidP="0085760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857602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Kiskőrös Város Helyi Építési Szabályzatáról és Szabályozási Tervéről szóló 18/2015. (IX. 10.) önkormányzati rendelet értelmében, az előterjesztés mellékletét képező változási vázrajzokon feltüntetett területrészek tervezett telek-határrendezése nem ellentétes a rendelet érintett előírásaival, az 1. melléklet C6 tervlapján kiszabályozásra került.</w:t>
      </w:r>
    </w:p>
    <w:p w14:paraId="7DF9CB49" w14:textId="77777777" w:rsidR="00857602" w:rsidRPr="00857602" w:rsidRDefault="00857602" w:rsidP="0085760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72F8AF58" w14:textId="77777777" w:rsidR="00857602" w:rsidRPr="00857602" w:rsidRDefault="00857602" w:rsidP="0085760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857602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Az előterjesztés mellékletét képező változási vázrajz alapján a 3768 m</w:t>
      </w:r>
      <w:r w:rsidRPr="00857602">
        <w:rPr>
          <w:rFonts w:ascii="Times New Roman" w:eastAsia="Times New Roman" w:hAnsi="Times New Roman" w:cs="Times New Roman"/>
          <w:kern w:val="0"/>
          <w:vertAlign w:val="superscript"/>
          <w:lang w:eastAsia="hu-HU"/>
          <w14:ligatures w14:val="none"/>
        </w:rPr>
        <w:t>2</w:t>
      </w:r>
      <w:r w:rsidRPr="00857602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térmértékű ingatlanból 266 m</w:t>
      </w:r>
      <w:r w:rsidRPr="00857602">
        <w:rPr>
          <w:rFonts w:ascii="Times New Roman" w:eastAsia="Times New Roman" w:hAnsi="Times New Roman" w:cs="Times New Roman"/>
          <w:kern w:val="0"/>
          <w:vertAlign w:val="superscript"/>
          <w:lang w:eastAsia="hu-HU"/>
          <w14:ligatures w14:val="none"/>
        </w:rPr>
        <w:t>2</w:t>
      </w:r>
      <w:r w:rsidRPr="00857602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területrész érintett az átminősítéssel, azaz forgalomképtelen törzsvagyoni körből üzleti vagyonná történő minősítéssel és a telekalakítási eljárások lefolytatását követően az adásvétellel.</w:t>
      </w:r>
    </w:p>
    <w:p w14:paraId="496BCA10" w14:textId="77777777" w:rsidR="00857602" w:rsidRPr="00857602" w:rsidRDefault="00857602" w:rsidP="0085760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4733B4D5" w14:textId="77777777" w:rsidR="00857602" w:rsidRPr="00857602" w:rsidRDefault="00857602" w:rsidP="0085760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857602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A fentiek figyelembevételével javaslom, hogy a Képviselő-testület a határozat-tervezetben foglaltak szerint döntsön.</w:t>
      </w:r>
    </w:p>
    <w:p w14:paraId="25AD343C" w14:textId="77777777" w:rsidR="00857602" w:rsidRPr="00857602" w:rsidRDefault="00857602" w:rsidP="008576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00B9A802" w14:textId="77777777" w:rsidR="00857602" w:rsidRPr="00857602" w:rsidRDefault="00857602" w:rsidP="008576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  <w:r w:rsidRPr="00857602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Kiskőrös, 2025. június 17.</w:t>
      </w:r>
    </w:p>
    <w:p w14:paraId="6D6F0FC5" w14:textId="77777777" w:rsidR="00857602" w:rsidRPr="00857602" w:rsidRDefault="00857602" w:rsidP="008576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58BCD780" w14:textId="77777777" w:rsidR="00857602" w:rsidRPr="00857602" w:rsidRDefault="00857602" w:rsidP="008576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5FA43445" w14:textId="77777777" w:rsidR="00857602" w:rsidRPr="00857602" w:rsidRDefault="00857602" w:rsidP="00857602">
      <w:pPr>
        <w:tabs>
          <w:tab w:val="center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  <w:r w:rsidRPr="00857602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ab/>
        <w:t xml:space="preserve">Domonyi László </w:t>
      </w:r>
      <w:proofErr w:type="spellStart"/>
      <w:r w:rsidRPr="00857602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sk</w:t>
      </w:r>
      <w:proofErr w:type="spellEnd"/>
      <w:r w:rsidRPr="00857602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>.</w:t>
      </w:r>
    </w:p>
    <w:p w14:paraId="3976350D" w14:textId="77777777" w:rsidR="00857602" w:rsidRPr="00857602" w:rsidRDefault="00857602" w:rsidP="00857602">
      <w:pPr>
        <w:tabs>
          <w:tab w:val="center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  <w:r w:rsidRPr="00857602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tab/>
        <w:t>polgármester</w:t>
      </w:r>
    </w:p>
    <w:p w14:paraId="06DE027A" w14:textId="77777777" w:rsidR="00857602" w:rsidRPr="00857602" w:rsidRDefault="00857602" w:rsidP="00857602">
      <w:pPr>
        <w:tabs>
          <w:tab w:val="center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0E11B221" w14:textId="77777777" w:rsidR="00857602" w:rsidRPr="00857602" w:rsidRDefault="00857602" w:rsidP="00857602">
      <w:pPr>
        <w:tabs>
          <w:tab w:val="center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57EB4B1E" w14:textId="77777777" w:rsidR="00857602" w:rsidRDefault="00857602" w:rsidP="0085760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1D416734" w14:textId="77777777" w:rsidR="00857602" w:rsidRDefault="00857602" w:rsidP="0085760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1B9933CA" w14:textId="77777777" w:rsidR="00857602" w:rsidRDefault="00857602" w:rsidP="0085760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311643BA" w14:textId="77777777" w:rsidR="00857602" w:rsidRDefault="00857602" w:rsidP="0085760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7B8E9AF8" w14:textId="77777777" w:rsidR="00857602" w:rsidRPr="00857602" w:rsidRDefault="00857602" w:rsidP="0085760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</w:p>
    <w:p w14:paraId="78ADA166" w14:textId="77777777" w:rsidR="00857602" w:rsidRPr="00857602" w:rsidRDefault="00857602" w:rsidP="0085760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3815CEA6" w14:textId="77777777" w:rsidR="00857602" w:rsidRPr="00857602" w:rsidRDefault="00857602" w:rsidP="0085760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</w:pPr>
      <w:r w:rsidRPr="00857602">
        <w:rPr>
          <w:rFonts w:ascii="Times New Roman" w:eastAsia="Times New Roman" w:hAnsi="Times New Roman" w:cs="Times New Roman"/>
          <w:b/>
          <w:bCs/>
          <w:kern w:val="0"/>
          <w:lang w:eastAsia="hu-HU"/>
          <w14:ligatures w14:val="none"/>
        </w:rPr>
        <w:lastRenderedPageBreak/>
        <w:t>HATÁROZAT-TERVEZET</w:t>
      </w:r>
    </w:p>
    <w:p w14:paraId="37A5953D" w14:textId="77777777" w:rsidR="00857602" w:rsidRPr="00857602" w:rsidRDefault="00857602" w:rsidP="0085760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665B2451" w14:textId="77777777" w:rsidR="00857602" w:rsidRPr="00857602" w:rsidRDefault="00857602" w:rsidP="0085760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857602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A Képviselő-testület </w:t>
      </w:r>
    </w:p>
    <w:p w14:paraId="518D2B7D" w14:textId="77777777" w:rsidR="00857602" w:rsidRPr="00857602" w:rsidRDefault="00857602" w:rsidP="0085760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2FCA421D" w14:textId="77777777" w:rsidR="00857602" w:rsidRPr="00857602" w:rsidRDefault="00857602" w:rsidP="0085760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lang w:eastAsia="hu-HU"/>
          <w14:ligatures w14:val="none"/>
        </w:rPr>
      </w:pPr>
      <w:r w:rsidRPr="00857602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Kiskőrös Város Önkormányzatának kizárólagos tulajdonában lévő, Kiskőrös belterületi 3768 hrsz-</w:t>
      </w:r>
      <w:proofErr w:type="spellStart"/>
      <w:r w:rsidRPr="00857602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on</w:t>
      </w:r>
      <w:proofErr w:type="spellEnd"/>
      <w:r w:rsidRPr="00857602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nyilvántartott, kivett közterület rendeltetésű, 433 m</w:t>
      </w:r>
      <w:r w:rsidRPr="00857602">
        <w:rPr>
          <w:rFonts w:ascii="Times New Roman" w:eastAsia="Times New Roman" w:hAnsi="Times New Roman" w:cs="Times New Roman"/>
          <w:kern w:val="0"/>
          <w:vertAlign w:val="superscript"/>
          <w:lang w:eastAsia="hu-HU"/>
          <w14:ligatures w14:val="none"/>
        </w:rPr>
        <w:t>2</w:t>
      </w:r>
      <w:r w:rsidRPr="00857602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nagyságú területéből 266 m</w:t>
      </w:r>
      <w:r w:rsidRPr="00857602">
        <w:rPr>
          <w:rFonts w:ascii="Times New Roman" w:eastAsia="Times New Roman" w:hAnsi="Times New Roman" w:cs="Times New Roman"/>
          <w:kern w:val="0"/>
          <w:vertAlign w:val="superscript"/>
          <w:lang w:eastAsia="hu-HU"/>
          <w14:ligatures w14:val="none"/>
        </w:rPr>
        <w:t>2</w:t>
      </w:r>
      <w:r w:rsidRPr="00857602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 nagyságú területrészt forgalomképtelen törzsvagyoni körből forgalomképes üzleti vagyonná átminősíti,</w:t>
      </w:r>
    </w:p>
    <w:p w14:paraId="7D5714FE" w14:textId="77777777" w:rsidR="00857602" w:rsidRPr="00857602" w:rsidRDefault="00857602" w:rsidP="0085760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lang w:eastAsia="hu-HU"/>
          <w14:ligatures w14:val="none"/>
        </w:rPr>
      </w:pPr>
      <w:r w:rsidRPr="00857602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felhatalmazza a polgármestert a 3768 hrsz-ú ingatlan megosztása tárgyában a telekalakítási eljárás lefolytatására.</w:t>
      </w:r>
    </w:p>
    <w:p w14:paraId="30D83683" w14:textId="77777777" w:rsidR="00857602" w:rsidRPr="00857602" w:rsidRDefault="00857602" w:rsidP="008576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u w:val="single"/>
          <w:lang w:eastAsia="hu-HU"/>
          <w14:ligatures w14:val="none"/>
        </w:rPr>
      </w:pPr>
    </w:p>
    <w:p w14:paraId="71B019F3" w14:textId="77777777" w:rsidR="00857602" w:rsidRPr="00857602" w:rsidRDefault="00857602" w:rsidP="0085760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857602">
        <w:rPr>
          <w:rFonts w:ascii="Times New Roman" w:eastAsia="Times New Roman" w:hAnsi="Times New Roman" w:cs="Times New Roman"/>
          <w:b/>
          <w:bCs/>
          <w:kern w:val="0"/>
          <w:u w:val="single"/>
          <w:lang w:eastAsia="hu-HU"/>
          <w14:ligatures w14:val="none"/>
        </w:rPr>
        <w:t>Felelős:</w:t>
      </w:r>
      <w:r w:rsidRPr="00857602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  <w:t>polgármester</w:t>
      </w:r>
    </w:p>
    <w:p w14:paraId="0BE081BB" w14:textId="77777777" w:rsidR="00857602" w:rsidRPr="00857602" w:rsidRDefault="00857602" w:rsidP="0085760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857602">
        <w:rPr>
          <w:rFonts w:ascii="Times New Roman" w:eastAsia="Times New Roman" w:hAnsi="Times New Roman" w:cs="Times New Roman"/>
          <w:b/>
          <w:bCs/>
          <w:kern w:val="0"/>
          <w:u w:val="single"/>
          <w:lang w:eastAsia="hu-HU"/>
          <w14:ligatures w14:val="none"/>
        </w:rPr>
        <w:t>Határidő:</w:t>
      </w:r>
      <w:r w:rsidRPr="00857602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  <w:t>azonnal</w:t>
      </w:r>
    </w:p>
    <w:p w14:paraId="045610E0" w14:textId="77777777" w:rsidR="00573332" w:rsidRDefault="00573332"/>
    <w:sectPr w:rsidR="005733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1219A2"/>
    <w:multiLevelType w:val="hybridMultilevel"/>
    <w:tmpl w:val="44D884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2553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602"/>
    <w:rsid w:val="00573332"/>
    <w:rsid w:val="00857602"/>
    <w:rsid w:val="00A45BBA"/>
    <w:rsid w:val="00C14D55"/>
    <w:rsid w:val="00F4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A6E7F"/>
  <w15:chartTrackingRefBased/>
  <w15:docId w15:val="{910A74D4-9512-44C0-A891-400F621AC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576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576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576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576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576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576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576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576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576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576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576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576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57602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57602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5760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5760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5760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5760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576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576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576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576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576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5760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5760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57602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576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57602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5760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2428</Characters>
  <Application>Microsoft Office Word</Application>
  <DocSecurity>0</DocSecurity>
  <Lines>20</Lines>
  <Paragraphs>5</Paragraphs>
  <ScaleCrop>false</ScaleCrop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 Barbara</dc:creator>
  <cp:keywords/>
  <dc:description/>
  <cp:lastModifiedBy>Chudi Barbara</cp:lastModifiedBy>
  <cp:revision>1</cp:revision>
  <dcterms:created xsi:type="dcterms:W3CDTF">2025-06-17T09:09:00Z</dcterms:created>
  <dcterms:modified xsi:type="dcterms:W3CDTF">2025-06-17T09:10:00Z</dcterms:modified>
</cp:coreProperties>
</file>