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BBEDB" w14:textId="77777777" w:rsidR="00392452" w:rsidRPr="0017661F" w:rsidRDefault="00392452" w:rsidP="003924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17661F">
        <w:rPr>
          <w:rFonts w:ascii="Times New Roman" w:hAnsi="Times New Roman"/>
          <w:b/>
        </w:rPr>
        <w:t>INDOKOLÁS</w:t>
      </w:r>
    </w:p>
    <w:p w14:paraId="6495C52D" w14:textId="77777777" w:rsidR="00392452" w:rsidRPr="0017661F" w:rsidRDefault="00392452" w:rsidP="003924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0BA4595" w14:textId="77777777" w:rsidR="00F1068A" w:rsidRPr="0017661F" w:rsidRDefault="00F1068A" w:rsidP="003924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50C5718" w14:textId="15F63361" w:rsidR="00426DAC" w:rsidRPr="0017661F" w:rsidRDefault="00913FED" w:rsidP="002F14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913FED">
        <w:rPr>
          <w:rFonts w:ascii="Times New Roman" w:eastAsia="Times New Roman" w:hAnsi="Times New Roman"/>
          <w:lang w:eastAsia="hu-HU"/>
        </w:rPr>
        <w:t xml:space="preserve">Kiskőrös Város Önkormányzata Képviselő-testületének az Önkormányzat Szervezeti és Működési Szabályzatáról szóló 24/2013. (XII.19.) önkormányzati rendeletének (a továbbiakban: SZMSZ.) jelenlegi módosítását </w:t>
      </w:r>
      <w:r w:rsidR="00B570ED" w:rsidRPr="00B570ED">
        <w:rPr>
          <w:rFonts w:ascii="Times New Roman" w:eastAsia="Times New Roman" w:hAnsi="Times New Roman"/>
          <w:lang w:eastAsia="hu-HU"/>
        </w:rPr>
        <w:t>a Hivatal szervezeti struktúrájának átszervezése és új szervezeti egységek létrehozása indokolja</w:t>
      </w:r>
      <w:r w:rsidRPr="00913FED">
        <w:rPr>
          <w:rFonts w:ascii="Times New Roman" w:eastAsia="Times New Roman" w:hAnsi="Times New Roman"/>
          <w:lang w:eastAsia="hu-HU"/>
        </w:rPr>
        <w:t>.</w:t>
      </w:r>
    </w:p>
    <w:p w14:paraId="25761820" w14:textId="77777777" w:rsidR="003471E3" w:rsidRPr="0017661F" w:rsidRDefault="003471E3" w:rsidP="002F14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0D0117BD" w14:textId="77777777" w:rsidR="00426DAC" w:rsidRPr="0017661F" w:rsidRDefault="00426DAC" w:rsidP="00E17A9F">
      <w:pPr>
        <w:pStyle w:val="Listaszerbekezds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17661F">
        <w:rPr>
          <w:rFonts w:ascii="Times New Roman" w:hAnsi="Times New Roman"/>
          <w:b/>
        </w:rPr>
        <w:t>§</w:t>
      </w:r>
    </w:p>
    <w:p w14:paraId="7E472799" w14:textId="77777777" w:rsidR="00913FED" w:rsidRDefault="00913FED" w:rsidP="00913FE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</w:p>
    <w:p w14:paraId="13A14240" w14:textId="77777777" w:rsidR="00913FED" w:rsidRDefault="00913FED" w:rsidP="00913FE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</w:p>
    <w:p w14:paraId="75D98DA5" w14:textId="66262C25" w:rsidR="00913FED" w:rsidRPr="00913FED" w:rsidRDefault="006A005E" w:rsidP="006A00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6A005E">
        <w:rPr>
          <w:rFonts w:ascii="Times New Roman" w:hAnsi="Times New Roman"/>
          <w:bCs/>
        </w:rPr>
        <w:t>A Stratégiai és Városüzemeltetési osztály szervezete jelenleg három csoportra tagozódik. Az osztály szervezetén belül létrejött csoportok a következők: Városüzemeltetési és gondnoksági csoport, Pályázati és fejlesztési csoport, Titkársági és koordinációs csoport. A Hivatalon belül a feladatkörök átcsoportosítása miatt a Stratégiai és Városüzemeltetési Osztály megszüntetésre kerül. Új szervezeti egységként két kabinet tagozódik a továbbiakban a szervezeti struktúrába a Polgármesteri Kabinet és a Jegyzői Kabinet. A Polgármesteri Kabinet fő feladatai közé tartozik a jövőben többek között, az Önkormányzati kommunikáció és média megjelenések koordinálása és a polgármester és a jegyző munkájához kapcsolódó titkársági feladatok ellátása, a városüzemeltetési feladatok</w:t>
      </w:r>
      <w:r>
        <w:rPr>
          <w:rFonts w:ascii="Times New Roman" w:hAnsi="Times New Roman"/>
          <w:bCs/>
        </w:rPr>
        <w:t>,</w:t>
      </w:r>
      <w:r w:rsidRPr="006A005E">
        <w:rPr>
          <w:rFonts w:ascii="Times New Roman" w:hAnsi="Times New Roman"/>
          <w:bCs/>
        </w:rPr>
        <w:t xml:space="preserve"> valamint a pályázatok koordinálása. A hatékony munkavégzés és a gazdaságos működés biztosítása céljából a Polgármesteri kabinetben egy </w:t>
      </w:r>
      <w:proofErr w:type="spellStart"/>
      <w:r w:rsidRPr="006A005E">
        <w:rPr>
          <w:rFonts w:ascii="Times New Roman" w:hAnsi="Times New Roman"/>
          <w:bCs/>
        </w:rPr>
        <w:t>controlling</w:t>
      </w:r>
      <w:proofErr w:type="spellEnd"/>
      <w:r w:rsidRPr="006A005E">
        <w:rPr>
          <w:rFonts w:ascii="Times New Roman" w:hAnsi="Times New Roman"/>
          <w:bCs/>
        </w:rPr>
        <w:t xml:space="preserve"> asszisztens státusz kerül létrehozásra, akinek fő feladata az önkormányzati tulajdonú gazdasági társaságok és intézmények tevékenységének irányítása és ellenőrzése, kiemelt figyelmet fordítva a gazdálkodás ellenőrzésére. A Polgármesteri Kabinet vezetését az aljegyző (kabinetvezető) látja el. A városgondnoksági és a pályázatokkal kapcsolatos feladatokat a Polgármesteri Kabinet részeként a Városgondnoksági csoport és a Pályázati és fejlesztési csoport látja el csoportvezetők irányításával. A Jegyzői Kabinet feladata a vagyongazdálkodási feladatok, a személyzeti és humánerőforrás, valamint és iktatási feladatok ellátása.          </w:t>
      </w:r>
    </w:p>
    <w:p w14:paraId="344B259B" w14:textId="77777777" w:rsidR="0017661F" w:rsidRPr="0017661F" w:rsidRDefault="0017661F" w:rsidP="004548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4ADB0496" w14:textId="25C44DA2" w:rsidR="00E62E1C" w:rsidRDefault="00E62E1C" w:rsidP="00E62E1C">
      <w:pPr>
        <w:pStyle w:val="Listaszerbekezds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17661F">
        <w:rPr>
          <w:rFonts w:ascii="Times New Roman" w:hAnsi="Times New Roman"/>
          <w:b/>
          <w:bCs/>
        </w:rPr>
        <w:t>§</w:t>
      </w:r>
    </w:p>
    <w:p w14:paraId="76E316C4" w14:textId="77777777" w:rsidR="003A5CCC" w:rsidRDefault="003A5CCC" w:rsidP="00E00D8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14:paraId="0D06A8EF" w14:textId="3A559E9F" w:rsidR="00E00D88" w:rsidRPr="00E00D88" w:rsidRDefault="00E00D88" w:rsidP="00E0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E00D88">
        <w:rPr>
          <w:rFonts w:ascii="Times New Roman" w:hAnsi="Times New Roman"/>
        </w:rPr>
        <w:t>A Kiskőrös és Térsége Ivóvízminőség javító Önkormányzati Társulás (továbbiakban: Társulás) 2023. december 31. napjával megszüntetésre került. Az SZMSZ 4. melléklete tartalmazza a társulásokra átruházott hatásköröket, ezért a Társulás megszüntetése miatt a 4. melléklet módosítása is szükséges.</w:t>
      </w:r>
    </w:p>
    <w:p w14:paraId="5F8D1BB8" w14:textId="77777777" w:rsidR="00E00D88" w:rsidRDefault="00E00D88" w:rsidP="0093740C">
      <w:pPr>
        <w:rPr>
          <w:rFonts w:ascii="Times New Roman" w:hAnsi="Times New Roman"/>
        </w:rPr>
      </w:pPr>
    </w:p>
    <w:p w14:paraId="536BD9A8" w14:textId="63B8CD8E" w:rsidR="00E00D88" w:rsidRPr="00E00D88" w:rsidRDefault="00E00D88" w:rsidP="00E00D88">
      <w:pPr>
        <w:pStyle w:val="Listaszerbekezds"/>
        <w:numPr>
          <w:ilvl w:val="0"/>
          <w:numId w:val="12"/>
        </w:numPr>
        <w:jc w:val="center"/>
        <w:rPr>
          <w:rFonts w:ascii="Times New Roman" w:hAnsi="Times New Roman"/>
          <w:b/>
          <w:bCs/>
        </w:rPr>
      </w:pPr>
      <w:r w:rsidRPr="00E00D88">
        <w:rPr>
          <w:rFonts w:ascii="Times New Roman" w:hAnsi="Times New Roman"/>
          <w:b/>
          <w:bCs/>
        </w:rPr>
        <w:t>§</w:t>
      </w:r>
    </w:p>
    <w:p w14:paraId="0327CF9A" w14:textId="436D4E91" w:rsidR="0093740C" w:rsidRPr="0093740C" w:rsidRDefault="0093740C" w:rsidP="0093740C">
      <w:pPr>
        <w:rPr>
          <w:rFonts w:ascii="Times New Roman" w:hAnsi="Times New Roman"/>
        </w:rPr>
      </w:pPr>
      <w:r w:rsidRPr="0093740C">
        <w:rPr>
          <w:rFonts w:ascii="Times New Roman" w:hAnsi="Times New Roman"/>
        </w:rPr>
        <w:t>A hatályba lépéssel kapcsolatos rendelkezést tartalmaz.</w:t>
      </w:r>
    </w:p>
    <w:sectPr w:rsidR="0093740C" w:rsidRPr="0093740C" w:rsidSect="00A51BC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703BB" w14:textId="77777777" w:rsidR="00A51BC7" w:rsidRDefault="00A51BC7">
      <w:pPr>
        <w:spacing w:after="0" w:line="240" w:lineRule="auto"/>
      </w:pPr>
      <w:r>
        <w:separator/>
      </w:r>
    </w:p>
  </w:endnote>
  <w:endnote w:type="continuationSeparator" w:id="0">
    <w:p w14:paraId="044F2942" w14:textId="77777777" w:rsidR="00A51BC7" w:rsidRDefault="00A51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9871098"/>
      <w:docPartObj>
        <w:docPartGallery w:val="Page Numbers (Bottom of Page)"/>
        <w:docPartUnique/>
      </w:docPartObj>
    </w:sdtPr>
    <w:sdtEndPr/>
    <w:sdtContent>
      <w:p w14:paraId="7BF76EA6" w14:textId="77777777" w:rsidR="00C95449" w:rsidRDefault="00C652C2">
        <w:pPr>
          <w:pStyle w:val="llb"/>
          <w:jc w:val="center"/>
        </w:pPr>
        <w:r>
          <w:fldChar w:fldCharType="begin"/>
        </w:r>
        <w:r w:rsidR="00C95449">
          <w:instrText>PAGE   \* MERGEFORMAT</w:instrText>
        </w:r>
        <w:r>
          <w:fldChar w:fldCharType="separate"/>
        </w:r>
        <w:r w:rsidR="00B01438">
          <w:rPr>
            <w:noProof/>
          </w:rPr>
          <w:t>2</w:t>
        </w:r>
        <w:r>
          <w:fldChar w:fldCharType="end"/>
        </w:r>
      </w:p>
    </w:sdtContent>
  </w:sdt>
  <w:p w14:paraId="5E5CC6FF" w14:textId="77777777" w:rsidR="005954DD" w:rsidRDefault="005954DD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D698B" w14:textId="77777777" w:rsidR="00A51BC7" w:rsidRDefault="00A51BC7">
      <w:pPr>
        <w:spacing w:after="0" w:line="240" w:lineRule="auto"/>
      </w:pPr>
      <w:r>
        <w:separator/>
      </w:r>
    </w:p>
  </w:footnote>
  <w:footnote w:type="continuationSeparator" w:id="0">
    <w:p w14:paraId="79F0B720" w14:textId="77777777" w:rsidR="00A51BC7" w:rsidRDefault="00A51B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B7ECE"/>
    <w:multiLevelType w:val="hybridMultilevel"/>
    <w:tmpl w:val="FB52FF9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F5C84"/>
    <w:multiLevelType w:val="hybridMultilevel"/>
    <w:tmpl w:val="149A9B0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257E6"/>
    <w:multiLevelType w:val="hybridMultilevel"/>
    <w:tmpl w:val="D5FE13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344470"/>
    <w:multiLevelType w:val="hybridMultilevel"/>
    <w:tmpl w:val="5ADC3C5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7B476A"/>
    <w:multiLevelType w:val="hybridMultilevel"/>
    <w:tmpl w:val="6D76D03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6D3B01"/>
    <w:multiLevelType w:val="hybridMultilevel"/>
    <w:tmpl w:val="F51CDE3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7430FD"/>
    <w:multiLevelType w:val="hybridMultilevel"/>
    <w:tmpl w:val="554810C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F70CB6"/>
    <w:multiLevelType w:val="hybridMultilevel"/>
    <w:tmpl w:val="31ECA8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FD00BA"/>
    <w:multiLevelType w:val="hybridMultilevel"/>
    <w:tmpl w:val="A4248668"/>
    <w:lvl w:ilvl="0" w:tplc="81806C5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84670D7"/>
    <w:multiLevelType w:val="hybridMultilevel"/>
    <w:tmpl w:val="955C992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BA07CD"/>
    <w:multiLevelType w:val="hybridMultilevel"/>
    <w:tmpl w:val="CB9A917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93627B"/>
    <w:multiLevelType w:val="hybridMultilevel"/>
    <w:tmpl w:val="C98C947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C681FFD"/>
    <w:multiLevelType w:val="hybridMultilevel"/>
    <w:tmpl w:val="35185E7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1025015">
    <w:abstractNumId w:val="4"/>
  </w:num>
  <w:num w:numId="2" w16cid:durableId="156460579">
    <w:abstractNumId w:val="0"/>
  </w:num>
  <w:num w:numId="3" w16cid:durableId="941189193">
    <w:abstractNumId w:val="10"/>
  </w:num>
  <w:num w:numId="4" w16cid:durableId="615060825">
    <w:abstractNumId w:val="12"/>
  </w:num>
  <w:num w:numId="5" w16cid:durableId="1462068857">
    <w:abstractNumId w:val="2"/>
  </w:num>
  <w:num w:numId="6" w16cid:durableId="375591767">
    <w:abstractNumId w:val="11"/>
  </w:num>
  <w:num w:numId="7" w16cid:durableId="1670520527">
    <w:abstractNumId w:val="3"/>
  </w:num>
  <w:num w:numId="8" w16cid:durableId="165095221">
    <w:abstractNumId w:val="9"/>
  </w:num>
  <w:num w:numId="9" w16cid:durableId="1055813235">
    <w:abstractNumId w:val="1"/>
  </w:num>
  <w:num w:numId="10" w16cid:durableId="2130657838">
    <w:abstractNumId w:val="5"/>
  </w:num>
  <w:num w:numId="11" w16cid:durableId="385498345">
    <w:abstractNumId w:val="7"/>
  </w:num>
  <w:num w:numId="12" w16cid:durableId="548883954">
    <w:abstractNumId w:val="6"/>
  </w:num>
  <w:num w:numId="13" w16cid:durableId="20391641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004"/>
    <w:rsid w:val="000A72A1"/>
    <w:rsid w:val="000D0AC8"/>
    <w:rsid w:val="000D0F5A"/>
    <w:rsid w:val="000D7361"/>
    <w:rsid w:val="00167ADF"/>
    <w:rsid w:val="0017661F"/>
    <w:rsid w:val="00194932"/>
    <w:rsid w:val="001A5767"/>
    <w:rsid w:val="001C3D2D"/>
    <w:rsid w:val="001C79F9"/>
    <w:rsid w:val="001E28BC"/>
    <w:rsid w:val="001E5334"/>
    <w:rsid w:val="00200107"/>
    <w:rsid w:val="002677F6"/>
    <w:rsid w:val="00276004"/>
    <w:rsid w:val="002C407D"/>
    <w:rsid w:val="002F14FF"/>
    <w:rsid w:val="00317191"/>
    <w:rsid w:val="003471E3"/>
    <w:rsid w:val="00392452"/>
    <w:rsid w:val="003A5CCC"/>
    <w:rsid w:val="00426DAC"/>
    <w:rsid w:val="0044767E"/>
    <w:rsid w:val="00454824"/>
    <w:rsid w:val="0049290A"/>
    <w:rsid w:val="004C414B"/>
    <w:rsid w:val="004E25C4"/>
    <w:rsid w:val="004F6772"/>
    <w:rsid w:val="005142F9"/>
    <w:rsid w:val="005954DD"/>
    <w:rsid w:val="005E5D25"/>
    <w:rsid w:val="00600E9D"/>
    <w:rsid w:val="00656F4B"/>
    <w:rsid w:val="00665FF7"/>
    <w:rsid w:val="006A005E"/>
    <w:rsid w:val="006A2641"/>
    <w:rsid w:val="006B3DAE"/>
    <w:rsid w:val="006F4588"/>
    <w:rsid w:val="007924B1"/>
    <w:rsid w:val="007C6178"/>
    <w:rsid w:val="007F2A2A"/>
    <w:rsid w:val="00814A9D"/>
    <w:rsid w:val="0082563D"/>
    <w:rsid w:val="00913FED"/>
    <w:rsid w:val="0092406D"/>
    <w:rsid w:val="0093740C"/>
    <w:rsid w:val="009502D0"/>
    <w:rsid w:val="0095415C"/>
    <w:rsid w:val="00A51BC7"/>
    <w:rsid w:val="00AD3CD4"/>
    <w:rsid w:val="00AE44A2"/>
    <w:rsid w:val="00AE6F69"/>
    <w:rsid w:val="00B01438"/>
    <w:rsid w:val="00B24634"/>
    <w:rsid w:val="00B52BF4"/>
    <w:rsid w:val="00B570ED"/>
    <w:rsid w:val="00BA5F54"/>
    <w:rsid w:val="00BA7325"/>
    <w:rsid w:val="00BF04B3"/>
    <w:rsid w:val="00C36E40"/>
    <w:rsid w:val="00C652C2"/>
    <w:rsid w:val="00C903B6"/>
    <w:rsid w:val="00C95449"/>
    <w:rsid w:val="00CC3787"/>
    <w:rsid w:val="00CC5E81"/>
    <w:rsid w:val="00CD4670"/>
    <w:rsid w:val="00D11FCE"/>
    <w:rsid w:val="00D27B51"/>
    <w:rsid w:val="00D637CB"/>
    <w:rsid w:val="00D97B71"/>
    <w:rsid w:val="00DF2471"/>
    <w:rsid w:val="00E00D88"/>
    <w:rsid w:val="00E17A9F"/>
    <w:rsid w:val="00E42F90"/>
    <w:rsid w:val="00E62E1C"/>
    <w:rsid w:val="00EF175A"/>
    <w:rsid w:val="00EF6580"/>
    <w:rsid w:val="00F1068A"/>
    <w:rsid w:val="00F50FC2"/>
    <w:rsid w:val="00F73505"/>
    <w:rsid w:val="00FA6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F9772"/>
  <w15:docId w15:val="{C21CB7EF-0D17-438A-B090-4B7B1B1A8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76004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76004"/>
    <w:pPr>
      <w:ind w:left="720"/>
      <w:contextualSpacing/>
    </w:pPr>
  </w:style>
  <w:style w:type="paragraph" w:styleId="Szvegtrzs2">
    <w:name w:val="Body Text 2"/>
    <w:basedOn w:val="Norml"/>
    <w:link w:val="Szvegtrzs2Char"/>
    <w:rsid w:val="001E533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hu-HU"/>
    </w:rPr>
  </w:style>
  <w:style w:type="character" w:customStyle="1" w:styleId="Szvegtrzs2Char">
    <w:name w:val="Szövegtörzs 2 Char"/>
    <w:basedOn w:val="Bekezdsalapbettpusa"/>
    <w:link w:val="Szvegtrzs2"/>
    <w:rsid w:val="001E5334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trzs">
    <w:name w:val="Body Text"/>
    <w:basedOn w:val="Norml"/>
    <w:link w:val="SzvegtrzsChar"/>
    <w:uiPriority w:val="99"/>
    <w:unhideWhenUsed/>
    <w:rsid w:val="001E5334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hu-HU"/>
    </w:rPr>
  </w:style>
  <w:style w:type="character" w:customStyle="1" w:styleId="SzvegtrzsChar">
    <w:name w:val="Szövegtörzs Char"/>
    <w:basedOn w:val="Bekezdsalapbettpusa"/>
    <w:link w:val="Szvegtrzs"/>
    <w:uiPriority w:val="99"/>
    <w:rsid w:val="001E5334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3924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92452"/>
    <w:rPr>
      <w:rFonts w:ascii="Calibri" w:eastAsia="Calibri" w:hAnsi="Calibri" w:cs="Times New Roman"/>
    </w:rPr>
  </w:style>
  <w:style w:type="paragraph" w:styleId="lfej">
    <w:name w:val="header"/>
    <w:basedOn w:val="Norml"/>
    <w:link w:val="lfejChar"/>
    <w:uiPriority w:val="99"/>
    <w:unhideWhenUsed/>
    <w:rsid w:val="00C954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9544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1950</Characters>
  <Application>Microsoft Office Word</Application>
  <DocSecurity>4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Lucza Alexandra</dc:creator>
  <cp:keywords/>
  <dc:description/>
  <cp:lastModifiedBy>Chudi Barbara</cp:lastModifiedBy>
  <cp:revision>2</cp:revision>
  <dcterms:created xsi:type="dcterms:W3CDTF">2024-01-16T13:55:00Z</dcterms:created>
  <dcterms:modified xsi:type="dcterms:W3CDTF">2024-01-16T13:55:00Z</dcterms:modified>
</cp:coreProperties>
</file>