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3547" w14:textId="77777777"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14:paraId="699A8F33" w14:textId="77777777"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Kiskőrös Város Helyi Építési Szabályzatáról és Szabályozási Tervéről szóló 18/2015. (IX.10.) önkormányzati rendelet módosításáról szóló rendelet tervezet</w:t>
      </w:r>
    </w:p>
    <w:p w14:paraId="69749062" w14:textId="77777777" w:rsidR="005C32E1" w:rsidRPr="009E08A6" w:rsidRDefault="005C32E1" w:rsidP="0071651C">
      <w:pPr>
        <w:jc w:val="center"/>
        <w:rPr>
          <w:rFonts w:ascii="Times New Roman" w:hAnsi="Times New Roman" w:cs="Times New Roman"/>
          <w:b/>
        </w:rPr>
      </w:pPr>
    </w:p>
    <w:p w14:paraId="37D3FF48" w14:textId="77777777"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I. Általános 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14:paraId="5AF53469" w14:textId="77777777" w:rsidR="00E80BAD" w:rsidRPr="009E08A6" w:rsidRDefault="00902BE8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Kiskőrös Város</w:t>
      </w:r>
      <w:r w:rsidR="00E80BAD" w:rsidRPr="009E08A6">
        <w:rPr>
          <w:rFonts w:ascii="Times New Roman" w:hAnsi="Times New Roman" w:cs="Times New Roman"/>
        </w:rPr>
        <w:t xml:space="preserve"> Képviselő-testület</w:t>
      </w:r>
      <w:r>
        <w:rPr>
          <w:rFonts w:ascii="Times New Roman" w:hAnsi="Times New Roman" w:cs="Times New Roman"/>
        </w:rPr>
        <w:t>e</w:t>
      </w:r>
      <w:r w:rsidR="00E80BAD" w:rsidRPr="009E08A6">
        <w:rPr>
          <w:rFonts w:ascii="Times New Roman" w:hAnsi="Times New Roman" w:cs="Times New Roman"/>
        </w:rPr>
        <w:t xml:space="preserve"> a 20</w:t>
      </w:r>
      <w:r w:rsidR="00B858C6" w:rsidRPr="009E08A6">
        <w:rPr>
          <w:rFonts w:ascii="Times New Roman" w:hAnsi="Times New Roman" w:cs="Times New Roman"/>
        </w:rPr>
        <w:t>2</w:t>
      </w:r>
      <w:r w:rsidR="002304DB">
        <w:rPr>
          <w:rFonts w:ascii="Times New Roman" w:hAnsi="Times New Roman" w:cs="Times New Roman"/>
        </w:rPr>
        <w:t>3</w:t>
      </w:r>
      <w:r w:rsidR="00E80BAD" w:rsidRPr="009E08A6">
        <w:rPr>
          <w:rFonts w:ascii="Times New Roman" w:hAnsi="Times New Roman" w:cs="Times New Roman"/>
        </w:rPr>
        <w:t xml:space="preserve">. </w:t>
      </w:r>
      <w:r w:rsidR="002304DB">
        <w:rPr>
          <w:rFonts w:ascii="Times New Roman" w:hAnsi="Times New Roman" w:cs="Times New Roman"/>
        </w:rPr>
        <w:t>márc</w:t>
      </w:r>
      <w:r w:rsidR="00B858C6" w:rsidRPr="009E08A6">
        <w:rPr>
          <w:rFonts w:ascii="Times New Roman" w:hAnsi="Times New Roman" w:cs="Times New Roman"/>
        </w:rPr>
        <w:t xml:space="preserve">ius </w:t>
      </w:r>
      <w:r w:rsidR="00DD146D" w:rsidRPr="009E08A6">
        <w:rPr>
          <w:rFonts w:ascii="Times New Roman" w:hAnsi="Times New Roman" w:cs="Times New Roman"/>
        </w:rPr>
        <w:t>22.</w:t>
      </w:r>
      <w:r w:rsidR="00E80BAD" w:rsidRPr="009E08A6">
        <w:rPr>
          <w:rFonts w:ascii="Times New Roman" w:hAnsi="Times New Roman" w:cs="Times New Roman"/>
        </w:rPr>
        <w:t>-</w:t>
      </w:r>
      <w:r w:rsidR="00B41B5A">
        <w:rPr>
          <w:rFonts w:ascii="Times New Roman" w:hAnsi="Times New Roman" w:cs="Times New Roman"/>
        </w:rPr>
        <w:t>é</w:t>
      </w:r>
      <w:r w:rsidR="00E80BAD" w:rsidRPr="009E08A6">
        <w:rPr>
          <w:rFonts w:ascii="Times New Roman" w:hAnsi="Times New Roman" w:cs="Times New Roman"/>
        </w:rPr>
        <w:t xml:space="preserve">n megtartott ülésén a </w:t>
      </w:r>
      <w:r w:rsidR="002304DB">
        <w:rPr>
          <w:rFonts w:ascii="Times New Roman" w:hAnsi="Times New Roman" w:cs="Times New Roman"/>
        </w:rPr>
        <w:t>32</w:t>
      </w:r>
      <w:r w:rsidR="00E80BAD" w:rsidRPr="009E08A6">
        <w:rPr>
          <w:rFonts w:ascii="Times New Roman" w:hAnsi="Times New Roman" w:cs="Times New Roman"/>
        </w:rPr>
        <w:t>/20</w:t>
      </w:r>
      <w:r w:rsidR="00B858C6" w:rsidRPr="009E08A6">
        <w:rPr>
          <w:rFonts w:ascii="Times New Roman" w:hAnsi="Times New Roman" w:cs="Times New Roman"/>
        </w:rPr>
        <w:t>2</w:t>
      </w:r>
      <w:r w:rsidR="002304DB">
        <w:rPr>
          <w:rFonts w:ascii="Times New Roman" w:hAnsi="Times New Roman" w:cs="Times New Roman"/>
        </w:rPr>
        <w:t>3</w:t>
      </w:r>
      <w:r w:rsidR="00E80BAD" w:rsidRPr="009E08A6">
        <w:rPr>
          <w:rFonts w:ascii="Times New Roman" w:hAnsi="Times New Roman" w:cs="Times New Roman"/>
        </w:rPr>
        <w:t>. sz. Képviselő-testületi határozattal felkérte a polgármestert a 92/2015. számú Képviselő-testületi határozattal elfogadott Kiskőrös Város Településszerkezeti Tervének és Kiskőrös Város Helyi Építési Szabályzatáról és Szabályozási Tervéről szóló 18/2015. (IX.10.) önkormányzati rendelet (továbbiakban: HÉSZ) módosítására</w:t>
      </w:r>
      <w:r w:rsidR="00B858C6" w:rsidRPr="009E08A6">
        <w:rPr>
          <w:rFonts w:ascii="Times New Roman" w:hAnsi="Times New Roman" w:cs="Times New Roman"/>
        </w:rPr>
        <w:t>.</w:t>
      </w:r>
    </w:p>
    <w:p w14:paraId="0BE89663" w14:textId="77777777" w:rsidR="000B5F52" w:rsidRDefault="00902BE8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u-HU"/>
        </w:rPr>
        <w:t>A</w:t>
      </w:r>
      <w:r w:rsidR="001D61A8" w:rsidRPr="006C715C">
        <w:rPr>
          <w:rFonts w:ascii="Times New Roman" w:eastAsia="Times New Roman" w:hAnsi="Times New Roman" w:cs="Times New Roman"/>
          <w:lang w:eastAsia="hu-HU"/>
        </w:rPr>
        <w:t xml:space="preserve"> Képviselő-testület a </w:t>
      </w:r>
      <w:r w:rsidR="000B5F52">
        <w:rPr>
          <w:rFonts w:ascii="Times New Roman" w:eastAsia="Times New Roman" w:hAnsi="Times New Roman" w:cs="Times New Roman"/>
          <w:lang w:eastAsia="hu-HU"/>
        </w:rPr>
        <w:t>32</w:t>
      </w:r>
      <w:r w:rsidR="001D61A8" w:rsidRPr="006C715C">
        <w:rPr>
          <w:rFonts w:ascii="Times New Roman" w:eastAsia="Times New Roman" w:hAnsi="Times New Roman" w:cs="Times New Roman"/>
          <w:lang w:eastAsia="hu-HU"/>
        </w:rPr>
        <w:t>/202</w:t>
      </w:r>
      <w:r w:rsidR="000B5F52">
        <w:rPr>
          <w:rFonts w:ascii="Times New Roman" w:eastAsia="Times New Roman" w:hAnsi="Times New Roman" w:cs="Times New Roman"/>
          <w:lang w:eastAsia="hu-HU"/>
        </w:rPr>
        <w:t>3</w:t>
      </w:r>
      <w:r w:rsidR="001D61A8" w:rsidRPr="006C715C">
        <w:rPr>
          <w:rFonts w:ascii="Times New Roman" w:eastAsia="Times New Roman" w:hAnsi="Times New Roman" w:cs="Times New Roman"/>
          <w:lang w:eastAsia="hu-HU"/>
        </w:rPr>
        <w:t xml:space="preserve">. számú határozatával </w:t>
      </w:r>
      <w:r w:rsidR="001D61A8" w:rsidRPr="006C715C">
        <w:rPr>
          <w:rFonts w:ascii="Times New Roman" w:hAnsi="Times New Roman" w:cs="Times New Roman"/>
        </w:rPr>
        <w:t xml:space="preserve">a Kiskőrös </w:t>
      </w:r>
      <w:r w:rsidR="000B5F52">
        <w:rPr>
          <w:rFonts w:ascii="Times New Roman" w:hAnsi="Times New Roman" w:cs="Times New Roman"/>
        </w:rPr>
        <w:t>0183/44, 0183/45, 0183/46, 0183/47 és a 0183/48</w:t>
      </w:r>
      <w:r w:rsidR="000B5F52" w:rsidRPr="006C715C">
        <w:rPr>
          <w:rFonts w:ascii="Times New Roman" w:hAnsi="Times New Roman" w:cs="Times New Roman"/>
        </w:rPr>
        <w:t xml:space="preserve"> hrsz-ú ingatlanokat kiemelt fejlesztési területté nyilvánította, </w:t>
      </w:r>
      <w:r w:rsidR="000B5F52">
        <w:rPr>
          <w:rFonts w:ascii="Times New Roman" w:hAnsi="Times New Roman" w:cs="Times New Roman"/>
        </w:rPr>
        <w:t xml:space="preserve">naperőműves </w:t>
      </w:r>
      <w:r w:rsidR="000B5F52" w:rsidRPr="006C715C">
        <w:rPr>
          <w:rFonts w:ascii="Times New Roman" w:hAnsi="Times New Roman" w:cs="Times New Roman"/>
        </w:rPr>
        <w:t>beruházás megvalósítás</w:t>
      </w:r>
      <w:r w:rsidR="000B5F52">
        <w:rPr>
          <w:rFonts w:ascii="Times New Roman" w:hAnsi="Times New Roman" w:cs="Times New Roman"/>
        </w:rPr>
        <w:t>a érdekében.</w:t>
      </w:r>
    </w:p>
    <w:p w14:paraId="74DDF934" w14:textId="77777777" w:rsidR="0051747A" w:rsidRDefault="000B5F52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naperőműves beruházás megvalósítására az érintett ingatlanok területfelhasználási besorolásának módosítása szükséges általános borvidéki mezőgazdasági (Máb 1) területfelhasználásról különleges terület – napelempark (Kb-n) területfelhasználás átsorolására. A </w:t>
      </w:r>
      <w:r w:rsidR="0051747A">
        <w:rPr>
          <w:rFonts w:ascii="Times New Roman" w:hAnsi="Times New Roman" w:cs="Times New Roman"/>
        </w:rPr>
        <w:t>különleges terület – napelempark</w:t>
      </w:r>
      <w:r w:rsidR="0051747A" w:rsidRPr="006C715C">
        <w:rPr>
          <w:rFonts w:ascii="Times New Roman" w:hAnsi="Times New Roman" w:cs="Times New Roman"/>
        </w:rPr>
        <w:t xml:space="preserve"> </w:t>
      </w:r>
      <w:r w:rsidR="0051747A">
        <w:rPr>
          <w:rFonts w:ascii="Times New Roman" w:hAnsi="Times New Roman" w:cs="Times New Roman"/>
        </w:rPr>
        <w:t>területhasznosítására vonatkozó részletszabályok, a rendelet</w:t>
      </w:r>
      <w:r w:rsidR="001D61A8" w:rsidRPr="006C715C">
        <w:rPr>
          <w:rFonts w:ascii="Times New Roman" w:hAnsi="Times New Roman" w:cs="Times New Roman"/>
        </w:rPr>
        <w:t xml:space="preserve"> </w:t>
      </w:r>
      <w:r w:rsidR="0051747A">
        <w:rPr>
          <w:rFonts w:ascii="Times New Roman" w:hAnsi="Times New Roman" w:cs="Times New Roman"/>
        </w:rPr>
        <w:t>55</w:t>
      </w:r>
      <w:r w:rsidR="001D61A8" w:rsidRPr="006C715C">
        <w:rPr>
          <w:rFonts w:ascii="Times New Roman" w:hAnsi="Times New Roman" w:cs="Times New Roman"/>
        </w:rPr>
        <w:t xml:space="preserve">. §-a. </w:t>
      </w:r>
      <w:r w:rsidR="0051747A">
        <w:rPr>
          <w:rFonts w:ascii="Times New Roman" w:hAnsi="Times New Roman" w:cs="Times New Roman"/>
        </w:rPr>
        <w:t>kiegészül a legkisebb kialakítható telekméret mértékével, valamint a tájba illesztés és a vizuális hatások csökkentése érdekében az övezet telekhatárára ültetendő cserjesor kötelező telepítésével.</w:t>
      </w:r>
    </w:p>
    <w:p w14:paraId="02AE244C" w14:textId="77777777" w:rsidR="00C45946" w:rsidRPr="009E08A6" w:rsidRDefault="00C45946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08A6">
        <w:rPr>
          <w:rFonts w:ascii="Times New Roman" w:hAnsi="Times New Roman" w:cs="Times New Roman"/>
        </w:rPr>
        <w:t xml:space="preserve">A </w:t>
      </w:r>
      <w:r w:rsidR="001D61A8">
        <w:rPr>
          <w:rFonts w:ascii="Times New Roman" w:hAnsi="Times New Roman" w:cs="Times New Roman"/>
        </w:rPr>
        <w:t>beruházás megvalósítása miatt, Képviselő-testületi határozattal kiemelt fejlesztési területté nyilvánított ingatlanok</w:t>
      </w:r>
      <w:r w:rsidR="00927D1A">
        <w:rPr>
          <w:rFonts w:ascii="Times New Roman" w:hAnsi="Times New Roman" w:cs="Times New Roman"/>
        </w:rPr>
        <w:t xml:space="preserve"> területfelhasználásának</w:t>
      </w:r>
      <w:r w:rsidRPr="009E08A6">
        <w:rPr>
          <w:rFonts w:ascii="Times New Roman" w:hAnsi="Times New Roman" w:cs="Times New Roman"/>
        </w:rPr>
        <w:t xml:space="preserve"> módosítás</w:t>
      </w:r>
      <w:r w:rsidR="00927D1A">
        <w:rPr>
          <w:rFonts w:ascii="Times New Roman" w:hAnsi="Times New Roman" w:cs="Times New Roman"/>
        </w:rPr>
        <w:t>a</w:t>
      </w:r>
      <w:r w:rsidRPr="009E08A6">
        <w:rPr>
          <w:rFonts w:ascii="Times New Roman" w:hAnsi="Times New Roman" w:cs="Times New Roman"/>
        </w:rPr>
        <w:t xml:space="preserve"> egyszerűsített eljárás keretében </w:t>
      </w:r>
      <w:r w:rsidR="00927D1A">
        <w:rPr>
          <w:rFonts w:ascii="Times New Roman" w:hAnsi="Times New Roman" w:cs="Times New Roman"/>
        </w:rPr>
        <w:t>került lefolytatásra</w:t>
      </w:r>
      <w:r w:rsidRPr="009E08A6">
        <w:rPr>
          <w:rFonts w:ascii="Times New Roman" w:hAnsi="Times New Roman" w:cs="Times New Roman"/>
        </w:rPr>
        <w:t>.</w:t>
      </w:r>
    </w:p>
    <w:p w14:paraId="6DB33A5E" w14:textId="77777777" w:rsidR="004406C9" w:rsidRPr="009E08A6" w:rsidRDefault="004406C9" w:rsidP="00E80BAD">
      <w:pPr>
        <w:jc w:val="both"/>
        <w:rPr>
          <w:rFonts w:ascii="Times New Roman" w:hAnsi="Times New Roman" w:cs="Times New Roman"/>
        </w:rPr>
      </w:pPr>
    </w:p>
    <w:p w14:paraId="0FD3224A" w14:textId="77777777" w:rsidR="002427EE" w:rsidRPr="009E08A6" w:rsidRDefault="002427EE" w:rsidP="001262DA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II. Részletes 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14:paraId="31D717EC" w14:textId="77777777" w:rsidR="002427EE" w:rsidRPr="009E08A6" w:rsidRDefault="002427EE" w:rsidP="00A859FB">
      <w:pPr>
        <w:jc w:val="both"/>
        <w:rPr>
          <w:rFonts w:ascii="Times New Roman" w:hAnsi="Times New Roman" w:cs="Times New Roman"/>
        </w:rPr>
      </w:pPr>
      <w:r w:rsidRPr="009E08A6">
        <w:rPr>
          <w:rFonts w:ascii="Times New Roman" w:hAnsi="Times New Roman" w:cs="Times New Roman"/>
        </w:rPr>
        <w:t xml:space="preserve">A rendelet tervezet </w:t>
      </w:r>
      <w:r w:rsidR="007647F3" w:rsidRPr="009E08A6">
        <w:rPr>
          <w:rFonts w:ascii="Times New Roman" w:hAnsi="Times New Roman" w:cs="Times New Roman"/>
        </w:rPr>
        <w:t xml:space="preserve">(továbbiakban: Rendelet) </w:t>
      </w:r>
      <w:r w:rsidR="00927D1A">
        <w:rPr>
          <w:rFonts w:ascii="Times New Roman" w:hAnsi="Times New Roman" w:cs="Times New Roman"/>
        </w:rPr>
        <w:t>4</w:t>
      </w:r>
      <w:r w:rsidRPr="009E08A6">
        <w:rPr>
          <w:rFonts w:ascii="Times New Roman" w:hAnsi="Times New Roman" w:cs="Times New Roman"/>
        </w:rPr>
        <w:t xml:space="preserve"> paragrafusban módosítja a hatályos rendelet előírásait, </w:t>
      </w:r>
      <w:r w:rsidR="00CF4418" w:rsidRPr="009E08A6">
        <w:rPr>
          <w:rFonts w:ascii="Times New Roman" w:hAnsi="Times New Roman" w:cs="Times New Roman"/>
        </w:rPr>
        <w:t>és a szabályozási tervet</w:t>
      </w:r>
      <w:r w:rsidRPr="009E08A6">
        <w:rPr>
          <w:rFonts w:ascii="Times New Roman" w:hAnsi="Times New Roman" w:cs="Times New Roman"/>
        </w:rPr>
        <w:t>. Ezek</w:t>
      </w:r>
      <w:r w:rsidR="007F5981" w:rsidRPr="009E08A6">
        <w:rPr>
          <w:rFonts w:ascii="Times New Roman" w:hAnsi="Times New Roman" w:cs="Times New Roman"/>
        </w:rPr>
        <w:t xml:space="preserve"> </w:t>
      </w:r>
      <w:r w:rsidRPr="009E08A6">
        <w:rPr>
          <w:rFonts w:ascii="Times New Roman" w:hAnsi="Times New Roman" w:cs="Times New Roman"/>
        </w:rPr>
        <w:t>indoklása a következő:</w:t>
      </w:r>
    </w:p>
    <w:p w14:paraId="23BD8490" w14:textId="77777777" w:rsidR="00496338" w:rsidRPr="009E08A6" w:rsidRDefault="00496338" w:rsidP="00A859FB">
      <w:pPr>
        <w:jc w:val="both"/>
        <w:rPr>
          <w:rFonts w:ascii="Times New Roman" w:hAnsi="Times New Roman" w:cs="Times New Roman"/>
        </w:rPr>
      </w:pPr>
    </w:p>
    <w:p w14:paraId="38935B42" w14:textId="77777777" w:rsidR="00DD146D" w:rsidRPr="009E08A6" w:rsidRDefault="0041249F" w:rsidP="00DD146D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1. §-hoz</w:t>
      </w:r>
    </w:p>
    <w:p w14:paraId="0820CFBE" w14:textId="77777777" w:rsidR="00DD146D" w:rsidRDefault="00927D1A" w:rsidP="00927D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hatályos rendelet </w:t>
      </w:r>
      <w:r w:rsidR="00700096">
        <w:rPr>
          <w:rFonts w:ascii="Times New Roman" w:hAnsi="Times New Roman" w:cs="Times New Roman"/>
        </w:rPr>
        <w:t>55</w:t>
      </w:r>
      <w:r>
        <w:rPr>
          <w:rFonts w:ascii="Times New Roman" w:hAnsi="Times New Roman" w:cs="Times New Roman"/>
        </w:rPr>
        <w:t>. §-</w:t>
      </w:r>
      <w:r w:rsidR="004406C9">
        <w:rPr>
          <w:rFonts w:ascii="Times New Roman" w:hAnsi="Times New Roman" w:cs="Times New Roman"/>
        </w:rPr>
        <w:t>ában szabályozott</w:t>
      </w:r>
      <w:r>
        <w:rPr>
          <w:rFonts w:ascii="Times New Roman" w:hAnsi="Times New Roman" w:cs="Times New Roman"/>
        </w:rPr>
        <w:t xml:space="preserve"> </w:t>
      </w:r>
      <w:r w:rsidR="004406C9">
        <w:rPr>
          <w:rFonts w:ascii="Times New Roman" w:hAnsi="Times New Roman" w:cs="Times New Roman"/>
        </w:rPr>
        <w:t>különleges terület</w:t>
      </w:r>
      <w:r w:rsidR="00700096">
        <w:rPr>
          <w:rFonts w:ascii="Times New Roman" w:hAnsi="Times New Roman" w:cs="Times New Roman"/>
        </w:rPr>
        <w:t xml:space="preserve"> – napelempark telepítésére vonatkozó általános szabályok kiegészülnek a legkisebb kialakítható telekmérettel, melynek mértéke 3000 m</w:t>
      </w:r>
      <w:r w:rsidR="00700096" w:rsidRPr="00700096">
        <w:rPr>
          <w:rFonts w:ascii="Times New Roman" w:hAnsi="Times New Roman" w:cs="Times New Roman"/>
          <w:vertAlign w:val="superscript"/>
        </w:rPr>
        <w:t>2</w:t>
      </w:r>
      <w:r w:rsidR="00700096">
        <w:rPr>
          <w:rFonts w:ascii="Times New Roman" w:hAnsi="Times New Roman" w:cs="Times New Roman"/>
        </w:rPr>
        <w:t>, valamint a tájba illesztés és a vizuális hatások csökkentése érdekében az övezet telekhatárára olyan cserjesor ültetése kötelező, amely nem befolyásolja a napelemek működését, üzemelését.</w:t>
      </w:r>
    </w:p>
    <w:p w14:paraId="6DCE5A8D" w14:textId="77777777" w:rsidR="00563458" w:rsidRDefault="0041249F" w:rsidP="004F3C6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2. §-hoz</w:t>
      </w:r>
    </w:p>
    <w:p w14:paraId="2074CBB6" w14:textId="77777777" w:rsidR="00700096" w:rsidRPr="000B46C5" w:rsidRDefault="00700096" w:rsidP="004F3C6C">
      <w:pPr>
        <w:jc w:val="both"/>
        <w:rPr>
          <w:rFonts w:ascii="Times New Roman" w:hAnsi="Times New Roman" w:cs="Times New Roman"/>
        </w:rPr>
      </w:pPr>
      <w:r w:rsidRPr="000B46C5">
        <w:rPr>
          <w:rFonts w:ascii="Times New Roman" w:hAnsi="Times New Roman" w:cs="Times New Roman"/>
        </w:rPr>
        <w:t>A HÉSZ 59. § (2</w:t>
      </w:r>
      <w:r w:rsidR="00902BE8">
        <w:rPr>
          <w:rFonts w:ascii="Times New Roman" w:hAnsi="Times New Roman" w:cs="Times New Roman"/>
        </w:rPr>
        <w:t>a</w:t>
      </w:r>
      <w:r w:rsidRPr="000B46C5">
        <w:rPr>
          <w:rFonts w:ascii="Times New Roman" w:hAnsi="Times New Roman" w:cs="Times New Roman"/>
        </w:rPr>
        <w:t>) bekezdése kiegészül azzal, hogy a jelen módosítást a már folyamatban lévő ügyek es</w:t>
      </w:r>
      <w:r w:rsidR="000B46C5">
        <w:rPr>
          <w:rFonts w:ascii="Times New Roman" w:hAnsi="Times New Roman" w:cs="Times New Roman"/>
        </w:rPr>
        <w:t>etében is alkalmazni kell, amennyiben az a kérelmező számára kedvezőbb.</w:t>
      </w:r>
    </w:p>
    <w:p w14:paraId="3BB7BB97" w14:textId="77777777" w:rsidR="002427EE" w:rsidRDefault="00EF1451" w:rsidP="006E07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41249F">
        <w:rPr>
          <w:rFonts w:ascii="Times New Roman" w:hAnsi="Times New Roman" w:cs="Times New Roman"/>
          <w:b/>
        </w:rPr>
        <w:t>. §-hoz</w:t>
      </w:r>
    </w:p>
    <w:p w14:paraId="12A46BB8" w14:textId="77777777" w:rsidR="000B46C5" w:rsidRDefault="000B46C5" w:rsidP="004F3C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módosítás a Szabályozási Terv külterületi részét érinti, így a HÉSZ 6. melléklete</w:t>
      </w:r>
      <w:r w:rsidR="002304DB">
        <w:rPr>
          <w:rFonts w:ascii="Times New Roman" w:hAnsi="Times New Roman" w:cs="Times New Roman"/>
        </w:rPr>
        <w:t xml:space="preserve"> - külterületi Szabályozási Terv – módosul.</w:t>
      </w:r>
    </w:p>
    <w:p w14:paraId="48C53FD8" w14:textId="77777777" w:rsidR="00295A08" w:rsidRDefault="00EF1451" w:rsidP="0041249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41249F" w:rsidRPr="0041249F">
        <w:rPr>
          <w:rFonts w:ascii="Times New Roman" w:hAnsi="Times New Roman" w:cs="Times New Roman"/>
          <w:b/>
        </w:rPr>
        <w:t>. §-hoz</w:t>
      </w:r>
    </w:p>
    <w:p w14:paraId="522F1EAE" w14:textId="77777777" w:rsidR="004F3C6C" w:rsidRPr="0041249F" w:rsidRDefault="004F3C6C" w:rsidP="00F3735E">
      <w:pPr>
        <w:jc w:val="both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</w:rPr>
        <w:t>A rendelet a kihirdetést követő napon lép hatályba</w:t>
      </w:r>
      <w:r>
        <w:rPr>
          <w:rFonts w:ascii="Times New Roman" w:hAnsi="Times New Roman" w:cs="Times New Roman"/>
        </w:rPr>
        <w:t>.</w:t>
      </w:r>
    </w:p>
    <w:sectPr w:rsidR="004F3C6C" w:rsidRPr="0041249F" w:rsidSect="0051747A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CB435" w14:textId="77777777" w:rsidR="009745B2" w:rsidRDefault="009745B2" w:rsidP="009745B2">
      <w:pPr>
        <w:spacing w:after="0" w:line="240" w:lineRule="auto"/>
      </w:pPr>
      <w:r>
        <w:separator/>
      </w:r>
    </w:p>
  </w:endnote>
  <w:endnote w:type="continuationSeparator" w:id="0">
    <w:p w14:paraId="4BEE5B31" w14:textId="77777777" w:rsidR="009745B2" w:rsidRDefault="009745B2" w:rsidP="0097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3249151"/>
      <w:docPartObj>
        <w:docPartGallery w:val="Page Numbers (Bottom of Page)"/>
        <w:docPartUnique/>
      </w:docPartObj>
    </w:sdtPr>
    <w:sdtEndPr/>
    <w:sdtContent>
      <w:p w14:paraId="6E043A83" w14:textId="77777777" w:rsidR="009745B2" w:rsidRDefault="009745B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CC6">
          <w:rPr>
            <w:noProof/>
          </w:rPr>
          <w:t>1</w:t>
        </w:r>
        <w:r>
          <w:fldChar w:fldCharType="end"/>
        </w:r>
      </w:p>
    </w:sdtContent>
  </w:sdt>
  <w:p w14:paraId="3345B691" w14:textId="77777777" w:rsidR="009745B2" w:rsidRDefault="009745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EDFA" w14:textId="77777777" w:rsidR="009745B2" w:rsidRDefault="009745B2" w:rsidP="009745B2">
      <w:pPr>
        <w:spacing w:after="0" w:line="240" w:lineRule="auto"/>
      </w:pPr>
      <w:r>
        <w:separator/>
      </w:r>
    </w:p>
  </w:footnote>
  <w:footnote w:type="continuationSeparator" w:id="0">
    <w:p w14:paraId="5071FE9D" w14:textId="77777777" w:rsidR="009745B2" w:rsidRDefault="009745B2" w:rsidP="00974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0357"/>
    <w:multiLevelType w:val="hybridMultilevel"/>
    <w:tmpl w:val="B9184DAA"/>
    <w:lvl w:ilvl="0" w:tplc="F2FC40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12A98"/>
    <w:multiLevelType w:val="hybridMultilevel"/>
    <w:tmpl w:val="D8A242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06B99"/>
    <w:multiLevelType w:val="hybridMultilevel"/>
    <w:tmpl w:val="15ACD37A"/>
    <w:lvl w:ilvl="0" w:tplc="7DE4F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27A95"/>
    <w:multiLevelType w:val="hybridMultilevel"/>
    <w:tmpl w:val="15EC5C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21811"/>
    <w:multiLevelType w:val="multilevel"/>
    <w:tmpl w:val="F17829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573153534">
    <w:abstractNumId w:val="1"/>
  </w:num>
  <w:num w:numId="2" w16cid:durableId="191264023">
    <w:abstractNumId w:val="0"/>
  </w:num>
  <w:num w:numId="3" w16cid:durableId="957027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8636844">
    <w:abstractNumId w:val="3"/>
  </w:num>
  <w:num w:numId="5" w16cid:durableId="2143187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EE"/>
    <w:rsid w:val="00014C12"/>
    <w:rsid w:val="00023342"/>
    <w:rsid w:val="00031040"/>
    <w:rsid w:val="000457EC"/>
    <w:rsid w:val="00051A41"/>
    <w:rsid w:val="00051B76"/>
    <w:rsid w:val="000B46C5"/>
    <w:rsid w:val="000B5F52"/>
    <w:rsid w:val="001262DA"/>
    <w:rsid w:val="00132A8A"/>
    <w:rsid w:val="00183117"/>
    <w:rsid w:val="001D61A8"/>
    <w:rsid w:val="002304DB"/>
    <w:rsid w:val="00232ECC"/>
    <w:rsid w:val="002427EE"/>
    <w:rsid w:val="00260777"/>
    <w:rsid w:val="00295A08"/>
    <w:rsid w:val="002A1813"/>
    <w:rsid w:val="002A64B8"/>
    <w:rsid w:val="002D2C4E"/>
    <w:rsid w:val="002D5C4F"/>
    <w:rsid w:val="00350198"/>
    <w:rsid w:val="00357B48"/>
    <w:rsid w:val="0037209F"/>
    <w:rsid w:val="00406D9B"/>
    <w:rsid w:val="0041249F"/>
    <w:rsid w:val="0043542E"/>
    <w:rsid w:val="004406C9"/>
    <w:rsid w:val="00457FA3"/>
    <w:rsid w:val="00496338"/>
    <w:rsid w:val="004F3C6C"/>
    <w:rsid w:val="0051747A"/>
    <w:rsid w:val="00546BE5"/>
    <w:rsid w:val="00563458"/>
    <w:rsid w:val="0059123A"/>
    <w:rsid w:val="005A5425"/>
    <w:rsid w:val="005B4737"/>
    <w:rsid w:val="005C32E1"/>
    <w:rsid w:val="005E16B1"/>
    <w:rsid w:val="00611CB3"/>
    <w:rsid w:val="0068070E"/>
    <w:rsid w:val="006A0A57"/>
    <w:rsid w:val="006D0034"/>
    <w:rsid w:val="006E0734"/>
    <w:rsid w:val="00700096"/>
    <w:rsid w:val="0071651C"/>
    <w:rsid w:val="00734EB8"/>
    <w:rsid w:val="007647F3"/>
    <w:rsid w:val="00771DFA"/>
    <w:rsid w:val="00787D66"/>
    <w:rsid w:val="00791BD3"/>
    <w:rsid w:val="007E29D1"/>
    <w:rsid w:val="007E51D5"/>
    <w:rsid w:val="007F5981"/>
    <w:rsid w:val="008630FE"/>
    <w:rsid w:val="008A720E"/>
    <w:rsid w:val="008B15E4"/>
    <w:rsid w:val="008B7327"/>
    <w:rsid w:val="008C7879"/>
    <w:rsid w:val="008D2A1F"/>
    <w:rsid w:val="008D71FC"/>
    <w:rsid w:val="00902BE8"/>
    <w:rsid w:val="009237EB"/>
    <w:rsid w:val="00924BC8"/>
    <w:rsid w:val="00927D1A"/>
    <w:rsid w:val="0096131A"/>
    <w:rsid w:val="00966228"/>
    <w:rsid w:val="009745B2"/>
    <w:rsid w:val="009E08A6"/>
    <w:rsid w:val="009F5FC2"/>
    <w:rsid w:val="00A100C3"/>
    <w:rsid w:val="00A20542"/>
    <w:rsid w:val="00A22D98"/>
    <w:rsid w:val="00A2402E"/>
    <w:rsid w:val="00A3364D"/>
    <w:rsid w:val="00A859FB"/>
    <w:rsid w:val="00B41B5A"/>
    <w:rsid w:val="00B551E4"/>
    <w:rsid w:val="00B6105E"/>
    <w:rsid w:val="00B858C6"/>
    <w:rsid w:val="00BA3B38"/>
    <w:rsid w:val="00BF439C"/>
    <w:rsid w:val="00C00084"/>
    <w:rsid w:val="00C0057D"/>
    <w:rsid w:val="00C04533"/>
    <w:rsid w:val="00C31BEB"/>
    <w:rsid w:val="00C45946"/>
    <w:rsid w:val="00C603E8"/>
    <w:rsid w:val="00C903B7"/>
    <w:rsid w:val="00CA1397"/>
    <w:rsid w:val="00CD0F26"/>
    <w:rsid w:val="00CF4418"/>
    <w:rsid w:val="00D10F47"/>
    <w:rsid w:val="00D27D53"/>
    <w:rsid w:val="00D41574"/>
    <w:rsid w:val="00D46BF9"/>
    <w:rsid w:val="00D52B39"/>
    <w:rsid w:val="00DB4AA2"/>
    <w:rsid w:val="00DD146D"/>
    <w:rsid w:val="00E257F9"/>
    <w:rsid w:val="00E62422"/>
    <w:rsid w:val="00E80BAD"/>
    <w:rsid w:val="00E90318"/>
    <w:rsid w:val="00E9734B"/>
    <w:rsid w:val="00EA7507"/>
    <w:rsid w:val="00EF1451"/>
    <w:rsid w:val="00F0331A"/>
    <w:rsid w:val="00F3735E"/>
    <w:rsid w:val="00F567DF"/>
    <w:rsid w:val="00F636BB"/>
    <w:rsid w:val="00F73CC6"/>
    <w:rsid w:val="00F936B9"/>
    <w:rsid w:val="00FC785D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E514"/>
  <w15:docId w15:val="{D7E83107-DF0E-48EC-B1A9-68E2E6DC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4A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7F598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0777"/>
    <w:rPr>
      <w:rFonts w:ascii="Tahoma" w:hAnsi="Tahoma" w:cs="Tahoma"/>
      <w:sz w:val="16"/>
      <w:szCs w:val="16"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350198"/>
    <w:pPr>
      <w:widowControl w:val="0"/>
      <w:tabs>
        <w:tab w:val="left" w:pos="567"/>
      </w:tabs>
      <w:spacing w:after="60" w:line="240" w:lineRule="auto"/>
      <w:ind w:left="284" w:hanging="14"/>
      <w:contextualSpacing w:val="0"/>
      <w:jc w:val="both"/>
    </w:pPr>
    <w:rPr>
      <w:rFonts w:ascii="Calibri" w:eastAsia="Calibri" w:hAnsi="Calibri" w:cs="Calibri"/>
      <w:spacing w:val="-2"/>
      <w:w w:val="90"/>
      <w:sz w:val="20"/>
      <w:lang w:eastAsia="hu-HU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350198"/>
  </w:style>
  <w:style w:type="paragraph" w:styleId="Szvegtrzs">
    <w:name w:val="Body Text"/>
    <w:basedOn w:val="Norml"/>
    <w:link w:val="SzvegtrzsChar"/>
    <w:unhideWhenUsed/>
    <w:rsid w:val="00BF439C"/>
    <w:pPr>
      <w:jc w:val="both"/>
    </w:pPr>
    <w:rPr>
      <w:rFonts w:ascii="Arial Narrow" w:eastAsia="Calibri" w:hAnsi="Arial Narrow" w:cs="Times New Roman"/>
    </w:rPr>
  </w:style>
  <w:style w:type="character" w:customStyle="1" w:styleId="SzvegtrzsChar">
    <w:name w:val="Szövegtörzs Char"/>
    <w:basedOn w:val="Bekezdsalapbettpusa"/>
    <w:link w:val="Szvegtrzs"/>
    <w:rsid w:val="00BF439C"/>
    <w:rPr>
      <w:rFonts w:ascii="Arial Narrow" w:eastAsia="Calibri" w:hAnsi="Arial Narrow" w:cs="Times New Roman"/>
    </w:rPr>
  </w:style>
  <w:style w:type="paragraph" w:styleId="lfej">
    <w:name w:val="header"/>
    <w:basedOn w:val="Norml"/>
    <w:link w:val="lfej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45B2"/>
  </w:style>
  <w:style w:type="paragraph" w:styleId="llb">
    <w:name w:val="footer"/>
    <w:basedOn w:val="Norml"/>
    <w:link w:val="llb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Turán Csaba</dc:creator>
  <cp:lastModifiedBy>Chudi Barbara</cp:lastModifiedBy>
  <cp:revision>2</cp:revision>
  <dcterms:created xsi:type="dcterms:W3CDTF">2023-11-17T12:15:00Z</dcterms:created>
  <dcterms:modified xsi:type="dcterms:W3CDTF">2023-11-17T12:15:00Z</dcterms:modified>
</cp:coreProperties>
</file>