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72084" w14:textId="6071CB6A" w:rsidR="00D67972" w:rsidRPr="00D67972" w:rsidRDefault="00D67972" w:rsidP="00D67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</w:pPr>
      <w:r w:rsidRPr="00D67972"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  <w:t>kiskőrös város polgármestere</w:t>
      </w:r>
    </w:p>
    <w:p w14:paraId="54C95D8A" w14:textId="77777777" w:rsidR="00D67972" w:rsidRPr="00D67972" w:rsidRDefault="00D67972" w:rsidP="00D67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</w:pPr>
    </w:p>
    <w:p w14:paraId="122F8F79" w14:textId="77777777" w:rsidR="00D67972" w:rsidRPr="00D67972" w:rsidRDefault="00D67972" w:rsidP="00D67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</w:pPr>
    </w:p>
    <w:p w14:paraId="01A35FC3" w14:textId="4127B352" w:rsidR="009070AA" w:rsidRPr="00D67972" w:rsidRDefault="009070AA" w:rsidP="0090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u w:val="single"/>
          <w:lang w:eastAsia="zh-CN"/>
        </w:rPr>
        <w:t>ELŐTERJESZTÉS</w:t>
      </w:r>
    </w:p>
    <w:p w14:paraId="739D6FFD" w14:textId="135E57DF" w:rsidR="009070AA" w:rsidRDefault="009070AA" w:rsidP="007D51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(A Képviselő-testület 202</w:t>
      </w:r>
      <w:r w:rsidR="00853816" w:rsidRPr="00D67972">
        <w:rPr>
          <w:rFonts w:ascii="Times New Roman" w:eastAsia="Times New Roman" w:hAnsi="Times New Roman" w:cs="Times New Roman"/>
          <w:lang w:eastAsia="zh-CN"/>
        </w:rPr>
        <w:t>5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  <w:r w:rsidR="00B764FB" w:rsidRPr="00D67972">
        <w:rPr>
          <w:rFonts w:ascii="Times New Roman" w:eastAsia="Times New Roman" w:hAnsi="Times New Roman" w:cs="Times New Roman"/>
          <w:lang w:eastAsia="zh-CN"/>
        </w:rPr>
        <w:t xml:space="preserve">május </w:t>
      </w:r>
      <w:r w:rsidR="007D51C4" w:rsidRPr="00D67972">
        <w:rPr>
          <w:rFonts w:ascii="Times New Roman" w:eastAsia="Times New Roman" w:hAnsi="Times New Roman" w:cs="Times New Roman"/>
          <w:lang w:eastAsia="zh-CN"/>
        </w:rPr>
        <w:t>2</w:t>
      </w:r>
      <w:r w:rsidR="00891B7A" w:rsidRPr="00D67972">
        <w:rPr>
          <w:rFonts w:ascii="Times New Roman" w:eastAsia="Times New Roman" w:hAnsi="Times New Roman" w:cs="Times New Roman"/>
          <w:lang w:eastAsia="zh-CN"/>
        </w:rPr>
        <w:t>8</w:t>
      </w:r>
      <w:r w:rsidRPr="00D67972">
        <w:rPr>
          <w:rFonts w:ascii="Times New Roman" w:eastAsia="Times New Roman" w:hAnsi="Times New Roman" w:cs="Times New Roman"/>
          <w:lang w:eastAsia="zh-CN"/>
        </w:rPr>
        <w:t>-i ülésére)</w:t>
      </w:r>
    </w:p>
    <w:p w14:paraId="0643068E" w14:textId="77777777" w:rsidR="002D6410" w:rsidRPr="00D67972" w:rsidRDefault="002D6410" w:rsidP="007D51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14:paraId="79DE26EF" w14:textId="77777777" w:rsidR="00BC6A20" w:rsidRPr="00D67972" w:rsidRDefault="00BC6A20" w:rsidP="00E20F6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A88851A" w14:textId="200D365C" w:rsidR="00325868" w:rsidRPr="00D67972" w:rsidRDefault="00325868" w:rsidP="00325868">
      <w:pPr>
        <w:suppressAutoHyphens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caps/>
          <w:smallCaps/>
          <w:u w:val="single"/>
          <w:lang w:eastAsia="zh-CN"/>
        </w:rPr>
        <w:t>Tárgy:</w:t>
      </w:r>
      <w:r w:rsidR="0058429C" w:rsidRPr="00D67972">
        <w:rPr>
          <w:rFonts w:ascii="Times New Roman" w:eastAsia="Times New Roman" w:hAnsi="Times New Roman" w:cs="Times New Roman"/>
          <w:b/>
          <w:lang w:eastAsia="zh-CN"/>
        </w:rPr>
        <w:tab/>
        <w:t xml:space="preserve">BESZÁMOLÓ </w:t>
      </w:r>
      <w:r w:rsidR="00B37A75" w:rsidRPr="00D67972">
        <w:rPr>
          <w:rFonts w:ascii="Times New Roman" w:eastAsia="Times New Roman" w:hAnsi="Times New Roman" w:cs="Times New Roman"/>
          <w:b/>
          <w:lang w:eastAsia="zh-CN"/>
        </w:rPr>
        <w:t>KISKŐRÖS VÁROS 202</w:t>
      </w:r>
      <w:r w:rsidR="00853816" w:rsidRPr="00D67972">
        <w:rPr>
          <w:rFonts w:ascii="Times New Roman" w:eastAsia="Times New Roman" w:hAnsi="Times New Roman" w:cs="Times New Roman"/>
          <w:b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b/>
          <w:lang w:eastAsia="zh-CN"/>
        </w:rPr>
        <w:t>. ÉVI KÖLTSÉGVETÉSÉNEK TELJESÍTÉSÉRŐL</w:t>
      </w:r>
    </w:p>
    <w:p w14:paraId="42670E09" w14:textId="77777777" w:rsidR="00325868" w:rsidRDefault="00325868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mallCaps/>
          <w:lang w:eastAsia="zh-CN"/>
        </w:rPr>
      </w:pPr>
    </w:p>
    <w:p w14:paraId="6258153E" w14:textId="77777777" w:rsidR="002D6410" w:rsidRPr="00D67972" w:rsidRDefault="002D6410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mallCaps/>
          <w:lang w:eastAsia="zh-CN"/>
        </w:rPr>
      </w:pPr>
    </w:p>
    <w:p w14:paraId="06925613" w14:textId="77777777" w:rsidR="00325868" w:rsidRPr="00D67972" w:rsidRDefault="00325868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 xml:space="preserve">1. </w:t>
      </w:r>
      <w:r w:rsidR="00382410" w:rsidRPr="00D67972">
        <w:rPr>
          <w:rFonts w:ascii="Times New Roman" w:eastAsia="Times New Roman" w:hAnsi="Times New Roman" w:cs="Times New Roman"/>
          <w:b/>
          <w:lang w:eastAsia="zh-CN"/>
        </w:rPr>
        <w:t>Jogszabályi háttér</w:t>
      </w:r>
    </w:p>
    <w:p w14:paraId="36FCD279" w14:textId="77777777" w:rsidR="00325868" w:rsidRPr="00D67972" w:rsidRDefault="00325868" w:rsidP="00325868">
      <w:pPr>
        <w:suppressAutoHyphens/>
        <w:overflowPunct w:val="0"/>
        <w:autoSpaceDE w:val="0"/>
        <w:spacing w:after="0" w:line="240" w:lineRule="auto"/>
        <w:ind w:left="1068" w:hanging="359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14:paraId="1C232EF2" w14:textId="3E05FFBA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Kiskőrös Város Képviselő-testülete (továbbia</w:t>
      </w:r>
      <w:r w:rsidR="00125E6A" w:rsidRPr="00D67972">
        <w:rPr>
          <w:rFonts w:ascii="Times New Roman" w:eastAsia="Times New Roman" w:hAnsi="Times New Roman" w:cs="Times New Roman"/>
          <w:lang w:eastAsia="zh-CN"/>
        </w:rPr>
        <w:t>kban: Képviselő-testület) a 202</w:t>
      </w:r>
      <w:r w:rsidR="004B6AFE" w:rsidRPr="00D67972">
        <w:rPr>
          <w:rFonts w:ascii="Times New Roman" w:eastAsia="Times New Roman" w:hAnsi="Times New Roman" w:cs="Times New Roman"/>
          <w:lang w:eastAsia="zh-CN"/>
        </w:rPr>
        <w:t>4</w:t>
      </w:r>
      <w:r w:rsidR="00125E6A" w:rsidRPr="00D67972">
        <w:rPr>
          <w:rFonts w:ascii="Times New Roman" w:eastAsia="Times New Roman" w:hAnsi="Times New Roman" w:cs="Times New Roman"/>
          <w:lang w:eastAsia="zh-CN"/>
        </w:rPr>
        <w:t xml:space="preserve">. évi költségvetését </w:t>
      </w:r>
      <w:r w:rsidR="007D5A24" w:rsidRPr="00D67972">
        <w:rPr>
          <w:rFonts w:ascii="Times New Roman" w:eastAsia="Times New Roman" w:hAnsi="Times New Roman" w:cs="Times New Roman"/>
          <w:lang w:eastAsia="zh-CN"/>
        </w:rPr>
        <w:t xml:space="preserve">a </w:t>
      </w:r>
      <w:r w:rsidR="004B6AFE" w:rsidRPr="00D67972">
        <w:rPr>
          <w:rFonts w:ascii="Times New Roman" w:eastAsia="Times New Roman" w:hAnsi="Times New Roman" w:cs="Times New Roman"/>
          <w:lang w:eastAsia="zh-CN"/>
        </w:rPr>
        <w:t>3</w:t>
      </w:r>
      <w:r w:rsidR="007D5A24" w:rsidRPr="00D67972">
        <w:rPr>
          <w:rFonts w:ascii="Times New Roman" w:eastAsia="Times New Roman" w:hAnsi="Times New Roman" w:cs="Times New Roman"/>
          <w:lang w:eastAsia="zh-CN"/>
        </w:rPr>
        <w:t>/202</w:t>
      </w:r>
      <w:r w:rsidR="004B6AFE" w:rsidRPr="00D67972">
        <w:rPr>
          <w:rFonts w:ascii="Times New Roman" w:eastAsia="Times New Roman" w:hAnsi="Times New Roman" w:cs="Times New Roman"/>
          <w:lang w:eastAsia="zh-CN"/>
        </w:rPr>
        <w:t>4</w:t>
      </w:r>
      <w:r w:rsidR="00681157" w:rsidRPr="00D67972">
        <w:rPr>
          <w:rFonts w:ascii="Times New Roman" w:eastAsia="Times New Roman" w:hAnsi="Times New Roman" w:cs="Times New Roman"/>
          <w:lang w:eastAsia="zh-CN"/>
        </w:rPr>
        <w:t>. (II.2</w:t>
      </w:r>
      <w:r w:rsidR="004B6AFE" w:rsidRPr="00D67972">
        <w:rPr>
          <w:rFonts w:ascii="Times New Roman" w:eastAsia="Times New Roman" w:hAnsi="Times New Roman" w:cs="Times New Roman"/>
          <w:lang w:eastAsia="zh-CN"/>
        </w:rPr>
        <w:t>2</w:t>
      </w:r>
      <w:r w:rsidR="0058429C" w:rsidRPr="00D67972">
        <w:rPr>
          <w:rFonts w:ascii="Times New Roman" w:eastAsia="Times New Roman" w:hAnsi="Times New Roman" w:cs="Times New Roman"/>
          <w:lang w:eastAsia="zh-CN"/>
        </w:rPr>
        <w:t>.</w:t>
      </w:r>
      <w:r w:rsidRPr="00D67972">
        <w:rPr>
          <w:rFonts w:ascii="Times New Roman" w:eastAsia="Times New Roman" w:hAnsi="Times New Roman" w:cs="Times New Roman"/>
          <w:lang w:eastAsia="zh-CN"/>
        </w:rPr>
        <w:t>) önk. rendeletében alk</w:t>
      </w:r>
      <w:r w:rsidR="00125E6A" w:rsidRPr="00D67972">
        <w:rPr>
          <w:rFonts w:ascii="Times New Roman" w:eastAsia="Times New Roman" w:hAnsi="Times New Roman" w:cs="Times New Roman"/>
          <w:lang w:eastAsia="zh-CN"/>
        </w:rPr>
        <w:t>otta meg, amely az év</w:t>
      </w:r>
      <w:r w:rsidR="001F7193" w:rsidRPr="00D67972">
        <w:rPr>
          <w:rFonts w:ascii="Times New Roman" w:eastAsia="Times New Roman" w:hAnsi="Times New Roman" w:cs="Times New Roman"/>
          <w:lang w:eastAsia="zh-CN"/>
        </w:rPr>
        <w:t xml:space="preserve"> közbeni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rendeletmódosítással biztosította és rögzítette az önkormányzat és intézményei gazdálkodásának éves kereteit. A rendelet Kiskőrös Város Önkormányzata (továbbiakban: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D67972">
        <w:rPr>
          <w:rFonts w:ascii="Times New Roman" w:eastAsia="Times New Roman" w:hAnsi="Times New Roman" w:cs="Times New Roman"/>
          <w:lang w:eastAsia="zh-CN"/>
        </w:rPr>
        <w:t>) előirányzatain kívül a Kiskőrösi Polgármesteri Hivatal</w:t>
      </w:r>
      <w:r w:rsidR="002D4EE3" w:rsidRPr="00D67972">
        <w:rPr>
          <w:rFonts w:ascii="Times New Roman" w:eastAsia="Times New Roman" w:hAnsi="Times New Roman" w:cs="Times New Roman"/>
          <w:lang w:eastAsia="zh-CN"/>
        </w:rPr>
        <w:t xml:space="preserve"> (továbbiakba</w:t>
      </w:r>
      <w:r w:rsidR="00A43470" w:rsidRPr="00D67972">
        <w:rPr>
          <w:rFonts w:ascii="Times New Roman" w:eastAsia="Times New Roman" w:hAnsi="Times New Roman" w:cs="Times New Roman"/>
          <w:lang w:eastAsia="zh-CN"/>
        </w:rPr>
        <w:t xml:space="preserve">n: </w:t>
      </w:r>
      <w:r w:rsidR="00A43470" w:rsidRPr="00D67972">
        <w:rPr>
          <w:rFonts w:ascii="Times New Roman" w:eastAsia="Times New Roman" w:hAnsi="Times New Roman" w:cs="Times New Roman"/>
          <w:i/>
          <w:lang w:eastAsia="zh-CN"/>
        </w:rPr>
        <w:t>Hivatal</w:t>
      </w:r>
      <w:r w:rsidR="00A43470" w:rsidRPr="00D67972">
        <w:rPr>
          <w:rFonts w:ascii="Times New Roman" w:eastAsia="Times New Roman" w:hAnsi="Times New Roman" w:cs="Times New Roman"/>
          <w:lang w:eastAsia="zh-CN"/>
        </w:rPr>
        <w:t>)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, az Egészségügyi, Gyermekjóléti és Szociális Intézmény, a Kiskőrösi Óvodák, a Petőfi Sándor Városi Könyvtár, valamint a Petőfi Szülőház és Emlékmúzeum </w:t>
      </w:r>
      <w:r w:rsidR="008319EF" w:rsidRPr="00D67972">
        <w:rPr>
          <w:rFonts w:ascii="Times New Roman" w:eastAsia="Times New Roman" w:hAnsi="Times New Roman" w:cs="Times New Roman"/>
          <w:lang w:eastAsia="zh-CN"/>
        </w:rPr>
        <w:t xml:space="preserve">(továbbiakban: </w:t>
      </w:r>
      <w:r w:rsidR="00F9365E" w:rsidRPr="00D67972">
        <w:rPr>
          <w:rFonts w:ascii="Times New Roman" w:eastAsia="Times New Roman" w:hAnsi="Times New Roman" w:cs="Times New Roman"/>
          <w:i/>
          <w:lang w:eastAsia="zh-CN"/>
        </w:rPr>
        <w:t>I</w:t>
      </w:r>
      <w:r w:rsidR="008319EF" w:rsidRPr="00D67972">
        <w:rPr>
          <w:rFonts w:ascii="Times New Roman" w:eastAsia="Times New Roman" w:hAnsi="Times New Roman" w:cs="Times New Roman"/>
          <w:i/>
          <w:lang w:eastAsia="zh-CN"/>
        </w:rPr>
        <w:t>ntézmények</w:t>
      </w:r>
      <w:r w:rsidR="008319EF" w:rsidRPr="00D67972">
        <w:rPr>
          <w:rFonts w:ascii="Times New Roman" w:eastAsia="Times New Roman" w:hAnsi="Times New Roman" w:cs="Times New Roman"/>
          <w:lang w:eastAsia="zh-CN"/>
        </w:rPr>
        <w:t xml:space="preserve">) </w:t>
      </w:r>
      <w:r w:rsidRPr="00D67972">
        <w:rPr>
          <w:rFonts w:ascii="Times New Roman" w:eastAsia="Times New Roman" w:hAnsi="Times New Roman" w:cs="Times New Roman"/>
          <w:lang w:eastAsia="zh-CN"/>
        </w:rPr>
        <w:t>előirányzatait tartalmazza.</w:t>
      </w:r>
    </w:p>
    <w:p w14:paraId="0CCCBC3B" w14:textId="77777777" w:rsidR="00A35DE9" w:rsidRPr="00D67972" w:rsidRDefault="00A35DE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55DCD65" w14:textId="2E17A2F5" w:rsidR="00CB1AA7" w:rsidRPr="00D67972" w:rsidRDefault="00A03EE3" w:rsidP="00CB1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D67972">
        <w:rPr>
          <w:rFonts w:ascii="Times New Roman" w:eastAsia="Times New Roman" w:hAnsi="Times New Roman" w:cs="Times New Roman"/>
          <w:i/>
          <w:lang w:eastAsia="hu-HU"/>
        </w:rPr>
        <w:t>Az államháztartásról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szóló 2011. évi CXCV. törvény (továbbiakban: Áht.) 87.§-a alapján </w:t>
      </w:r>
      <w:r w:rsidR="00CB1AA7" w:rsidRPr="00D67972">
        <w:rPr>
          <w:rFonts w:ascii="Times New Roman" w:eastAsia="Times New Roman" w:hAnsi="Times New Roman" w:cs="Times New Roman"/>
          <w:i/>
          <w:lang w:eastAsia="hu-HU"/>
        </w:rPr>
        <w:t>a vagyonról és a költségvetés végrehajtásáról a számviteli jogszabályok szerinti éves költségvetési beszámolót, az éves költségvetési beszámoló</w:t>
      </w:r>
      <w:r w:rsidR="003C4D8D" w:rsidRPr="00D67972">
        <w:rPr>
          <w:rFonts w:ascii="Times New Roman" w:eastAsia="Times New Roman" w:hAnsi="Times New Roman" w:cs="Times New Roman"/>
          <w:i/>
          <w:lang w:eastAsia="hu-HU"/>
        </w:rPr>
        <w:t>k</w:t>
      </w:r>
      <w:r w:rsidR="00CB1AA7" w:rsidRPr="00D67972">
        <w:rPr>
          <w:rFonts w:ascii="Times New Roman" w:eastAsia="Times New Roman" w:hAnsi="Times New Roman" w:cs="Times New Roman"/>
          <w:i/>
          <w:lang w:eastAsia="hu-HU"/>
        </w:rPr>
        <w:t xml:space="preserve"> alapján évente, az elfogadott költségvetéssel összehasonlító módon, az év utolsó napján érvényes szervezeti, besorolási rendnek megfelelő záró számadást </w:t>
      </w:r>
      <w:r w:rsidR="00B72EAE" w:rsidRPr="00D67972">
        <w:rPr>
          <w:rFonts w:ascii="Times New Roman" w:eastAsia="Times New Roman" w:hAnsi="Times New Roman" w:cs="Times New Roman"/>
          <w:i/>
          <w:lang w:eastAsia="hu-HU"/>
        </w:rPr>
        <w:t xml:space="preserve">(zárszámadást) </w:t>
      </w:r>
      <w:r w:rsidR="00CB1AA7" w:rsidRPr="00D67972">
        <w:rPr>
          <w:rFonts w:ascii="Times New Roman" w:eastAsia="Times New Roman" w:hAnsi="Times New Roman" w:cs="Times New Roman"/>
          <w:i/>
          <w:lang w:eastAsia="hu-HU"/>
        </w:rPr>
        <w:t xml:space="preserve">kell készíteni. </w:t>
      </w:r>
    </w:p>
    <w:p w14:paraId="1A9D6ABE" w14:textId="77777777" w:rsidR="00A03EE3" w:rsidRPr="00D67972" w:rsidRDefault="00A03EE3" w:rsidP="00CB1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Áht. </w:t>
      </w:r>
      <w:r w:rsidR="00245302" w:rsidRPr="00D67972">
        <w:rPr>
          <w:rFonts w:ascii="Times New Roman" w:eastAsia="Times New Roman" w:hAnsi="Times New Roman" w:cs="Times New Roman"/>
          <w:lang w:eastAsia="hu-HU"/>
        </w:rPr>
        <w:t xml:space="preserve">91. § (1) bekezdése alapján </w:t>
      </w:r>
      <w:r w:rsidR="00245302" w:rsidRPr="00D67972">
        <w:rPr>
          <w:rFonts w:ascii="Times New Roman" w:eastAsia="Times New Roman" w:hAnsi="Times New Roman" w:cs="Times New Roman"/>
          <w:i/>
          <w:lang w:eastAsia="hu-HU"/>
        </w:rPr>
        <w:t>a zárszámadási ren</w:t>
      </w:r>
      <w:r w:rsidR="00382410" w:rsidRPr="00D67972">
        <w:rPr>
          <w:rFonts w:ascii="Times New Roman" w:eastAsia="Times New Roman" w:hAnsi="Times New Roman" w:cs="Times New Roman"/>
          <w:i/>
          <w:lang w:eastAsia="hu-HU"/>
        </w:rPr>
        <w:t>deletet tervezeté</w:t>
      </w:r>
      <w:r w:rsidR="00245302" w:rsidRPr="00D67972">
        <w:rPr>
          <w:rFonts w:ascii="Times New Roman" w:eastAsia="Times New Roman" w:hAnsi="Times New Roman" w:cs="Times New Roman"/>
          <w:i/>
          <w:lang w:eastAsia="hu-HU"/>
        </w:rPr>
        <w:t>t a</w:t>
      </w:r>
      <w:r w:rsidR="00AA4924" w:rsidRPr="00D67972">
        <w:rPr>
          <w:rFonts w:ascii="Times New Roman" w:eastAsia="Times New Roman" w:hAnsi="Times New Roman" w:cs="Times New Roman"/>
          <w:i/>
          <w:lang w:eastAsia="hu-HU"/>
        </w:rPr>
        <w:t xml:space="preserve"> jegyző készíti elő és a</w:t>
      </w:r>
      <w:r w:rsidR="00245302" w:rsidRPr="00D67972">
        <w:rPr>
          <w:rFonts w:ascii="Times New Roman" w:eastAsia="Times New Roman" w:hAnsi="Times New Roman" w:cs="Times New Roman"/>
          <w:i/>
          <w:lang w:eastAsia="hu-HU"/>
        </w:rPr>
        <w:t xml:space="preserve"> polgármester terjeszti a képviselő-testület elé úgy, hogy az a képviselő-testület elé terjesztést követő 30 napon belül, de legkésőbb a költségvetési évet követő 5. hónap</w:t>
      </w:r>
      <w:r w:rsidRPr="00D67972">
        <w:rPr>
          <w:rFonts w:ascii="Times New Roman" w:eastAsia="Times New Roman" w:hAnsi="Times New Roman" w:cs="Times New Roman"/>
          <w:i/>
          <w:lang w:eastAsia="hu-HU"/>
        </w:rPr>
        <w:t xml:space="preserve"> utolsó napjáig hatályba lépjen</w:t>
      </w:r>
      <w:r w:rsidRPr="00D67972">
        <w:rPr>
          <w:rFonts w:ascii="Times New Roman" w:eastAsia="Times New Roman" w:hAnsi="Times New Roman" w:cs="Times New Roman"/>
          <w:lang w:eastAsia="hu-HU"/>
        </w:rPr>
        <w:t>.</w:t>
      </w:r>
      <w:r w:rsidR="00245302" w:rsidRPr="00D67972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2414C6B4" w14:textId="77777777" w:rsidR="00245302" w:rsidRPr="00D67972" w:rsidRDefault="00245302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4C17AC66" w14:textId="77777777" w:rsidR="00382410" w:rsidRPr="00D67972" w:rsidRDefault="0038241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smallCaps/>
          <w:lang w:eastAsia="zh-CN"/>
        </w:rPr>
        <w:t>2.</w:t>
      </w:r>
      <w:r w:rsidRPr="00D67972">
        <w:rPr>
          <w:rFonts w:ascii="Times New Roman" w:eastAsia="Times New Roman" w:hAnsi="Times New Roman" w:cs="Times New Roman"/>
          <w:smallCaps/>
          <w:lang w:eastAsia="zh-CN"/>
        </w:rPr>
        <w:t xml:space="preserve"> </w:t>
      </w:r>
      <w:r w:rsidRPr="00D67972">
        <w:rPr>
          <w:rFonts w:ascii="Times New Roman" w:eastAsia="Times New Roman" w:hAnsi="Times New Roman" w:cs="Times New Roman"/>
          <w:b/>
          <w:lang w:eastAsia="zh-CN"/>
        </w:rPr>
        <w:t>Az önkormányzati feladatellátás általános értékelése</w:t>
      </w:r>
    </w:p>
    <w:p w14:paraId="433DAA0F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 w:bidi="en-US"/>
        </w:rPr>
      </w:pPr>
    </w:p>
    <w:p w14:paraId="0F74EA46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Kiskőrös Város Képviselő-testülete a 35/2020. képviselő-testületi határozatával döntött, hogy támogatási szerződést köt intézmény üzemeltetési közfeladatok ellátása tárgyában a KŐRÖSSZOLG Nonprofit Kft.-vel (továbbiakban: Kft.) 2020. július 1. napjától 2025. június 30. napjáig terjedő öt év határozott időtartamra. A 71/2022. Képviselő-testületi határozatnak megfelelően 2022. augusztus 1. napjától a Kft. végzi teljes körűen a János Vitéz Látogató Központban az üzemeltetési feladatok ellátását is. A csapadékcsatorna hálózat üzemeltetés 2022. július 27. napjától került átadásra a 70/2022. Képviselő-testületi határozatnak megfelelően.</w:t>
      </w:r>
    </w:p>
    <w:p w14:paraId="134C45B7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701B3F7D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Az egészségügyi alapellátásról szóló 2015. CXXIII. törvény alapján a védőnő és a védőnői ellátás körében foglalkoztatott személy tekintetében a munkáltatói jogokat 2023. július 1-től az az irányító vármegyei intézmény gyakorolja, amely területileg illetékes az érintett védőnői körzet tekintetében.</w:t>
      </w:r>
    </w:p>
    <w:p w14:paraId="605F9F96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4F7A1D06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A háziorvosi ügyelet nem a Kiskőrösi Többcélú Kistérségi Társulás feladata 2023. november 1-től.</w:t>
      </w:r>
    </w:p>
    <w:p w14:paraId="1AB85FB9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2E3D0F4E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2023. december 31-én jogutód nélkül megszűnt a Kiskőrös és Térsége Ivóvízminőség-javító Önkormányzati Társulás.</w:t>
      </w:r>
    </w:p>
    <w:p w14:paraId="7780E7AB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3393CD4A" w14:textId="0A95126E" w:rsidR="00B52B87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A 149/2023. Képviselő-testületi határozatnak megfelelően a család- és gyermekjóléti szolgálat az Egészségügyi, Gyermekjóléti és Szociális Intézmény (továbbiakban: EÜ) feladatellátásába került 2024. május 1-től.</w:t>
      </w:r>
    </w:p>
    <w:p w14:paraId="07094B29" w14:textId="77777777" w:rsidR="009F0F9B" w:rsidRPr="00D67972" w:rsidRDefault="009F0F9B" w:rsidP="009F0F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483771BD" w14:textId="77777777" w:rsidR="00B52B87" w:rsidRPr="00D67972" w:rsidRDefault="00B52B87" w:rsidP="00B52B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D67972">
        <w:rPr>
          <w:rFonts w:ascii="Times New Roman" w:eastAsia="Times New Roman" w:hAnsi="Times New Roman" w:cs="Times New Roman"/>
          <w:lang w:eastAsia="zh-CN" w:bidi="en-US"/>
        </w:rPr>
        <w:t>A feladatellátásban egyéb változások nem történtek.</w:t>
      </w:r>
    </w:p>
    <w:p w14:paraId="1213420B" w14:textId="77777777" w:rsidR="004D0AFA" w:rsidRPr="00D67972" w:rsidRDefault="004D0AFA" w:rsidP="00FC3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7D9666F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Cs/>
          <w:lang w:eastAsia="zh-CN"/>
        </w:rPr>
        <w:t>A könyvviteli feladatok irányításáért, vezetéséért felelős személy nyilvános adatai:</w:t>
      </w:r>
    </w:p>
    <w:p w14:paraId="3A3B59E9" w14:textId="5E25AD19" w:rsidR="00325868" w:rsidRPr="00D67972" w:rsidRDefault="00325868" w:rsidP="003258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Név:                          </w:t>
      </w:r>
      <w:r w:rsidR="00C1147C" w:rsidRPr="00D67972">
        <w:rPr>
          <w:rFonts w:ascii="Times New Roman" w:eastAsia="Times New Roman" w:hAnsi="Times New Roman" w:cs="Times New Roman"/>
          <w:bCs/>
          <w:lang w:eastAsia="zh-CN"/>
        </w:rPr>
        <w:t>Oláhné Baksa Katalin</w:t>
      </w: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14:paraId="11F51238" w14:textId="069708B0" w:rsidR="00325868" w:rsidRPr="00D67972" w:rsidRDefault="00325868" w:rsidP="003258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Lakóhely:                  </w:t>
      </w:r>
      <w:r w:rsidR="0018373F" w:rsidRPr="00D67972">
        <w:rPr>
          <w:rFonts w:ascii="Times New Roman" w:eastAsia="Times New Roman" w:hAnsi="Times New Roman" w:cs="Times New Roman"/>
          <w:bCs/>
          <w:lang w:eastAsia="zh-CN"/>
        </w:rPr>
        <w:t xml:space="preserve">6200 Kiskőrös, </w:t>
      </w:r>
      <w:r w:rsidR="000F5FBE" w:rsidRPr="00D67972">
        <w:rPr>
          <w:rFonts w:ascii="Times New Roman" w:eastAsia="Times New Roman" w:hAnsi="Times New Roman" w:cs="Times New Roman"/>
          <w:bCs/>
          <w:lang w:eastAsia="zh-CN"/>
        </w:rPr>
        <w:t>Mészáros Lőrinc utca 13.</w:t>
      </w:r>
    </w:p>
    <w:p w14:paraId="09EBFBD8" w14:textId="217158EC" w:rsidR="00325868" w:rsidRPr="00D67972" w:rsidRDefault="00325868" w:rsidP="00C513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Regisztrációs szám:  </w:t>
      </w:r>
      <w:r w:rsidR="0018373F" w:rsidRPr="00D67972">
        <w:rPr>
          <w:rFonts w:ascii="Times New Roman" w:eastAsia="Times New Roman" w:hAnsi="Times New Roman" w:cs="Times New Roman"/>
          <w:bCs/>
          <w:lang w:eastAsia="zh-CN"/>
        </w:rPr>
        <w:t>1</w:t>
      </w:r>
      <w:r w:rsidR="000F5FBE" w:rsidRPr="00D67972">
        <w:rPr>
          <w:rFonts w:ascii="Times New Roman" w:eastAsia="Times New Roman" w:hAnsi="Times New Roman" w:cs="Times New Roman"/>
          <w:bCs/>
          <w:lang w:eastAsia="zh-CN"/>
        </w:rPr>
        <w:t>73379</w:t>
      </w:r>
    </w:p>
    <w:p w14:paraId="3D29375B" w14:textId="77777777" w:rsidR="00325868" w:rsidRPr="00D67972" w:rsidRDefault="0038241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lastRenderedPageBreak/>
        <w:t>3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A bevételi források és azok teljesítése, kiemelve a helyi adókból, illetve az államháztartás más alrendszereiből, továbbá az EU-ból származó bevételeket</w:t>
      </w:r>
    </w:p>
    <w:p w14:paraId="713D7D21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EF65F29" w14:textId="54E427CF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nettósított összes tárgyévi bevétele: </w:t>
      </w:r>
      <w:r w:rsidR="006825B2" w:rsidRPr="00D67972">
        <w:rPr>
          <w:rFonts w:ascii="Times New Roman" w:eastAsia="Times New Roman" w:hAnsi="Times New Roman" w:cs="Times New Roman"/>
          <w:b/>
          <w:lang w:eastAsia="zh-CN"/>
        </w:rPr>
        <w:t>20.906.222.526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Ft, ebből a költségvetési bevétel </w:t>
      </w:r>
      <w:r w:rsidR="000B4979" w:rsidRPr="00D67972">
        <w:rPr>
          <w:rFonts w:ascii="Times New Roman" w:eastAsia="Times New Roman" w:hAnsi="Times New Roman" w:cs="Times New Roman"/>
          <w:b/>
          <w:lang w:eastAsia="zh-CN"/>
        </w:rPr>
        <w:t>4.</w:t>
      </w:r>
      <w:r w:rsidR="006825B2" w:rsidRPr="00D67972">
        <w:rPr>
          <w:rFonts w:ascii="Times New Roman" w:eastAsia="Times New Roman" w:hAnsi="Times New Roman" w:cs="Times New Roman"/>
          <w:b/>
          <w:lang w:eastAsia="zh-CN"/>
        </w:rPr>
        <w:t>189.123.110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Ft; a finanszírozási bevételek </w:t>
      </w:r>
      <w:r w:rsidR="006825B2" w:rsidRPr="00D67972">
        <w:rPr>
          <w:rFonts w:ascii="Times New Roman" w:eastAsia="Times New Roman" w:hAnsi="Times New Roman" w:cs="Times New Roman"/>
          <w:b/>
          <w:lang w:eastAsia="zh-CN"/>
        </w:rPr>
        <w:t>16.717.099.416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3. és a 4. mellékletekben).</w:t>
      </w:r>
    </w:p>
    <w:p w14:paraId="043DCC1D" w14:textId="63B56A60" w:rsidR="00954641" w:rsidRPr="00D67972" w:rsidRDefault="00954641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1BEBE7D" w14:textId="5B6C4733" w:rsidR="00BA2338" w:rsidRPr="00D67972" w:rsidRDefault="00BA233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előirányzatok </w:t>
      </w:r>
      <w:r w:rsidR="004C627B" w:rsidRPr="00D67972">
        <w:rPr>
          <w:rFonts w:ascii="Times New Roman" w:eastAsia="Times New Roman" w:hAnsi="Times New Roman" w:cs="Times New Roman"/>
          <w:lang w:eastAsia="zh-CN"/>
        </w:rPr>
        <w:t>alakulásának bemutatása mutatószámok segítségével:</w:t>
      </w:r>
    </w:p>
    <w:p w14:paraId="438D4254" w14:textId="63F45B92" w:rsidR="00A4193C" w:rsidRPr="00D67972" w:rsidRDefault="00D21EF8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Módosítási mutató/hányad - </w:t>
      </w:r>
      <w:r w:rsidR="00E147C3" w:rsidRPr="00D67972">
        <w:rPr>
          <w:rFonts w:ascii="Times New Roman" w:eastAsia="Times New Roman" w:hAnsi="Times New Roman" w:cs="Times New Roman"/>
          <w:lang w:eastAsia="zh-CN"/>
        </w:rPr>
        <w:t>megmutatja milyen mértékben kerültek módosításra az előirányzatok</w:t>
      </w:r>
      <w:r w:rsidRPr="00D67972">
        <w:rPr>
          <w:rFonts w:ascii="Times New Roman" w:eastAsia="Times New Roman" w:hAnsi="Times New Roman" w:cs="Times New Roman"/>
          <w:lang w:eastAsia="zh-CN"/>
        </w:rPr>
        <w:t>:</w:t>
      </w:r>
    </w:p>
    <w:p w14:paraId="32FB54BD" w14:textId="608E061C" w:rsidR="00442228" w:rsidRPr="00D67972" w:rsidRDefault="00A4193C" w:rsidP="00A4193C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122E055C" w14:textId="79E4D04C" w:rsidR="00E147C3" w:rsidRPr="00D67972" w:rsidRDefault="0010270A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24788C3F" wp14:editId="244544D5">
            <wp:extent cx="6120130" cy="1312385"/>
            <wp:effectExtent l="0" t="0" r="0" b="254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84452" w14:textId="061C33F5" w:rsidR="00E147C3" w:rsidRPr="00D67972" w:rsidRDefault="00E147C3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D22CFDB" w14:textId="3069ED65" w:rsidR="00A4193C" w:rsidRPr="00D67972" w:rsidRDefault="00E147C3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Pénzügyi teljesítés mut</w:t>
      </w:r>
      <w:r w:rsidR="00D21EF8" w:rsidRPr="00D67972">
        <w:rPr>
          <w:rFonts w:ascii="Times New Roman" w:eastAsia="Times New Roman" w:hAnsi="Times New Roman" w:cs="Times New Roman"/>
          <w:lang w:eastAsia="zh-CN"/>
        </w:rPr>
        <w:t>ató -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megmutatja milyen mértékben teljesültek a módosított előirányzatok</w:t>
      </w:r>
      <w:r w:rsidR="00D21EF8" w:rsidRPr="00D67972">
        <w:rPr>
          <w:rFonts w:ascii="Times New Roman" w:eastAsia="Times New Roman" w:hAnsi="Times New Roman" w:cs="Times New Roman"/>
          <w:lang w:eastAsia="zh-CN"/>
        </w:rPr>
        <w:t>:</w:t>
      </w:r>
    </w:p>
    <w:p w14:paraId="0301F528" w14:textId="3D533FA1" w:rsidR="00E147C3" w:rsidRPr="00D67972" w:rsidRDefault="00A4193C" w:rsidP="00A4193C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7269D9AB" w14:textId="28028B64" w:rsidR="00E147C3" w:rsidRPr="00D67972" w:rsidRDefault="0001127E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51250A2F" wp14:editId="5595F7BE">
            <wp:extent cx="6120130" cy="1344869"/>
            <wp:effectExtent l="0" t="0" r="0" b="825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4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AA4C0" w14:textId="77777777" w:rsidR="00E147C3" w:rsidRPr="00D67972" w:rsidRDefault="00E147C3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A8392E0" w14:textId="5E93710A" w:rsidR="006B0E20" w:rsidRPr="00D67972" w:rsidRDefault="006B0E20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 teljesített költségvetési bevételek </w:t>
      </w:r>
      <w:r w:rsidRPr="00D67972">
        <w:rPr>
          <w:rFonts w:ascii="Times New Roman" w:eastAsia="Times New Roman" w:hAnsi="Times New Roman" w:cs="Times New Roman"/>
          <w:u w:val="single"/>
          <w:lang w:eastAsia="zh-CN"/>
        </w:rPr>
        <w:t>legnagyobb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hányada, 36 %-a </w:t>
      </w:r>
      <w:proofErr w:type="spellStart"/>
      <w:r w:rsidRPr="00D67972">
        <w:rPr>
          <w:rFonts w:ascii="Times New Roman" w:eastAsia="Times New Roman" w:hAnsi="Times New Roman" w:cs="Times New Roman"/>
          <w:lang w:eastAsia="zh-CN"/>
        </w:rPr>
        <w:t>a</w:t>
      </w:r>
      <w:proofErr w:type="spellEnd"/>
      <w:r w:rsidRPr="00D67972">
        <w:rPr>
          <w:rFonts w:ascii="Times New Roman" w:eastAsia="Times New Roman" w:hAnsi="Times New Roman" w:cs="Times New Roman"/>
          <w:lang w:eastAsia="zh-CN"/>
        </w:rPr>
        <w:t xml:space="preserve"> közhatalmi bevételek (B3</w:t>
      </w:r>
      <w:r w:rsidR="00AD5F81" w:rsidRPr="00D67972">
        <w:rPr>
          <w:rFonts w:ascii="Times New Roman" w:eastAsia="Times New Roman" w:hAnsi="Times New Roman" w:cs="Times New Roman"/>
          <w:lang w:eastAsia="zh-CN"/>
        </w:rPr>
        <w:t xml:space="preserve"> – 1,51 milliárd Ft</w:t>
      </w:r>
      <w:r w:rsidRPr="00D67972">
        <w:rPr>
          <w:rFonts w:ascii="Times New Roman" w:eastAsia="Times New Roman" w:hAnsi="Times New Roman" w:cs="Times New Roman"/>
          <w:lang w:eastAsia="zh-CN"/>
        </w:rPr>
        <w:t>)</w:t>
      </w:r>
      <w:r w:rsidR="00EB2C8D" w:rsidRPr="00D67972">
        <w:rPr>
          <w:rFonts w:ascii="Times New Roman" w:eastAsia="Times New Roman" w:hAnsi="Times New Roman" w:cs="Times New Roman"/>
          <w:lang w:eastAsia="zh-CN"/>
        </w:rPr>
        <w:t>, itt találhatóak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az adóbevétel</w:t>
      </w:r>
      <w:r w:rsidR="00AD5F81" w:rsidRPr="00D67972">
        <w:rPr>
          <w:rFonts w:ascii="Times New Roman" w:eastAsia="Times New Roman" w:hAnsi="Times New Roman" w:cs="Times New Roman"/>
          <w:lang w:eastAsia="zh-CN"/>
        </w:rPr>
        <w:t>ek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04A68600" w14:textId="7B5D4C66" w:rsidR="006B0E20" w:rsidRPr="00D67972" w:rsidRDefault="006B0E20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202</w:t>
      </w:r>
      <w:r w:rsidR="00F14552" w:rsidRPr="00D67972">
        <w:rPr>
          <w:rFonts w:ascii="Times New Roman" w:eastAsia="Times New Roman" w:hAnsi="Times New Roman" w:cs="Times New Roman"/>
          <w:lang w:eastAsia="zh-CN"/>
        </w:rPr>
        <w:t>3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évi teljesítéshez képest 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32</w:t>
      </w:r>
      <w:r w:rsidRPr="00D67972">
        <w:rPr>
          <w:rFonts w:ascii="Times New Roman" w:eastAsia="Times New Roman" w:hAnsi="Times New Roman" w:cs="Times New Roman"/>
          <w:lang w:eastAsia="zh-CN"/>
        </w:rPr>
        <w:t>,5 millió Ft-tal több, a teljesített</w:t>
      </w:r>
    </w:p>
    <w:p w14:paraId="036F73B0" w14:textId="358AB10C" w:rsidR="006B0E20" w:rsidRPr="00D67972" w:rsidRDefault="006B0E20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iparűzési adó 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1,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414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milliárd Ft,      ez    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31,1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Ft-tal több,</w:t>
      </w:r>
    </w:p>
    <w:p w14:paraId="65B5D790" w14:textId="73DD2DD4" w:rsidR="006B0E20" w:rsidRPr="00D67972" w:rsidRDefault="006B0E20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>magánszemélyek kommunális adója       70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,4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         ez     0,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3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Ft-tal több,</w:t>
      </w:r>
    </w:p>
    <w:p w14:paraId="0C1BAB19" w14:textId="1F04F866" w:rsidR="006B0E20" w:rsidRPr="00D67972" w:rsidRDefault="006B0E20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idegenforgalmi adó 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  1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1</w:t>
      </w:r>
      <w:r w:rsidRPr="00D67972">
        <w:rPr>
          <w:rFonts w:ascii="Times New Roman" w:eastAsia="Times New Roman" w:hAnsi="Times New Roman" w:cs="Times New Roman"/>
          <w:lang w:eastAsia="zh-CN"/>
        </w:rPr>
        <w:t>,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7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      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D67972">
        <w:rPr>
          <w:rFonts w:ascii="Times New Roman" w:eastAsia="Times New Roman" w:hAnsi="Times New Roman" w:cs="Times New Roman"/>
          <w:lang w:eastAsia="zh-CN"/>
        </w:rPr>
        <w:t>ez     1,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1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Ft-tal több.</w:t>
      </w:r>
    </w:p>
    <w:p w14:paraId="1CBA33A1" w14:textId="77777777" w:rsidR="0071760C" w:rsidRPr="00D67972" w:rsidRDefault="0071760C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C7F9442" w14:textId="30795300" w:rsidR="006B0E20" w:rsidRPr="00D67972" w:rsidRDefault="00C513B7" w:rsidP="006B0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3971E916" wp14:editId="5D7CFD0E">
            <wp:extent cx="6029325" cy="3086100"/>
            <wp:effectExtent l="0" t="0" r="9525" b="0"/>
            <wp:docPr id="4" name="Diagram 4">
              <a:extLst xmlns:a="http://schemas.openxmlformats.org/drawingml/2006/main">
                <a:ext uri="{FF2B5EF4-FFF2-40B4-BE49-F238E27FC236}">
                  <a16:creationId xmlns:a16="http://schemas.microsoft.com/office/drawing/2014/main" id="{84944798-4B69-48DF-BB84-A260B0DCB1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893D6D" w14:textId="271276EE" w:rsidR="006B0E20" w:rsidRPr="00D67972" w:rsidRDefault="006B0E20" w:rsidP="001C46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D437B27" w14:textId="62754EAA" w:rsidR="001C4609" w:rsidRPr="00D67972" w:rsidRDefault="00A27A70" w:rsidP="001C46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 teljesített költségvetési bevételek </w:t>
      </w:r>
      <w:r w:rsidR="001123B1" w:rsidRPr="00D67972">
        <w:rPr>
          <w:rFonts w:ascii="Times New Roman" w:eastAsia="Times New Roman" w:hAnsi="Times New Roman" w:cs="Times New Roman"/>
          <w:u w:val="single"/>
          <w:lang w:eastAsia="zh-CN"/>
        </w:rPr>
        <w:t xml:space="preserve">2. </w:t>
      </w:r>
      <w:r w:rsidRPr="00D67972">
        <w:rPr>
          <w:rFonts w:ascii="Times New Roman" w:eastAsia="Times New Roman" w:hAnsi="Times New Roman" w:cs="Times New Roman"/>
          <w:u w:val="single"/>
          <w:lang w:eastAsia="zh-CN"/>
        </w:rPr>
        <w:t>legnagyobb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hányada </w:t>
      </w:r>
      <w:r w:rsidR="009B25CF" w:rsidRPr="00D67972">
        <w:rPr>
          <w:rFonts w:ascii="Times New Roman" w:eastAsia="Times New Roman" w:hAnsi="Times New Roman" w:cs="Times New Roman"/>
          <w:lang w:eastAsia="zh-CN"/>
        </w:rPr>
        <w:t>(3</w:t>
      </w:r>
      <w:r w:rsidR="001123B1" w:rsidRPr="00D67972">
        <w:rPr>
          <w:rFonts w:ascii="Times New Roman" w:eastAsia="Times New Roman" w:hAnsi="Times New Roman" w:cs="Times New Roman"/>
          <w:lang w:eastAsia="zh-CN"/>
        </w:rPr>
        <w:t>5</w:t>
      </w:r>
      <w:r w:rsidR="009B25CF" w:rsidRPr="00D67972">
        <w:rPr>
          <w:rFonts w:ascii="Times New Roman" w:eastAsia="Times New Roman" w:hAnsi="Times New Roman" w:cs="Times New Roman"/>
          <w:lang w:eastAsia="zh-CN"/>
        </w:rPr>
        <w:t xml:space="preserve">%-a)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D67972">
        <w:rPr>
          <w:rFonts w:ascii="Times New Roman" w:eastAsia="Times New Roman" w:hAnsi="Times New Roman" w:cs="Times New Roman"/>
          <w:u w:val="single"/>
          <w:lang w:eastAsia="zh-CN"/>
        </w:rPr>
        <w:t>önkormányzat</w:t>
      </w:r>
      <w:r w:rsidR="00714E96" w:rsidRPr="00D67972">
        <w:rPr>
          <w:rFonts w:ascii="Times New Roman" w:eastAsia="Times New Roman" w:hAnsi="Times New Roman" w:cs="Times New Roman"/>
          <w:u w:val="single"/>
          <w:lang w:eastAsia="zh-CN"/>
        </w:rPr>
        <w:t>ok</w:t>
      </w:r>
      <w:r w:rsidRPr="00D67972">
        <w:rPr>
          <w:rFonts w:ascii="Times New Roman" w:eastAsia="Times New Roman" w:hAnsi="Times New Roman" w:cs="Times New Roman"/>
          <w:u w:val="single"/>
          <w:lang w:eastAsia="zh-CN"/>
        </w:rPr>
        <w:t xml:space="preserve"> működési támogatása</w:t>
      </w:r>
      <w:r w:rsidR="00714E96" w:rsidRPr="00D67972">
        <w:rPr>
          <w:rFonts w:ascii="Times New Roman" w:eastAsia="Times New Roman" w:hAnsi="Times New Roman" w:cs="Times New Roman"/>
          <w:u w:val="single"/>
          <w:lang w:eastAsia="zh-CN"/>
        </w:rPr>
        <w:t>i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(B11) 1</w:t>
      </w:r>
      <w:r w:rsidR="00181431" w:rsidRPr="00D67972">
        <w:rPr>
          <w:rFonts w:ascii="Times New Roman" w:eastAsia="Times New Roman" w:hAnsi="Times New Roman" w:cs="Times New Roman"/>
          <w:lang w:eastAsia="zh-CN"/>
        </w:rPr>
        <w:t>,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48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</w:t>
      </w:r>
      <w:r w:rsidR="00181431" w:rsidRPr="00D67972">
        <w:rPr>
          <w:rFonts w:ascii="Times New Roman" w:eastAsia="Times New Roman" w:hAnsi="Times New Roman" w:cs="Times New Roman"/>
          <w:lang w:eastAsia="zh-CN"/>
        </w:rPr>
        <w:t>iárd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Ft. A köznevelési, kulturális, szociális, gyermekjóléti és g</w:t>
      </w:r>
      <w:r w:rsidR="003155E5" w:rsidRPr="00D67972">
        <w:rPr>
          <w:rFonts w:ascii="Times New Roman" w:eastAsia="Times New Roman" w:hAnsi="Times New Roman" w:cs="Times New Roman"/>
          <w:lang w:eastAsia="zh-CN"/>
        </w:rPr>
        <w:t xml:space="preserve">yermekétkeztetési feladatok, a </w:t>
      </w:r>
      <w:r w:rsidR="003155E5" w:rsidRPr="00D67972">
        <w:rPr>
          <w:rFonts w:ascii="Times New Roman" w:eastAsia="Times New Roman" w:hAnsi="Times New Roman" w:cs="Times New Roman"/>
          <w:i/>
          <w:lang w:eastAsia="zh-CN"/>
        </w:rPr>
        <w:t>H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ivatal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feladatellátás</w:t>
      </w:r>
      <w:r w:rsidR="00F77FCA" w:rsidRPr="00D67972">
        <w:rPr>
          <w:rFonts w:ascii="Times New Roman" w:eastAsia="Times New Roman" w:hAnsi="Times New Roman" w:cs="Times New Roman"/>
          <w:lang w:eastAsia="zh-CN"/>
        </w:rPr>
        <w:t>á</w:t>
      </w:r>
      <w:r w:rsidRPr="00D67972">
        <w:rPr>
          <w:rFonts w:ascii="Times New Roman" w:eastAsia="Times New Roman" w:hAnsi="Times New Roman" w:cs="Times New Roman"/>
          <w:lang w:eastAsia="zh-CN"/>
        </w:rPr>
        <w:t>hoz nyújtott támogatás.</w:t>
      </w:r>
      <w:r w:rsidR="00223FE6" w:rsidRPr="00D67972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11C5C27D" w14:textId="77777777" w:rsidR="00CB605D" w:rsidRPr="00D67972" w:rsidRDefault="00CB605D" w:rsidP="00CB605D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</w:p>
    <w:p w14:paraId="6042ED42" w14:textId="6B9F01C4" w:rsidR="00675160" w:rsidRPr="00D67972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Egyéb működési célú támogatások (B16) 2</w:t>
      </w:r>
      <w:r w:rsidR="006825B2" w:rsidRPr="00D67972">
        <w:rPr>
          <w:rFonts w:ascii="Times New Roman" w:eastAsia="Times New Roman" w:hAnsi="Times New Roman" w:cs="Times New Roman"/>
          <w:lang w:eastAsia="zh-CN"/>
        </w:rPr>
        <w:t>91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Ft-ban érkeztek államháztartáson belülről többek között az alábbi projektek, feladatok végrehajtásához:</w:t>
      </w:r>
    </w:p>
    <w:p w14:paraId="0294F1CB" w14:textId="1CBD46C5" w:rsidR="00675160" w:rsidRPr="00D67972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1.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="00000224" w:rsidRPr="00D67972">
        <w:rPr>
          <w:rFonts w:ascii="Times New Roman" w:eastAsia="Times New Roman" w:hAnsi="Times New Roman" w:cs="Times New Roman"/>
          <w:lang w:eastAsia="zh-CN"/>
        </w:rPr>
        <w:t>EFOP-1.5.3-16 - Humán szolgáltatások fejlesztése térségi szemléletben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="00561BB2" w:rsidRPr="00D67972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Pr="00D67972">
        <w:rPr>
          <w:rFonts w:ascii="Times New Roman" w:eastAsia="Times New Roman" w:hAnsi="Times New Roman" w:cs="Times New Roman"/>
          <w:lang w:eastAsia="zh-CN"/>
        </w:rPr>
        <w:t>13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8</w:t>
      </w:r>
      <w:r w:rsidRPr="00D67972">
        <w:rPr>
          <w:rFonts w:ascii="Times New Roman" w:eastAsia="Times New Roman" w:hAnsi="Times New Roman" w:cs="Times New Roman"/>
          <w:lang w:eastAsia="zh-CN"/>
        </w:rPr>
        <w:t>,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3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270CB30B" w14:textId="3FD4FD68" w:rsidR="00675160" w:rsidRPr="00D67972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2.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="00561BB2" w:rsidRPr="00D67972">
        <w:rPr>
          <w:rFonts w:ascii="Times New Roman" w:eastAsia="Times New Roman" w:hAnsi="Times New Roman" w:cs="Times New Roman"/>
          <w:lang w:eastAsia="zh-CN"/>
        </w:rPr>
        <w:t>EFOP-1.2.11-16 - Esély otthon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="00561BB2" w:rsidRPr="00D67972">
        <w:rPr>
          <w:rFonts w:ascii="Times New Roman" w:eastAsia="Times New Roman" w:hAnsi="Times New Roman" w:cs="Times New Roman"/>
          <w:lang w:eastAsia="zh-CN"/>
        </w:rPr>
        <w:t>73,3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690A65A8" w14:textId="40036410" w:rsidR="00561BB2" w:rsidRPr="00D67972" w:rsidRDefault="00561BB2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3. 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>NEAK támogatás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>28,2 millió Ft,</w:t>
      </w:r>
    </w:p>
    <w:p w14:paraId="2D3D6C9D" w14:textId="72F1A02A" w:rsidR="00675160" w:rsidRPr="00D67972" w:rsidRDefault="00561BB2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4</w:t>
      </w:r>
      <w:r w:rsidR="00675160" w:rsidRPr="00D67972">
        <w:rPr>
          <w:rFonts w:ascii="Times New Roman" w:eastAsia="Times New Roman" w:hAnsi="Times New Roman" w:cs="Times New Roman"/>
          <w:lang w:eastAsia="zh-CN"/>
        </w:rPr>
        <w:t>.</w:t>
      </w:r>
      <w:r w:rsidR="00675160" w:rsidRPr="00D67972">
        <w:rPr>
          <w:rFonts w:ascii="Times New Roman" w:eastAsia="Times New Roman" w:hAnsi="Times New Roman" w:cs="Times New Roman"/>
          <w:lang w:eastAsia="zh-CN"/>
        </w:rPr>
        <w:tab/>
        <w:t xml:space="preserve">Egészségfejlesztési Iroda </w:t>
      </w:r>
      <w:r w:rsidR="0072518D" w:rsidRPr="00D67972">
        <w:rPr>
          <w:rFonts w:ascii="Times New Roman" w:eastAsia="Times New Roman" w:hAnsi="Times New Roman" w:cs="Times New Roman"/>
          <w:lang w:eastAsia="zh-CN"/>
        </w:rPr>
        <w:t xml:space="preserve">fenntartása </w:t>
      </w:r>
      <w:r w:rsidR="0072518D" w:rsidRPr="00D67972">
        <w:rPr>
          <w:rFonts w:ascii="Times New Roman" w:eastAsia="Times New Roman" w:hAnsi="Times New Roman" w:cs="Times New Roman"/>
          <w:lang w:eastAsia="zh-CN"/>
        </w:rPr>
        <w:tab/>
      </w:r>
      <w:r w:rsidR="00675160" w:rsidRPr="00D67972">
        <w:rPr>
          <w:rFonts w:ascii="Times New Roman" w:eastAsia="Times New Roman" w:hAnsi="Times New Roman" w:cs="Times New Roman"/>
          <w:lang w:eastAsia="zh-CN"/>
        </w:rPr>
        <w:tab/>
      </w:r>
      <w:r w:rsidR="00675160"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 </w:t>
      </w:r>
      <w:r w:rsidR="00675160" w:rsidRPr="00D67972">
        <w:rPr>
          <w:rFonts w:ascii="Times New Roman" w:eastAsia="Times New Roman" w:hAnsi="Times New Roman" w:cs="Times New Roman"/>
          <w:lang w:eastAsia="zh-CN"/>
        </w:rPr>
        <w:tab/>
      </w:r>
      <w:r w:rsidR="00675160"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>2</w:t>
      </w:r>
      <w:r w:rsidRPr="00D67972">
        <w:rPr>
          <w:rFonts w:ascii="Times New Roman" w:eastAsia="Times New Roman" w:hAnsi="Times New Roman" w:cs="Times New Roman"/>
          <w:lang w:eastAsia="zh-CN"/>
        </w:rPr>
        <w:t>5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>,</w:t>
      </w:r>
      <w:r w:rsidRPr="00D67972">
        <w:rPr>
          <w:rFonts w:ascii="Times New Roman" w:eastAsia="Times New Roman" w:hAnsi="Times New Roman" w:cs="Times New Roman"/>
          <w:lang w:eastAsia="zh-CN"/>
        </w:rPr>
        <w:t>2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 xml:space="preserve"> millió Ft.</w:t>
      </w:r>
    </w:p>
    <w:p w14:paraId="4C6AE64E" w14:textId="47379881" w:rsidR="00A27A70" w:rsidRPr="00D67972" w:rsidRDefault="00A27A7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671F872" w14:textId="74BBC3F0" w:rsidR="00A00BA2" w:rsidRPr="00D67972" w:rsidRDefault="00561BB2" w:rsidP="00561B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25,7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 xml:space="preserve"> millió Ft egyéb </w:t>
      </w:r>
      <w:r w:rsidR="00A00BA2" w:rsidRPr="00D67972">
        <w:rPr>
          <w:rFonts w:ascii="Times New Roman" w:eastAsia="Times New Roman" w:hAnsi="Times New Roman" w:cs="Times New Roman"/>
          <w:u w:val="single"/>
          <w:lang w:eastAsia="zh-CN"/>
        </w:rPr>
        <w:t>felhalmozási célú támogatás államháztartáson belülről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 xml:space="preserve"> (B2) érkezett</w:t>
      </w:r>
      <w:r w:rsidRPr="00D67972">
        <w:rPr>
          <w:rFonts w:ascii="Times New Roman" w:eastAsia="Times New Roman" w:hAnsi="Times New Roman" w:cs="Times New Roman"/>
          <w:lang w:eastAsia="zh-CN"/>
        </w:rPr>
        <w:t>.</w:t>
      </w:r>
    </w:p>
    <w:p w14:paraId="3AE26A60" w14:textId="77777777" w:rsidR="00A00BA2" w:rsidRPr="00D67972" w:rsidRDefault="00A00BA2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8F64AD0" w14:textId="0FC7865F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Működési bevételek</w:t>
      </w:r>
      <w:r w:rsidR="00480B5B" w:rsidRPr="00D67972">
        <w:rPr>
          <w:rFonts w:ascii="Times New Roman" w:eastAsia="Times New Roman" w:hAnsi="Times New Roman" w:cs="Times New Roman"/>
          <w:lang w:eastAsia="zh-CN"/>
        </w:rPr>
        <w:t xml:space="preserve"> (B4) teljesítése 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540,6</w:t>
      </w:r>
      <w:r w:rsidR="00380A15" w:rsidRPr="00D67972">
        <w:rPr>
          <w:rFonts w:ascii="Times New Roman" w:eastAsia="Times New Roman" w:hAnsi="Times New Roman" w:cs="Times New Roman"/>
          <w:lang w:eastAsia="zh-CN"/>
        </w:rPr>
        <w:t xml:space="preserve"> millió Ft: ellátási díjbevétel nettó 1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47,7</w:t>
      </w:r>
      <w:r w:rsidR="00380A15" w:rsidRPr="00D67972">
        <w:rPr>
          <w:rFonts w:ascii="Times New Roman" w:eastAsia="Times New Roman" w:hAnsi="Times New Roman" w:cs="Times New Roman"/>
          <w:lang w:eastAsia="zh-CN"/>
        </w:rPr>
        <w:t xml:space="preserve"> millió Ft;</w:t>
      </w:r>
      <w:r w:rsidR="00C049BA" w:rsidRPr="00D67972">
        <w:rPr>
          <w:rFonts w:ascii="Times New Roman" w:eastAsia="Times New Roman" w:hAnsi="Times New Roman" w:cs="Times New Roman"/>
          <w:lang w:eastAsia="zh-CN"/>
        </w:rPr>
        <w:t xml:space="preserve"> közvetített szolgáltatások nettó ellenértéke: 82,2 millió Ft; </w:t>
      </w:r>
      <w:r w:rsidR="00136C2F" w:rsidRPr="00D67972">
        <w:rPr>
          <w:rFonts w:ascii="Times New Roman" w:eastAsia="Times New Roman" w:hAnsi="Times New Roman" w:cs="Times New Roman"/>
          <w:lang w:eastAsia="zh-CN"/>
        </w:rPr>
        <w:t xml:space="preserve">kamat </w:t>
      </w:r>
      <w:r w:rsidR="00380A15" w:rsidRPr="00D67972">
        <w:rPr>
          <w:rFonts w:ascii="Times New Roman" w:eastAsia="Times New Roman" w:hAnsi="Times New Roman" w:cs="Times New Roman"/>
          <w:lang w:eastAsia="zh-CN"/>
        </w:rPr>
        <w:t xml:space="preserve">bevétel 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80</w:t>
      </w:r>
      <w:r w:rsidR="00380A15" w:rsidRPr="00D67972">
        <w:rPr>
          <w:rFonts w:ascii="Times New Roman" w:eastAsia="Times New Roman" w:hAnsi="Times New Roman" w:cs="Times New Roman"/>
          <w:lang w:eastAsia="zh-CN"/>
        </w:rPr>
        <w:t xml:space="preserve"> millió Ft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1BA0F81D" w14:textId="004127A5" w:rsidR="00B8721C" w:rsidRPr="00D67972" w:rsidRDefault="00B8721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095B2F67" w14:textId="506947E5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Felhalmozási bevételek</w:t>
      </w:r>
      <w:r w:rsidR="00480B5B" w:rsidRPr="00D67972">
        <w:rPr>
          <w:rFonts w:ascii="Times New Roman" w:eastAsia="Times New Roman" w:hAnsi="Times New Roman" w:cs="Times New Roman"/>
          <w:lang w:eastAsia="zh-CN"/>
        </w:rPr>
        <w:t xml:space="preserve"> (B5) teljesítése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58,6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 </w:t>
      </w:r>
      <w:r w:rsidR="00C833B3" w:rsidRPr="00D67972">
        <w:rPr>
          <w:rFonts w:ascii="Times New Roman" w:eastAsia="Times New Roman" w:hAnsi="Times New Roman" w:cs="Times New Roman"/>
          <w:lang w:eastAsia="zh-CN"/>
        </w:rPr>
        <w:t>ezek az ingatlanértékesítések.</w:t>
      </w:r>
    </w:p>
    <w:p w14:paraId="0A36451C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F05E99C" w14:textId="690347E1" w:rsidR="00C6757E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Működési célú átvett pénzeszközök</w:t>
      </w:r>
      <w:r w:rsidR="001E4C24" w:rsidRPr="00D67972">
        <w:rPr>
          <w:rFonts w:ascii="Times New Roman" w:eastAsia="Times New Roman" w:hAnsi="Times New Roman" w:cs="Times New Roman"/>
          <w:lang w:eastAsia="zh-CN"/>
        </w:rPr>
        <w:t xml:space="preserve"> (B6) te</w:t>
      </w:r>
      <w:r w:rsidR="00C6757E" w:rsidRPr="00D67972">
        <w:rPr>
          <w:rFonts w:ascii="Times New Roman" w:eastAsia="Times New Roman" w:hAnsi="Times New Roman" w:cs="Times New Roman"/>
          <w:lang w:eastAsia="zh-CN"/>
        </w:rPr>
        <w:t xml:space="preserve">ljesítése </w:t>
      </w:r>
      <w:r w:rsidR="00A00BA2" w:rsidRPr="00D67972">
        <w:rPr>
          <w:rFonts w:ascii="Times New Roman" w:eastAsia="Times New Roman" w:hAnsi="Times New Roman" w:cs="Times New Roman"/>
          <w:lang w:eastAsia="zh-CN"/>
        </w:rPr>
        <w:t>8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9,8</w:t>
      </w:r>
      <w:r w:rsidR="00480B5B" w:rsidRPr="00D67972">
        <w:rPr>
          <w:rFonts w:ascii="Times New Roman" w:eastAsia="Times New Roman" w:hAnsi="Times New Roman" w:cs="Times New Roman"/>
          <w:lang w:eastAsia="zh-CN"/>
        </w:rPr>
        <w:t xml:space="preserve"> millió Ft, amelyből </w:t>
      </w:r>
      <w:r w:rsidR="00E92BD6" w:rsidRPr="00D67972">
        <w:rPr>
          <w:rFonts w:ascii="Times New Roman" w:eastAsia="Times New Roman" w:hAnsi="Times New Roman" w:cs="Times New Roman"/>
          <w:lang w:eastAsia="zh-CN"/>
        </w:rPr>
        <w:t>20</w:t>
      </w:r>
      <w:r w:rsidR="00480B5B" w:rsidRPr="00D67972">
        <w:rPr>
          <w:rFonts w:ascii="Times New Roman" w:eastAsia="Times New Roman" w:hAnsi="Times New Roman" w:cs="Times New Roman"/>
          <w:lang w:eastAsia="zh-CN"/>
        </w:rPr>
        <w:t xml:space="preserve"> millió Ft a Kőrösszolg Kft </w:t>
      </w:r>
      <w:r w:rsidR="00E92BD6" w:rsidRPr="00D67972">
        <w:rPr>
          <w:rFonts w:ascii="Times New Roman" w:eastAsia="Times New Roman" w:hAnsi="Times New Roman" w:cs="Times New Roman"/>
          <w:lang w:eastAsia="zh-CN"/>
        </w:rPr>
        <w:t>kölcsön visszafizetése</w:t>
      </w:r>
      <w:r w:rsidR="00C049BA" w:rsidRPr="00D67972">
        <w:rPr>
          <w:rFonts w:ascii="Times New Roman" w:eastAsia="Times New Roman" w:hAnsi="Times New Roman" w:cs="Times New Roman"/>
          <w:lang w:eastAsia="zh-CN"/>
        </w:rPr>
        <w:t xml:space="preserve">; </w:t>
      </w:r>
      <w:r w:rsidR="00561BB2" w:rsidRPr="00D67972">
        <w:rPr>
          <w:rFonts w:ascii="Times New Roman" w:eastAsia="Times New Roman" w:hAnsi="Times New Roman" w:cs="Times New Roman"/>
          <w:lang w:eastAsia="zh-CN"/>
        </w:rPr>
        <w:t>49,5 millió Ft a Kőrösszolg Kft. 2023. évi elszámolásából származó bevétel.</w:t>
      </w:r>
    </w:p>
    <w:p w14:paraId="798A2A19" w14:textId="77777777" w:rsidR="00E92BD6" w:rsidRPr="00D67972" w:rsidRDefault="00E92BD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0DFE67C" w14:textId="2222F6EE" w:rsidR="00325868" w:rsidRPr="00D67972" w:rsidRDefault="00C9491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Felhalmozás</w:t>
      </w:r>
      <w:r w:rsidR="00E92BD6" w:rsidRPr="00D67972">
        <w:rPr>
          <w:rFonts w:ascii="Times New Roman" w:eastAsia="Times New Roman" w:hAnsi="Times New Roman" w:cs="Times New Roman"/>
          <w:u w:val="single"/>
          <w:lang w:eastAsia="zh-CN"/>
        </w:rPr>
        <w:t>i célú átvett pénzeszközök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(B7</w:t>
      </w:r>
      <w:r w:rsidR="00E92BD6" w:rsidRPr="00D67972">
        <w:rPr>
          <w:rFonts w:ascii="Times New Roman" w:eastAsia="Times New Roman" w:hAnsi="Times New Roman" w:cs="Times New Roman"/>
          <w:lang w:eastAsia="zh-CN"/>
        </w:rPr>
        <w:t xml:space="preserve">) teljesítése 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3,6</w:t>
      </w:r>
      <w:r w:rsidR="00E92BD6" w:rsidRPr="00D67972">
        <w:rPr>
          <w:rFonts w:ascii="Times New Roman" w:eastAsia="Times New Roman" w:hAnsi="Times New Roman" w:cs="Times New Roman"/>
          <w:lang w:eastAsia="zh-CN"/>
        </w:rPr>
        <w:t xml:space="preserve"> millió Ft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.</w:t>
      </w:r>
    </w:p>
    <w:p w14:paraId="5B7F5B55" w14:textId="0304FA8E" w:rsidR="00CB605D" w:rsidRPr="00D67972" w:rsidRDefault="00CB605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10CC784" w14:textId="1569793C" w:rsidR="00CB605D" w:rsidRPr="00D67972" w:rsidRDefault="00CB605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Finanszírozási bevételek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(B8) összege </w:t>
      </w:r>
      <w:r w:rsidR="006643F6" w:rsidRPr="00D67972">
        <w:rPr>
          <w:rFonts w:ascii="Times New Roman" w:eastAsia="Times New Roman" w:hAnsi="Times New Roman" w:cs="Times New Roman"/>
          <w:lang w:eastAsia="zh-CN"/>
        </w:rPr>
        <w:t>(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16,7</w:t>
      </w:r>
      <w:r w:rsidR="006643F6" w:rsidRPr="00D67972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2518D" w:rsidRPr="00D67972">
        <w:rPr>
          <w:rFonts w:ascii="Times New Roman" w:eastAsia="Times New Roman" w:hAnsi="Times New Roman" w:cs="Times New Roman"/>
          <w:lang w:eastAsia="zh-CN"/>
        </w:rPr>
        <w:t>illiár</w:t>
      </w:r>
      <w:r w:rsidR="006643F6" w:rsidRPr="00D67972">
        <w:rPr>
          <w:rFonts w:ascii="Times New Roman" w:eastAsia="Times New Roman" w:hAnsi="Times New Roman" w:cs="Times New Roman"/>
          <w:lang w:eastAsia="zh-CN"/>
        </w:rPr>
        <w:t xml:space="preserve">d Ft) </w:t>
      </w:r>
      <w:r w:rsidRPr="00D67972">
        <w:rPr>
          <w:rFonts w:ascii="Times New Roman" w:eastAsia="Times New Roman" w:hAnsi="Times New Roman" w:cs="Times New Roman"/>
          <w:lang w:eastAsia="zh-CN"/>
        </w:rPr>
        <w:t>jelentős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 xml:space="preserve"> összegű, </w:t>
      </w:r>
      <w:r w:rsidR="00B84FE8" w:rsidRPr="00D67972">
        <w:rPr>
          <w:rFonts w:ascii="Times New Roman" w:eastAsia="Times New Roman" w:hAnsi="Times New Roman" w:cs="Times New Roman"/>
          <w:lang w:eastAsia="zh-CN"/>
        </w:rPr>
        <w:t>mivel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6643F6" w:rsidRPr="00D67972">
        <w:rPr>
          <w:rFonts w:ascii="Times New Roman" w:eastAsia="Times New Roman" w:hAnsi="Times New Roman" w:cs="Times New Roman"/>
          <w:lang w:eastAsia="zh-CN"/>
        </w:rPr>
        <w:t>az önkormányzatok bankbetétben is elhelyezhetik szabad pénzeszközeiket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, ennek 2024. évi teljesítése 15,2 milliárd Ft.</w:t>
      </w:r>
    </w:p>
    <w:p w14:paraId="650400DE" w14:textId="77777777" w:rsidR="00E92BD6" w:rsidRPr="00D67972" w:rsidRDefault="00E92BD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2899CA3C" w14:textId="05929FAA" w:rsidR="00325868" w:rsidRPr="00D67972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4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A kiadások alakulása (folyó működési és fejlesztési kiadások, a fejlesztési kiadások megbontva EU és hazai forrásokból, ez utóbbiból kiemelten címzett és céltámogatással megvalósuló beruházásokra)</w:t>
      </w:r>
    </w:p>
    <w:p w14:paraId="2EF03990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0DD1F84" w14:textId="6ADBC60C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nettósított összes tárgyévi kiadása: </w:t>
      </w:r>
      <w:r w:rsidR="00181CC3" w:rsidRPr="00D67972">
        <w:rPr>
          <w:rFonts w:ascii="Times New Roman" w:eastAsia="Times New Roman" w:hAnsi="Times New Roman" w:cs="Times New Roman"/>
          <w:b/>
          <w:lang w:eastAsia="zh-CN"/>
        </w:rPr>
        <w:t>19.384.631.447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Ft, ebből a költségvetési kiadás: </w:t>
      </w:r>
      <w:r w:rsidR="00EE6652" w:rsidRPr="00D67972">
        <w:rPr>
          <w:rFonts w:ascii="Times New Roman" w:eastAsia="Times New Roman" w:hAnsi="Times New Roman" w:cs="Times New Roman"/>
          <w:b/>
          <w:lang w:eastAsia="zh-CN"/>
        </w:rPr>
        <w:t>4.227.770.705</w:t>
      </w:r>
      <w:r w:rsidR="00842CC2" w:rsidRPr="00D67972">
        <w:rPr>
          <w:rFonts w:ascii="Times New Roman" w:eastAsia="Times New Roman" w:hAnsi="Times New Roman" w:cs="Times New Roman"/>
          <w:b/>
          <w:lang w:eastAsia="zh-CN"/>
        </w:rPr>
        <w:t xml:space="preserve"> Ft</w:t>
      </w:r>
      <w:r w:rsidR="004E1ADA" w:rsidRPr="00D67972">
        <w:rPr>
          <w:rFonts w:ascii="Times New Roman" w:eastAsia="Times New Roman" w:hAnsi="Times New Roman" w:cs="Times New Roman"/>
          <w:lang w:eastAsia="zh-CN"/>
        </w:rPr>
        <w:t xml:space="preserve">, a finanszírozási kiadások </w:t>
      </w:r>
      <w:r w:rsidR="006825B2" w:rsidRPr="00D67972">
        <w:rPr>
          <w:rFonts w:ascii="Times New Roman" w:eastAsia="Times New Roman" w:hAnsi="Times New Roman" w:cs="Times New Roman"/>
          <w:b/>
          <w:lang w:eastAsia="zh-CN"/>
        </w:rPr>
        <w:t>15.156.860.742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5. mellékletben).</w:t>
      </w:r>
    </w:p>
    <w:p w14:paraId="45A5D6C7" w14:textId="77777777" w:rsidR="0072518D" w:rsidRPr="00D67972" w:rsidRDefault="0072518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E0EF71D" w14:textId="44A66A91" w:rsidR="00B37959" w:rsidRPr="00D67972" w:rsidRDefault="004C627B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Az előirányzatok alakulásának bemutatása mutatószámok segítségével:</w:t>
      </w:r>
    </w:p>
    <w:p w14:paraId="6A2FC4DB" w14:textId="7E2F6BA4" w:rsidR="00B33F1F" w:rsidRPr="00D67972" w:rsidRDefault="00B33F1F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Módosítási mutató/hányad - megmutatja milyen mértékben kerültek módosításra az előirányzatok:</w:t>
      </w:r>
    </w:p>
    <w:p w14:paraId="25F0D61C" w14:textId="459FF5BA" w:rsidR="00B33F1F" w:rsidRPr="00D67972" w:rsidRDefault="00B33F1F" w:rsidP="00B3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0E32315D" w14:textId="2676BBBC" w:rsidR="00B33F1F" w:rsidRPr="00D67972" w:rsidRDefault="000A22E3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3CF3A00B" wp14:editId="566C89B9">
            <wp:extent cx="6120130" cy="1176491"/>
            <wp:effectExtent l="0" t="0" r="0" b="508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A7B16" w14:textId="5A1ABE39" w:rsidR="00B33F1F" w:rsidRPr="00D67972" w:rsidRDefault="00B33F1F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556B1CD" w14:textId="7C415EEC" w:rsidR="00B33F1F" w:rsidRPr="00D67972" w:rsidRDefault="00B33F1F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Pénzügyi teljesítés mutató - megmutatja milyen mértékben teljesültek a módosított előirányzatok:</w:t>
      </w:r>
    </w:p>
    <w:p w14:paraId="29EFEC6D" w14:textId="77777777" w:rsidR="00B33F1F" w:rsidRPr="00D67972" w:rsidRDefault="00B33F1F" w:rsidP="00B33F1F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4F00837F" w14:textId="3D41E0DC" w:rsidR="00B33F1F" w:rsidRPr="00D67972" w:rsidRDefault="00894E8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20C73D69" wp14:editId="50661F43">
            <wp:extent cx="6120130" cy="1200259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0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265A6" w14:textId="4828E5A8" w:rsidR="00B33F1F" w:rsidRPr="00D67972" w:rsidRDefault="00B33F1F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32DD1BB" w14:textId="1BDE4CD7" w:rsidR="009D0998" w:rsidRPr="00D67972" w:rsidRDefault="00B37959" w:rsidP="009D09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lastRenderedPageBreak/>
        <w:t xml:space="preserve">A teljesített </w:t>
      </w:r>
      <w:r w:rsidRPr="00D67972">
        <w:rPr>
          <w:rFonts w:ascii="Times New Roman" w:eastAsia="Times New Roman" w:hAnsi="Times New Roman" w:cs="Times New Roman"/>
          <w:b/>
          <w:lang w:eastAsia="zh-CN"/>
        </w:rPr>
        <w:t>költségvetési működési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kiadások </w:t>
      </w:r>
      <w:r w:rsidR="00CA2B16" w:rsidRPr="00D67972">
        <w:rPr>
          <w:rFonts w:ascii="Times New Roman" w:eastAsia="Times New Roman" w:hAnsi="Times New Roman" w:cs="Times New Roman"/>
          <w:lang w:eastAsia="zh-CN"/>
        </w:rPr>
        <w:t xml:space="preserve">(az összes költségvetési kiadás </w:t>
      </w:r>
      <w:r w:rsidR="00EC2E06" w:rsidRPr="00D67972">
        <w:rPr>
          <w:rFonts w:ascii="Times New Roman" w:eastAsia="Times New Roman" w:hAnsi="Times New Roman" w:cs="Times New Roman"/>
          <w:lang w:eastAsia="zh-CN"/>
        </w:rPr>
        <w:t>8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3</w:t>
      </w:r>
      <w:r w:rsidR="00EC2E06" w:rsidRPr="00D67972">
        <w:rPr>
          <w:rFonts w:ascii="Times New Roman" w:eastAsia="Times New Roman" w:hAnsi="Times New Roman" w:cs="Times New Roman"/>
          <w:lang w:eastAsia="zh-CN"/>
        </w:rPr>
        <w:t>,4</w:t>
      </w:r>
      <w:r w:rsidR="00CA2B16" w:rsidRPr="00D67972">
        <w:rPr>
          <w:rFonts w:ascii="Times New Roman" w:eastAsia="Times New Roman" w:hAnsi="Times New Roman" w:cs="Times New Roman"/>
          <w:lang w:eastAsia="zh-CN"/>
        </w:rPr>
        <w:t xml:space="preserve">%-a)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legnagyobb hányada, 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37,6%-a </w:t>
      </w:r>
      <w:proofErr w:type="spellStart"/>
      <w:r w:rsidR="009D0998" w:rsidRPr="00D67972">
        <w:rPr>
          <w:rFonts w:ascii="Times New Roman" w:eastAsia="Times New Roman" w:hAnsi="Times New Roman" w:cs="Times New Roman"/>
          <w:lang w:eastAsia="zh-CN"/>
        </w:rPr>
        <w:t>a</w:t>
      </w:r>
      <w:proofErr w:type="spellEnd"/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személyi jellegű juttatás és ehhez kapcsolódó munkaadót terhelő járulék összesen 1,3 milliárd Ft, amelynek legnagyobb része – 7</w:t>
      </w:r>
      <w:r w:rsidR="00F75FA0" w:rsidRPr="00D67972">
        <w:rPr>
          <w:rFonts w:ascii="Times New Roman" w:eastAsia="Times New Roman" w:hAnsi="Times New Roman" w:cs="Times New Roman"/>
          <w:lang w:eastAsia="zh-CN"/>
        </w:rPr>
        <w:t>0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,</w:t>
      </w:r>
      <w:r w:rsidR="00F75FA0" w:rsidRPr="00D67972">
        <w:rPr>
          <w:rFonts w:ascii="Times New Roman" w:eastAsia="Times New Roman" w:hAnsi="Times New Roman" w:cs="Times New Roman"/>
          <w:lang w:eastAsia="zh-CN"/>
        </w:rPr>
        <w:t>58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%-a – az Intézmények</w:t>
      </w:r>
      <w:r w:rsidR="00D63F3C" w:rsidRPr="00D67972">
        <w:rPr>
          <w:rFonts w:ascii="Times New Roman" w:eastAsia="Times New Roman" w:hAnsi="Times New Roman" w:cs="Times New Roman"/>
          <w:lang w:eastAsia="zh-CN"/>
        </w:rPr>
        <w:t>ben foglalkoztatott közalkalmazottak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7A3D28" w:rsidRPr="00D67972">
        <w:rPr>
          <w:rFonts w:ascii="Times New Roman" w:eastAsia="Times New Roman" w:hAnsi="Times New Roman" w:cs="Times New Roman"/>
          <w:lang w:eastAsia="zh-CN"/>
        </w:rPr>
        <w:t>(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1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38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fő</w:t>
      </w:r>
      <w:r w:rsidR="007A3D28" w:rsidRPr="00D67972">
        <w:rPr>
          <w:rFonts w:ascii="Times New Roman" w:eastAsia="Times New Roman" w:hAnsi="Times New Roman" w:cs="Times New Roman"/>
          <w:lang w:eastAsia="zh-CN"/>
        </w:rPr>
        <w:t>)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részére teljesített kifizetések. </w:t>
      </w:r>
    </w:p>
    <w:p w14:paraId="243973D8" w14:textId="270B9A5E" w:rsidR="009D0998" w:rsidRPr="00D67972" w:rsidRDefault="009D0998" w:rsidP="009D09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Bérhatékonyság - személyi juttatások viszonyítva a közhatalmi bevételekhez: 129,68%.</w:t>
      </w:r>
    </w:p>
    <w:p w14:paraId="21C52500" w14:textId="77777777" w:rsidR="00150C69" w:rsidRPr="00D67972" w:rsidRDefault="00150C6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2AE1C3" w14:textId="4B6FE41E" w:rsidR="00B37959" w:rsidRPr="00D67972" w:rsidRDefault="009D0998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teljesített költségvetési működési kiadások 32</w:t>
      </w:r>
      <w:r w:rsidR="00EC2E06" w:rsidRPr="00D67972">
        <w:rPr>
          <w:rFonts w:ascii="Times New Roman" w:eastAsia="Times New Roman" w:hAnsi="Times New Roman" w:cs="Times New Roman"/>
          <w:lang w:eastAsia="zh-CN"/>
        </w:rPr>
        <w:t>,</w:t>
      </w:r>
      <w:r w:rsidRPr="00D67972">
        <w:rPr>
          <w:rFonts w:ascii="Times New Roman" w:eastAsia="Times New Roman" w:hAnsi="Times New Roman" w:cs="Times New Roman"/>
          <w:lang w:eastAsia="zh-CN"/>
        </w:rPr>
        <w:t>33</w:t>
      </w:r>
      <w:r w:rsidR="00B37959" w:rsidRPr="00D67972">
        <w:rPr>
          <w:rFonts w:ascii="Times New Roman" w:eastAsia="Times New Roman" w:hAnsi="Times New Roman" w:cs="Times New Roman"/>
          <w:lang w:eastAsia="zh-CN"/>
        </w:rPr>
        <w:t>%-a (</w:t>
      </w:r>
      <w:r w:rsidR="00EC2E06" w:rsidRPr="00D67972">
        <w:rPr>
          <w:rFonts w:ascii="Times New Roman" w:eastAsia="Times New Roman" w:hAnsi="Times New Roman" w:cs="Times New Roman"/>
          <w:lang w:eastAsia="zh-CN"/>
        </w:rPr>
        <w:t>1,</w:t>
      </w:r>
      <w:r w:rsidRPr="00D67972">
        <w:rPr>
          <w:rFonts w:ascii="Times New Roman" w:eastAsia="Times New Roman" w:hAnsi="Times New Roman" w:cs="Times New Roman"/>
          <w:lang w:eastAsia="zh-CN"/>
        </w:rPr>
        <w:t>14</w:t>
      </w:r>
      <w:r w:rsidR="00B37959" w:rsidRPr="00D67972">
        <w:rPr>
          <w:rFonts w:ascii="Times New Roman" w:eastAsia="Times New Roman" w:hAnsi="Times New Roman" w:cs="Times New Roman"/>
          <w:lang w:eastAsia="zh-CN"/>
        </w:rPr>
        <w:t xml:space="preserve"> mill</w:t>
      </w:r>
      <w:r w:rsidR="00A52951" w:rsidRPr="00D67972">
        <w:rPr>
          <w:rFonts w:ascii="Times New Roman" w:eastAsia="Times New Roman" w:hAnsi="Times New Roman" w:cs="Times New Roman"/>
          <w:lang w:eastAsia="zh-CN"/>
        </w:rPr>
        <w:t>iárd</w:t>
      </w:r>
      <w:r w:rsidR="00B37959" w:rsidRPr="00D67972">
        <w:rPr>
          <w:rFonts w:ascii="Times New Roman" w:eastAsia="Times New Roman" w:hAnsi="Times New Roman" w:cs="Times New Roman"/>
          <w:lang w:eastAsia="zh-CN"/>
        </w:rPr>
        <w:t xml:space="preserve"> Ft) a dologi kiadások, </w:t>
      </w:r>
      <w:r w:rsidR="00BE106D" w:rsidRPr="00D67972">
        <w:rPr>
          <w:rFonts w:ascii="Times New Roman" w:eastAsia="Times New Roman" w:hAnsi="Times New Roman" w:cs="Times New Roman"/>
          <w:lang w:eastAsia="zh-CN"/>
        </w:rPr>
        <w:t xml:space="preserve">melyek közül </w:t>
      </w:r>
      <w:r w:rsidR="00B37959" w:rsidRPr="00D67972">
        <w:rPr>
          <w:rFonts w:ascii="Times New Roman" w:eastAsia="Times New Roman" w:hAnsi="Times New Roman" w:cs="Times New Roman"/>
          <w:lang w:eastAsia="zh-CN"/>
        </w:rPr>
        <w:t>a legfontosabbak:</w:t>
      </w:r>
    </w:p>
    <w:p w14:paraId="79A714E0" w14:textId="3F82AD63" w:rsidR="005975F9" w:rsidRPr="00D67972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- gyermekétkeztetés 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340,3</w:t>
      </w:r>
      <w:r w:rsidR="000647BE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D67972">
        <w:rPr>
          <w:rFonts w:ascii="Times New Roman" w:eastAsia="Times New Roman" w:hAnsi="Times New Roman" w:cs="Times New Roman"/>
          <w:lang w:eastAsia="zh-CN"/>
        </w:rPr>
        <w:t>millió Ft,</w:t>
      </w:r>
    </w:p>
    <w:p w14:paraId="72624F0B" w14:textId="6D6FB017" w:rsidR="00B37959" w:rsidRPr="00D67972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- </w:t>
      </w:r>
      <w:r w:rsidR="003155E5" w:rsidRPr="00D67972">
        <w:rPr>
          <w:rFonts w:ascii="Times New Roman" w:eastAsia="Times New Roman" w:hAnsi="Times New Roman" w:cs="Times New Roman"/>
          <w:i/>
          <w:lang w:eastAsia="zh-CN"/>
        </w:rPr>
        <w:t>I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ntézmények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működésével kapcsolatos kiadások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188</w:t>
      </w:r>
      <w:r w:rsidR="006D3B4A" w:rsidRPr="00D67972">
        <w:rPr>
          <w:rFonts w:ascii="Times New Roman" w:eastAsia="Times New Roman" w:hAnsi="Times New Roman" w:cs="Times New Roman"/>
          <w:lang w:eastAsia="zh-CN"/>
        </w:rPr>
        <w:t>,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407F53E1" w14:textId="09EB1FB1" w:rsidR="00B37959" w:rsidRPr="00D67972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</w:t>
      </w:r>
      <w:r w:rsidR="00064E41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vagyon, épületek fenntartása, karbantartása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ab/>
      </w:r>
      <w:r w:rsidR="005975F9" w:rsidRPr="00D67972">
        <w:rPr>
          <w:rFonts w:ascii="Times New Roman" w:eastAsia="Times New Roman" w:hAnsi="Times New Roman" w:cs="Times New Roman"/>
          <w:lang w:eastAsia="zh-CN"/>
        </w:rPr>
        <w:tab/>
      </w:r>
      <w:r w:rsidR="005975F9" w:rsidRPr="00D67972">
        <w:rPr>
          <w:rFonts w:ascii="Times New Roman" w:eastAsia="Times New Roman" w:hAnsi="Times New Roman" w:cs="Times New Roman"/>
          <w:lang w:eastAsia="zh-CN"/>
        </w:rPr>
        <w:tab/>
      </w:r>
      <w:r w:rsidR="005975F9" w:rsidRPr="00D67972">
        <w:rPr>
          <w:rFonts w:ascii="Times New Roman" w:eastAsia="Times New Roman" w:hAnsi="Times New Roman" w:cs="Times New Roman"/>
          <w:lang w:eastAsia="zh-CN"/>
        </w:rPr>
        <w:tab/>
      </w:r>
      <w:r w:rsidR="005975F9"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1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30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,</w:t>
      </w:r>
      <w:r w:rsidR="00A4592F" w:rsidRPr="00D67972">
        <w:rPr>
          <w:rFonts w:ascii="Times New Roman" w:eastAsia="Times New Roman" w:hAnsi="Times New Roman" w:cs="Times New Roman"/>
          <w:lang w:eastAsia="zh-CN"/>
        </w:rPr>
        <w:t>3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25650B11" w14:textId="6E844112" w:rsidR="005975F9" w:rsidRPr="00D67972" w:rsidRDefault="005975F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- 2024. évi városi rendezvények teljes körű lebonyolítása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93,5 millió Ft,</w:t>
      </w:r>
    </w:p>
    <w:p w14:paraId="5A3E4D78" w14:textId="61A4C011" w:rsidR="006D3B4A" w:rsidRPr="00D67972" w:rsidRDefault="006D3B4A" w:rsidP="005975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 közvilágítás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 xml:space="preserve">  89</w:t>
      </w:r>
      <w:r w:rsidRPr="00D67972">
        <w:rPr>
          <w:rFonts w:ascii="Times New Roman" w:eastAsia="Times New Roman" w:hAnsi="Times New Roman" w:cs="Times New Roman"/>
          <w:lang w:eastAsia="zh-CN"/>
        </w:rPr>
        <w:t>,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>3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74A02283" w14:textId="118F33D6" w:rsidR="00485269" w:rsidRPr="00D67972" w:rsidRDefault="0048526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- utak karbantartása, fenntartása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="009B25CF" w:rsidRPr="00D67972">
        <w:rPr>
          <w:rFonts w:ascii="Times New Roman" w:eastAsia="Times New Roman" w:hAnsi="Times New Roman" w:cs="Times New Roman"/>
          <w:lang w:eastAsia="zh-CN"/>
        </w:rPr>
        <w:tab/>
      </w:r>
      <w:r w:rsidR="009B25CF"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</w:t>
      </w:r>
      <w:r w:rsidR="006D3B4A" w:rsidRPr="00D67972">
        <w:rPr>
          <w:rFonts w:ascii="Times New Roman" w:eastAsia="Times New Roman" w:hAnsi="Times New Roman" w:cs="Times New Roman"/>
          <w:lang w:eastAsia="zh-CN"/>
        </w:rPr>
        <w:t>3</w:t>
      </w:r>
      <w:r w:rsidR="005975F9" w:rsidRPr="00D67972">
        <w:rPr>
          <w:rFonts w:ascii="Times New Roman" w:eastAsia="Times New Roman" w:hAnsi="Times New Roman" w:cs="Times New Roman"/>
          <w:lang w:eastAsia="zh-CN"/>
        </w:rPr>
        <w:t xml:space="preserve">4  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4C757F59" w14:textId="77777777" w:rsidR="00F53DBD" w:rsidRPr="00D67972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EE837A7" w14:textId="29A4D48E" w:rsidR="00FA42C5" w:rsidRPr="00D67972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Működési bevételek 116,</w:t>
      </w:r>
      <w:r w:rsidR="00894E8C" w:rsidRPr="00D67972">
        <w:rPr>
          <w:rFonts w:ascii="Times New Roman" w:eastAsia="Times New Roman" w:hAnsi="Times New Roman" w:cs="Times New Roman"/>
          <w:lang w:eastAsia="zh-CN"/>
        </w:rPr>
        <w:t>29</w:t>
      </w:r>
      <w:r w:rsidRPr="00D67972">
        <w:rPr>
          <w:rFonts w:ascii="Times New Roman" w:eastAsia="Times New Roman" w:hAnsi="Times New Roman" w:cs="Times New Roman"/>
          <w:lang w:eastAsia="zh-CN"/>
        </w:rPr>
        <w:t>%-ban fedezték a működési kiadásokat.</w:t>
      </w:r>
    </w:p>
    <w:p w14:paraId="7A297AFA" w14:textId="77777777" w:rsidR="00F53DBD" w:rsidRPr="00D67972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85E32F4" w14:textId="01782B80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Alapítványi támogatások:</w:t>
      </w:r>
    </w:p>
    <w:p w14:paraId="2EB49285" w14:textId="77777777" w:rsidR="009D0998" w:rsidRPr="00D67972" w:rsidRDefault="003270DB" w:rsidP="00F5047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Kiskőrös Városért Alapítvány: 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1.</w:t>
      </w:r>
      <w:r w:rsidR="00C14D46" w:rsidRPr="00D67972">
        <w:rPr>
          <w:rFonts w:ascii="Times New Roman" w:eastAsia="Times New Roman" w:hAnsi="Times New Roman" w:cs="Times New Roman"/>
          <w:lang w:eastAsia="zh-CN"/>
        </w:rPr>
        <w:t>0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>0</w:t>
      </w:r>
      <w:r w:rsidR="00F50478" w:rsidRPr="00D67972">
        <w:rPr>
          <w:rFonts w:ascii="Times New Roman" w:eastAsia="Times New Roman" w:hAnsi="Times New Roman" w:cs="Times New Roman"/>
          <w:lang w:eastAsia="zh-CN"/>
        </w:rPr>
        <w:t>0.000</w:t>
      </w:r>
      <w:r w:rsidR="00325868" w:rsidRPr="00D67972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CD7175" w:rsidRPr="00D67972">
        <w:rPr>
          <w:rFonts w:ascii="Times New Roman" w:eastAsia="Times New Roman" w:hAnsi="Times New Roman" w:cs="Times New Roman"/>
          <w:lang w:eastAsia="zh-CN"/>
        </w:rPr>
        <w:t>,</w:t>
      </w:r>
      <w:r w:rsidR="00F50478" w:rsidRPr="00D67972">
        <w:rPr>
          <w:rFonts w:ascii="Times New Roman" w:eastAsia="Times New Roman" w:hAnsi="Times New Roman" w:cs="Times New Roman"/>
          <w:lang w:eastAsia="zh-CN"/>
        </w:rPr>
        <w:tab/>
      </w:r>
    </w:p>
    <w:p w14:paraId="00D59E86" w14:textId="7201F73B" w:rsidR="008B208E" w:rsidRPr="00D67972" w:rsidRDefault="00F50478" w:rsidP="00F5047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Kiskőrös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Város Fúvószenekaráért Alapítvány</w:t>
      </w:r>
      <w:r w:rsidR="003270DB" w:rsidRPr="00D67972">
        <w:rPr>
          <w:rFonts w:ascii="Times New Roman" w:hAnsi="Times New Roman" w:cs="Times New Roman"/>
          <w:bCs/>
        </w:rPr>
        <w:t xml:space="preserve">: </w:t>
      </w:r>
      <w:r w:rsidR="009D0998" w:rsidRPr="00D67972">
        <w:rPr>
          <w:rFonts w:ascii="Times New Roman" w:hAnsi="Times New Roman" w:cs="Times New Roman"/>
          <w:bCs/>
        </w:rPr>
        <w:t>1.00</w:t>
      </w:r>
      <w:r w:rsidR="00AF5B4E" w:rsidRPr="00D67972">
        <w:rPr>
          <w:rFonts w:ascii="Times New Roman" w:hAnsi="Times New Roman" w:cs="Times New Roman"/>
          <w:bCs/>
        </w:rPr>
        <w:t xml:space="preserve">0.000 </w:t>
      </w:r>
      <w:r w:rsidR="008B208E" w:rsidRPr="00D67972">
        <w:rPr>
          <w:rFonts w:ascii="Times New Roman" w:hAnsi="Times New Roman" w:cs="Times New Roman"/>
          <w:bCs/>
        </w:rPr>
        <w:t>Ft</w:t>
      </w:r>
      <w:r w:rsidR="00C14D46" w:rsidRPr="00D67972">
        <w:rPr>
          <w:rFonts w:ascii="Times New Roman" w:hAnsi="Times New Roman" w:cs="Times New Roman"/>
          <w:bCs/>
        </w:rPr>
        <w:t>,</w:t>
      </w:r>
    </w:p>
    <w:p w14:paraId="1E2F3307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3C55DCD" w14:textId="3944946C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 teljesített </w:t>
      </w:r>
      <w:r w:rsidRPr="00D67972">
        <w:rPr>
          <w:rFonts w:ascii="Times New Roman" w:eastAsia="Times New Roman" w:hAnsi="Times New Roman" w:cs="Times New Roman"/>
          <w:b/>
          <w:lang w:eastAsia="zh-CN"/>
        </w:rPr>
        <w:t>beruházási és felújítási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kiadások (a</w:t>
      </w:r>
      <w:r w:rsidR="00B14A2E" w:rsidRPr="00D67972">
        <w:rPr>
          <w:rFonts w:ascii="Times New Roman" w:eastAsia="Times New Roman" w:hAnsi="Times New Roman" w:cs="Times New Roman"/>
          <w:lang w:eastAsia="zh-CN"/>
        </w:rPr>
        <w:t xml:space="preserve">z összes költségvetési kiadás </w:t>
      </w:r>
      <w:r w:rsidR="006549A4" w:rsidRPr="00D67972">
        <w:rPr>
          <w:rFonts w:ascii="Times New Roman" w:eastAsia="Times New Roman" w:hAnsi="Times New Roman" w:cs="Times New Roman"/>
          <w:lang w:eastAsia="zh-CN"/>
        </w:rPr>
        <w:t>1</w:t>
      </w:r>
      <w:r w:rsidR="00C67650" w:rsidRPr="00D67972">
        <w:rPr>
          <w:rFonts w:ascii="Times New Roman" w:eastAsia="Times New Roman" w:hAnsi="Times New Roman" w:cs="Times New Roman"/>
          <w:lang w:eastAsia="zh-CN"/>
        </w:rPr>
        <w:t>6</w:t>
      </w:r>
      <w:r w:rsidR="006549A4" w:rsidRPr="00D67972">
        <w:rPr>
          <w:rFonts w:ascii="Times New Roman" w:eastAsia="Times New Roman" w:hAnsi="Times New Roman" w:cs="Times New Roman"/>
          <w:lang w:eastAsia="zh-CN"/>
        </w:rPr>
        <w:t>,6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%-a) teljesítése </w:t>
      </w:r>
      <w:r w:rsidR="006549A4" w:rsidRPr="00D67972">
        <w:rPr>
          <w:rFonts w:ascii="Times New Roman" w:eastAsia="Times New Roman" w:hAnsi="Times New Roman" w:cs="Times New Roman"/>
          <w:lang w:eastAsia="zh-CN"/>
        </w:rPr>
        <w:t>6</w:t>
      </w:r>
      <w:r w:rsidR="00C67650" w:rsidRPr="00D67972">
        <w:rPr>
          <w:rFonts w:ascii="Times New Roman" w:eastAsia="Times New Roman" w:hAnsi="Times New Roman" w:cs="Times New Roman"/>
          <w:lang w:eastAsia="zh-CN"/>
        </w:rPr>
        <w:t>99</w:t>
      </w:r>
      <w:r w:rsidR="00B14A2E" w:rsidRPr="00D67972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6. mellékletben).</w:t>
      </w:r>
    </w:p>
    <w:p w14:paraId="15AC40AD" w14:textId="77777777" w:rsidR="00A42467" w:rsidRPr="00D67972" w:rsidRDefault="00325868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A legfontosabb beruházások, felújítások teljesített kiadásai</w:t>
      </w:r>
      <w:r w:rsidRPr="00D67972">
        <w:rPr>
          <w:rFonts w:ascii="Times New Roman" w:eastAsia="Times New Roman" w:hAnsi="Times New Roman" w:cs="Times New Roman"/>
          <w:lang w:eastAsia="zh-CN"/>
        </w:rPr>
        <w:t>:</w:t>
      </w:r>
      <w:r w:rsidR="00AC193D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AC193D" w:rsidRPr="00D67972">
        <w:rPr>
          <w:rFonts w:ascii="Times New Roman" w:eastAsia="Times New Roman" w:hAnsi="Times New Roman" w:cs="Times New Roman"/>
          <w:lang w:eastAsia="zh-CN"/>
        </w:rPr>
        <w:tab/>
      </w:r>
      <w:r w:rsidR="00AC193D" w:rsidRPr="00D67972">
        <w:rPr>
          <w:rFonts w:ascii="Times New Roman" w:eastAsia="Times New Roman" w:hAnsi="Times New Roman" w:cs="Times New Roman"/>
          <w:lang w:eastAsia="zh-CN"/>
        </w:rPr>
        <w:tab/>
      </w:r>
      <w:r w:rsidR="00AC193D" w:rsidRPr="00D67972">
        <w:rPr>
          <w:rFonts w:ascii="Times New Roman" w:eastAsia="Times New Roman" w:hAnsi="Times New Roman" w:cs="Times New Roman"/>
          <w:lang w:eastAsia="zh-CN"/>
        </w:rPr>
        <w:tab/>
      </w:r>
      <w:r w:rsidR="00AC193D" w:rsidRPr="00D67972">
        <w:rPr>
          <w:rFonts w:ascii="Times New Roman" w:eastAsia="Times New Roman" w:hAnsi="Times New Roman" w:cs="Times New Roman"/>
          <w:lang w:eastAsia="zh-CN"/>
        </w:rPr>
        <w:tab/>
        <w:t>millió Ft-ban</w:t>
      </w:r>
    </w:p>
    <w:p w14:paraId="0C39FBB7" w14:textId="77777777" w:rsidR="00A33950" w:rsidRPr="00D67972" w:rsidRDefault="00A33950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  <w:gridCol w:w="992"/>
      </w:tblGrid>
      <w:tr w:rsidR="00C67650" w:rsidRPr="00D67972" w14:paraId="4945F360" w14:textId="77777777" w:rsidTr="00AC193D">
        <w:tc>
          <w:tcPr>
            <w:tcW w:w="8075" w:type="dxa"/>
          </w:tcPr>
          <w:p w14:paraId="4CC24AC9" w14:textId="1755BB86" w:rsidR="00A33950" w:rsidRPr="00D67972" w:rsidRDefault="00C67650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Közvilágítás korszerűsítés</w:t>
            </w:r>
          </w:p>
        </w:tc>
        <w:tc>
          <w:tcPr>
            <w:tcW w:w="992" w:type="dxa"/>
          </w:tcPr>
          <w:p w14:paraId="54BBF229" w14:textId="7856D065" w:rsidR="00A33950" w:rsidRPr="00D67972" w:rsidRDefault="000E020B" w:rsidP="00AC193D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  </w:t>
            </w:r>
            <w:r w:rsidR="00C67650" w:rsidRPr="00D67972">
              <w:rPr>
                <w:rFonts w:ascii="Times New Roman" w:eastAsia="Times New Roman" w:hAnsi="Times New Roman" w:cs="Times New Roman"/>
                <w:lang w:eastAsia="zh-CN"/>
              </w:rPr>
              <w:t>393,7</w:t>
            </w:r>
          </w:p>
        </w:tc>
      </w:tr>
      <w:tr w:rsidR="00FE483D" w:rsidRPr="00D67972" w14:paraId="45B900C0" w14:textId="77777777" w:rsidTr="00AC193D">
        <w:tc>
          <w:tcPr>
            <w:tcW w:w="8075" w:type="dxa"/>
          </w:tcPr>
          <w:p w14:paraId="7DC51838" w14:textId="3C297DFB" w:rsidR="000E020B" w:rsidRPr="00D67972" w:rsidRDefault="00C67650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Energetikai korszerűsítés (napelem)</w:t>
            </w:r>
          </w:p>
        </w:tc>
        <w:tc>
          <w:tcPr>
            <w:tcW w:w="992" w:type="dxa"/>
          </w:tcPr>
          <w:p w14:paraId="0D3F053F" w14:textId="4ACFE499" w:rsidR="000E020B" w:rsidRPr="00D67972" w:rsidRDefault="001305B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  </w:t>
            </w:r>
            <w:r w:rsidR="00FE483D" w:rsidRPr="00D67972">
              <w:rPr>
                <w:rFonts w:ascii="Times New Roman" w:eastAsia="Times New Roman" w:hAnsi="Times New Roman" w:cs="Times New Roman"/>
                <w:lang w:eastAsia="zh-CN"/>
              </w:rPr>
              <w:t>67,8</w:t>
            </w:r>
          </w:p>
        </w:tc>
      </w:tr>
      <w:tr w:rsidR="00FE483D" w:rsidRPr="00D67972" w14:paraId="59A62410" w14:textId="77777777" w:rsidTr="00AC193D">
        <w:tc>
          <w:tcPr>
            <w:tcW w:w="8075" w:type="dxa"/>
          </w:tcPr>
          <w:p w14:paraId="1B96739B" w14:textId="790A8425" w:rsidR="00092AE7" w:rsidRPr="00D67972" w:rsidRDefault="00FE483D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Szabadidőpark fejlesztése</w:t>
            </w:r>
          </w:p>
        </w:tc>
        <w:tc>
          <w:tcPr>
            <w:tcW w:w="992" w:type="dxa"/>
          </w:tcPr>
          <w:p w14:paraId="75DDD0F4" w14:textId="25C9D3D2" w:rsidR="00092AE7" w:rsidRPr="00D67972" w:rsidRDefault="001305B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  </w:t>
            </w:r>
            <w:r w:rsidR="00FE483D" w:rsidRPr="00D67972">
              <w:rPr>
                <w:rFonts w:ascii="Times New Roman" w:eastAsia="Times New Roman" w:hAnsi="Times New Roman" w:cs="Times New Roman"/>
                <w:lang w:eastAsia="zh-CN"/>
              </w:rPr>
              <w:t>63,5</w:t>
            </w:r>
          </w:p>
        </w:tc>
      </w:tr>
      <w:tr w:rsidR="00FE483D" w:rsidRPr="00D67972" w14:paraId="19F61B8D" w14:textId="77777777" w:rsidTr="00AC193D">
        <w:tc>
          <w:tcPr>
            <w:tcW w:w="8075" w:type="dxa"/>
          </w:tcPr>
          <w:p w14:paraId="163CE47B" w14:textId="5B25BD06" w:rsidR="00FE483D" w:rsidRPr="00D67972" w:rsidRDefault="00FE483D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Intézményi beruházások, kisértékű tárgyi eszköz beszerzések</w:t>
            </w:r>
          </w:p>
        </w:tc>
        <w:tc>
          <w:tcPr>
            <w:tcW w:w="992" w:type="dxa"/>
          </w:tcPr>
          <w:p w14:paraId="3915F21D" w14:textId="573BA22F" w:rsidR="00FE483D" w:rsidRPr="00D67972" w:rsidRDefault="00FE483D" w:rsidP="000E020B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  </w:t>
            </w:r>
            <w:r w:rsidR="001305BB"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</w:tr>
      <w:tr w:rsidR="00FE483D" w:rsidRPr="00D67972" w14:paraId="7C7AEC51" w14:textId="77777777" w:rsidTr="00AC193D">
        <w:tc>
          <w:tcPr>
            <w:tcW w:w="8075" w:type="dxa"/>
          </w:tcPr>
          <w:p w14:paraId="55C26ABA" w14:textId="5BB83204" w:rsidR="00092AE7" w:rsidRPr="00D67972" w:rsidRDefault="00FE483D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>TOP-PLUSZ-2.1.1.- Óvoda napelem</w:t>
            </w:r>
          </w:p>
        </w:tc>
        <w:tc>
          <w:tcPr>
            <w:tcW w:w="992" w:type="dxa"/>
          </w:tcPr>
          <w:p w14:paraId="1E855783" w14:textId="15D4768A" w:rsidR="00092AE7" w:rsidRPr="00D67972" w:rsidRDefault="00092AE7" w:rsidP="000E020B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 w:rsidR="008A3A72"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1305BB"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 w:rsidR="008A3A72" w:rsidRPr="00D6797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FE483D" w:rsidRPr="00D67972">
              <w:rPr>
                <w:rFonts w:ascii="Times New Roman" w:eastAsia="Times New Roman" w:hAnsi="Times New Roman" w:cs="Times New Roman"/>
                <w:lang w:eastAsia="zh-CN"/>
              </w:rPr>
              <w:t>25,6</w:t>
            </w:r>
          </w:p>
        </w:tc>
      </w:tr>
    </w:tbl>
    <w:p w14:paraId="5E71D083" w14:textId="77777777" w:rsidR="00F53DBD" w:rsidRPr="00D67972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E7F1321" w14:textId="6C1B8DC0" w:rsidR="00A33950" w:rsidRPr="00D67972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Felhalmozási bevételek </w:t>
      </w:r>
      <w:r w:rsidR="00894E8C" w:rsidRPr="00D67972">
        <w:rPr>
          <w:rFonts w:ascii="Times New Roman" w:eastAsia="Times New Roman" w:hAnsi="Times New Roman" w:cs="Times New Roman"/>
          <w:lang w:eastAsia="zh-CN"/>
        </w:rPr>
        <w:t>12,53</w:t>
      </w:r>
      <w:r w:rsidRPr="00D67972">
        <w:rPr>
          <w:rFonts w:ascii="Times New Roman" w:eastAsia="Times New Roman" w:hAnsi="Times New Roman" w:cs="Times New Roman"/>
          <w:lang w:eastAsia="zh-CN"/>
        </w:rPr>
        <w:t>%-ban fedezték a felhalmozási kiadásokat, ennek oka, hogy egyes pályázatokkal kapcsolatban nem azonos évben teljesülnek a bevételek és kiadások</w:t>
      </w:r>
      <w:r w:rsidR="00BB0209" w:rsidRPr="00D67972">
        <w:rPr>
          <w:rFonts w:ascii="Times New Roman" w:eastAsia="Times New Roman" w:hAnsi="Times New Roman" w:cs="Times New Roman"/>
          <w:lang w:eastAsia="zh-CN"/>
        </w:rPr>
        <w:t>, illetve sok feladatot önerőből fin</w:t>
      </w:r>
      <w:r w:rsidR="009C097B" w:rsidRPr="00D67972">
        <w:rPr>
          <w:rFonts w:ascii="Times New Roman" w:eastAsia="Times New Roman" w:hAnsi="Times New Roman" w:cs="Times New Roman"/>
          <w:lang w:eastAsia="zh-CN"/>
        </w:rPr>
        <w:t>anszíroz az Önkormányzat.</w:t>
      </w:r>
    </w:p>
    <w:p w14:paraId="186A9DF6" w14:textId="4FDA2A32" w:rsidR="00F53DBD" w:rsidRPr="00D67972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Költségvetési bevételek </w:t>
      </w:r>
      <w:r w:rsidR="00894E8C" w:rsidRPr="00D67972">
        <w:rPr>
          <w:rFonts w:ascii="Times New Roman" w:eastAsia="Times New Roman" w:hAnsi="Times New Roman" w:cs="Times New Roman"/>
          <w:lang w:eastAsia="zh-CN"/>
        </w:rPr>
        <w:t>99,09</w:t>
      </w:r>
      <w:r w:rsidRPr="00D67972">
        <w:rPr>
          <w:rFonts w:ascii="Times New Roman" w:eastAsia="Times New Roman" w:hAnsi="Times New Roman" w:cs="Times New Roman"/>
          <w:lang w:eastAsia="zh-CN"/>
        </w:rPr>
        <w:t>%-ban fedezték a költségvetési kiadásokat.</w:t>
      </w:r>
    </w:p>
    <w:p w14:paraId="2E81200C" w14:textId="77777777" w:rsidR="00F53DBD" w:rsidRPr="00D67972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1A9C22E" w14:textId="4D20D031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Kutatás és kísérleti</w:t>
      </w:r>
      <w:r w:rsidR="00F92C5F" w:rsidRPr="00D67972">
        <w:rPr>
          <w:rFonts w:ascii="Times New Roman" w:eastAsia="Times New Roman" w:hAnsi="Times New Roman" w:cs="Times New Roman"/>
          <w:lang w:eastAsia="zh-CN"/>
        </w:rPr>
        <w:t xml:space="preserve"> fejlesztéssel kapcsolatban 202</w:t>
      </w:r>
      <w:r w:rsidR="00EC609C" w:rsidRPr="00D67972">
        <w:rPr>
          <w:rFonts w:ascii="Times New Roman" w:eastAsia="Times New Roman" w:hAnsi="Times New Roman" w:cs="Times New Roman"/>
          <w:lang w:eastAsia="zh-CN"/>
        </w:rPr>
        <w:t>4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>-b</w:t>
      </w:r>
      <w:r w:rsidR="00EC609C" w:rsidRPr="00D67972">
        <w:rPr>
          <w:rFonts w:ascii="Times New Roman" w:eastAsia="Times New Roman" w:hAnsi="Times New Roman" w:cs="Times New Roman"/>
          <w:lang w:eastAsia="zh-CN"/>
        </w:rPr>
        <w:t>e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n kiadása nem volt az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Önkormányzatnak</w:t>
      </w:r>
      <w:r w:rsidRPr="00D67972">
        <w:rPr>
          <w:rFonts w:ascii="Times New Roman" w:eastAsia="Times New Roman" w:hAnsi="Times New Roman" w:cs="Times New Roman"/>
          <w:lang w:eastAsia="zh-CN"/>
        </w:rPr>
        <w:t>.</w:t>
      </w:r>
    </w:p>
    <w:p w14:paraId="188B57A6" w14:textId="77777777" w:rsidR="00930CD4" w:rsidRPr="00D67972" w:rsidRDefault="00930CD4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34AE3560" w14:textId="77777777" w:rsidR="00325868" w:rsidRPr="00D67972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5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Vis maior feladatok</w:t>
      </w:r>
    </w:p>
    <w:p w14:paraId="1A4274F3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028D564A" w14:textId="77777777" w:rsidR="00325868" w:rsidRPr="00D67972" w:rsidRDefault="00325868" w:rsidP="0032586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Vis maior feladatokra sem bevételt, sem kiadást nem terveztünk, teljesítés sem történt.</w:t>
      </w:r>
    </w:p>
    <w:p w14:paraId="0333F75B" w14:textId="77777777" w:rsidR="00325868" w:rsidRPr="00D67972" w:rsidRDefault="00325868" w:rsidP="0032586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zh-CN"/>
        </w:rPr>
      </w:pPr>
    </w:p>
    <w:p w14:paraId="7BA50073" w14:textId="77777777" w:rsidR="00325868" w:rsidRPr="00D67972" w:rsidRDefault="00F415EA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6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Pénzmaradványok változásának tartalma és okai</w:t>
      </w:r>
    </w:p>
    <w:p w14:paraId="040F3AEE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75471BC" w14:textId="1C228BE5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összes maradványa (intézményenként a zárszámadásról szóló rendelet-tervezet 11. mellékletb</w:t>
      </w:r>
      <w:r w:rsidR="00B05D20" w:rsidRPr="00D67972">
        <w:rPr>
          <w:rFonts w:ascii="Times New Roman" w:eastAsia="Times New Roman" w:hAnsi="Times New Roman" w:cs="Times New Roman"/>
          <w:lang w:eastAsia="zh-CN"/>
        </w:rPr>
        <w:t xml:space="preserve">en) az előző évihez képest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80,9</w:t>
      </w:r>
      <w:r w:rsidR="00CF4B35" w:rsidRPr="00D67972">
        <w:rPr>
          <w:rFonts w:ascii="Times New Roman" w:eastAsia="Times New Roman" w:hAnsi="Times New Roman" w:cs="Times New Roman"/>
          <w:lang w:eastAsia="zh-CN"/>
        </w:rPr>
        <w:t xml:space="preserve"> millió Ft-tal 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>tö</w:t>
      </w:r>
      <w:r w:rsidR="00CF4B35" w:rsidRPr="00D67972">
        <w:rPr>
          <w:rFonts w:ascii="Times New Roman" w:eastAsia="Times New Roman" w:hAnsi="Times New Roman" w:cs="Times New Roman"/>
          <w:lang w:eastAsia="zh-CN"/>
        </w:rPr>
        <w:t>bb</w:t>
      </w:r>
      <w:r w:rsidR="009B21FC" w:rsidRPr="00D67972">
        <w:rPr>
          <w:rFonts w:ascii="Times New Roman" w:eastAsia="Times New Roman" w:hAnsi="Times New Roman" w:cs="Times New Roman"/>
          <w:lang w:eastAsia="zh-CN"/>
        </w:rPr>
        <w:t>:</w:t>
      </w:r>
    </w:p>
    <w:p w14:paraId="5D9C18C1" w14:textId="6853B78D" w:rsidR="00325868" w:rsidRPr="00D67972" w:rsidRDefault="008646BF" w:rsidP="00AB0D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4</w:t>
      </w:r>
      <w:r w:rsidR="00B05D20" w:rsidRPr="00D67972">
        <w:rPr>
          <w:rFonts w:ascii="Times New Roman" w:eastAsia="Times New Roman" w:hAnsi="Times New Roman" w:cs="Times New Roman"/>
          <w:lang w:eastAsia="zh-CN"/>
        </w:rPr>
        <w:t xml:space="preserve">. évi: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1.521.591.079</w:t>
      </w:r>
      <w:r w:rsidR="00783DFC" w:rsidRPr="00D67972">
        <w:rPr>
          <w:rFonts w:ascii="Times New Roman" w:eastAsia="Times New Roman" w:hAnsi="Times New Roman" w:cs="Times New Roman"/>
          <w:lang w:eastAsia="zh-CN"/>
        </w:rPr>
        <w:t xml:space="preserve"> Ft </w:t>
      </w:r>
      <w:r w:rsidR="00783DFC" w:rsidRPr="00D67972">
        <w:rPr>
          <w:rFonts w:ascii="Times New Roman" w:eastAsia="Times New Roman" w:hAnsi="Times New Roman" w:cs="Times New Roman"/>
          <w:lang w:eastAsia="zh-CN"/>
        </w:rPr>
        <w:tab/>
      </w:r>
      <w:r w:rsidR="00F6728C" w:rsidRPr="00D67972">
        <w:rPr>
          <w:rFonts w:ascii="Times New Roman" w:eastAsia="Times New Roman" w:hAnsi="Times New Roman" w:cs="Times New Roman"/>
          <w:lang w:eastAsia="zh-CN"/>
        </w:rPr>
        <w:t>202</w:t>
      </w:r>
      <w:r w:rsidR="000A63E4" w:rsidRPr="00D67972">
        <w:rPr>
          <w:rFonts w:ascii="Times New Roman" w:eastAsia="Times New Roman" w:hAnsi="Times New Roman" w:cs="Times New Roman"/>
          <w:lang w:eastAsia="zh-CN"/>
        </w:rPr>
        <w:t>3</w:t>
      </w:r>
      <w:r w:rsidR="00AB0D40" w:rsidRPr="00D67972">
        <w:rPr>
          <w:rFonts w:ascii="Times New Roman" w:eastAsia="Times New Roman" w:hAnsi="Times New Roman" w:cs="Times New Roman"/>
          <w:lang w:eastAsia="zh-CN"/>
        </w:rPr>
        <w:t>. évi</w:t>
      </w:r>
      <w:r w:rsidR="009B21FC" w:rsidRPr="00D67972">
        <w:rPr>
          <w:rFonts w:ascii="Times New Roman" w:eastAsia="Times New Roman" w:hAnsi="Times New Roman" w:cs="Times New Roman"/>
          <w:lang w:eastAsia="zh-CN"/>
        </w:rPr>
        <w:t xml:space="preserve">: 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>1.440.670.541</w:t>
      </w:r>
      <w:r w:rsidR="009B21FC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AB0D40" w:rsidRPr="00D67972">
        <w:rPr>
          <w:rFonts w:ascii="Times New Roman" w:eastAsia="Times New Roman" w:hAnsi="Times New Roman" w:cs="Times New Roman"/>
          <w:lang w:eastAsia="zh-CN"/>
        </w:rPr>
        <w:t xml:space="preserve">Ft </w:t>
      </w:r>
    </w:p>
    <w:p w14:paraId="486E8DB0" w14:textId="7AB22CF4" w:rsidR="00FF5723" w:rsidRPr="00D67972" w:rsidRDefault="00A852A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</w:t>
      </w:r>
      <w:r w:rsidR="001E7DF6" w:rsidRPr="00D67972">
        <w:rPr>
          <w:rFonts w:ascii="Times New Roman" w:eastAsia="Times New Roman" w:hAnsi="Times New Roman" w:cs="Times New Roman"/>
          <w:lang w:eastAsia="zh-CN"/>
        </w:rPr>
        <w:t xml:space="preserve"> 202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4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 xml:space="preserve">. évi teljesített költségvetési </w:t>
      </w:r>
      <w:r w:rsidR="00727EA1" w:rsidRPr="00D67972">
        <w:rPr>
          <w:rFonts w:ascii="Times New Roman" w:eastAsia="Times New Roman" w:hAnsi="Times New Roman" w:cs="Times New Roman"/>
          <w:lang w:eastAsia="zh-CN"/>
        </w:rPr>
        <w:t>bevétel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>(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>4,</w:t>
      </w:r>
      <w:r w:rsidR="00832920" w:rsidRPr="00D67972">
        <w:rPr>
          <w:rFonts w:ascii="Times New Roman" w:eastAsia="Times New Roman" w:hAnsi="Times New Roman" w:cs="Times New Roman"/>
          <w:lang w:eastAsia="zh-CN"/>
        </w:rPr>
        <w:t>189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D67972">
        <w:rPr>
          <w:rFonts w:ascii="Times New Roman" w:eastAsia="Times New Roman" w:hAnsi="Times New Roman" w:cs="Times New Roman"/>
          <w:lang w:eastAsia="zh-CN"/>
        </w:rPr>
        <w:t xml:space="preserve">illiárd 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>Ft)</w:t>
      </w:r>
      <w:r w:rsidR="00727EA1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91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783DFC" w:rsidRPr="00D67972">
        <w:rPr>
          <w:rFonts w:ascii="Times New Roman" w:eastAsia="Times New Roman" w:hAnsi="Times New Roman" w:cs="Times New Roman"/>
          <w:lang w:eastAsia="zh-CN"/>
        </w:rPr>
        <w:t>-tal</w:t>
      </w:r>
      <w:r w:rsidR="005E7C11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>tö</w:t>
      </w:r>
      <w:r w:rsidRPr="00D67972">
        <w:rPr>
          <w:rFonts w:ascii="Times New Roman" w:eastAsia="Times New Roman" w:hAnsi="Times New Roman" w:cs="Times New Roman"/>
          <w:lang w:eastAsia="zh-CN"/>
        </w:rPr>
        <w:t>bb, mint</w:t>
      </w:r>
      <w:r w:rsidR="001E7DF6" w:rsidRPr="00D67972">
        <w:rPr>
          <w:rFonts w:ascii="Times New Roman" w:eastAsia="Times New Roman" w:hAnsi="Times New Roman" w:cs="Times New Roman"/>
          <w:lang w:eastAsia="zh-CN"/>
        </w:rPr>
        <w:t xml:space="preserve"> a 202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3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 xml:space="preserve">. évi teljesített költségvetési bevétel 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>(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4,098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D67972">
        <w:rPr>
          <w:rFonts w:ascii="Times New Roman" w:eastAsia="Times New Roman" w:hAnsi="Times New Roman" w:cs="Times New Roman"/>
          <w:lang w:eastAsia="zh-CN"/>
        </w:rPr>
        <w:t>illiár</w:t>
      </w:r>
      <w:r w:rsidR="00666467" w:rsidRPr="00D67972">
        <w:rPr>
          <w:rFonts w:ascii="Times New Roman" w:eastAsia="Times New Roman" w:hAnsi="Times New Roman" w:cs="Times New Roman"/>
          <w:lang w:eastAsia="zh-CN"/>
        </w:rPr>
        <w:t>d Ft)</w:t>
      </w:r>
      <w:r w:rsidR="005E7C11" w:rsidRPr="00D67972">
        <w:rPr>
          <w:rFonts w:ascii="Times New Roman" w:eastAsia="Times New Roman" w:hAnsi="Times New Roman" w:cs="Times New Roman"/>
          <w:lang w:eastAsia="zh-CN"/>
        </w:rPr>
        <w:t>,</w:t>
      </w:r>
      <w:r w:rsidR="001E7DF6" w:rsidRPr="00D67972">
        <w:rPr>
          <w:rFonts w:ascii="Times New Roman" w:eastAsia="Times New Roman" w:hAnsi="Times New Roman" w:cs="Times New Roman"/>
          <w:lang w:eastAsia="zh-CN"/>
        </w:rPr>
        <w:t xml:space="preserve"> a 202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4</w:t>
      </w:r>
      <w:r w:rsidR="005E7C11" w:rsidRPr="00D67972">
        <w:rPr>
          <w:rFonts w:ascii="Times New Roman" w:eastAsia="Times New Roman" w:hAnsi="Times New Roman" w:cs="Times New Roman"/>
          <w:lang w:eastAsia="zh-CN"/>
        </w:rPr>
        <w:t xml:space="preserve">. évi teljesített költségvetési kiadás 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5E7C11" w:rsidRPr="00D67972">
        <w:rPr>
          <w:rFonts w:ascii="Times New Roman" w:eastAsia="Times New Roman" w:hAnsi="Times New Roman" w:cs="Times New Roman"/>
          <w:lang w:eastAsia="zh-CN"/>
        </w:rPr>
        <w:t>(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 xml:space="preserve">4,228 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>m</w:t>
      </w:r>
      <w:r w:rsidR="00744ECC" w:rsidRPr="00D67972">
        <w:rPr>
          <w:rFonts w:ascii="Times New Roman" w:eastAsia="Times New Roman" w:hAnsi="Times New Roman" w:cs="Times New Roman"/>
          <w:lang w:eastAsia="zh-CN"/>
        </w:rPr>
        <w:t>illiár</w:t>
      </w:r>
      <w:r w:rsidR="005E7C11" w:rsidRPr="00D67972">
        <w:rPr>
          <w:rFonts w:ascii="Times New Roman" w:eastAsia="Times New Roman" w:hAnsi="Times New Roman" w:cs="Times New Roman"/>
          <w:lang w:eastAsia="zh-CN"/>
        </w:rPr>
        <w:t>d Ft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 xml:space="preserve">)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290</w:t>
      </w:r>
      <w:r w:rsidR="001E7DF6" w:rsidRPr="00D67972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783DFC" w:rsidRPr="00D67972">
        <w:rPr>
          <w:rFonts w:ascii="Times New Roman" w:eastAsia="Times New Roman" w:hAnsi="Times New Roman" w:cs="Times New Roman"/>
          <w:lang w:eastAsia="zh-CN"/>
        </w:rPr>
        <w:t>-tal</w:t>
      </w:r>
      <w:r w:rsidR="00F06115" w:rsidRPr="00D67972">
        <w:rPr>
          <w:rFonts w:ascii="Times New Roman" w:eastAsia="Times New Roman" w:hAnsi="Times New Roman" w:cs="Times New Roman"/>
          <w:lang w:eastAsia="zh-CN"/>
        </w:rPr>
        <w:t xml:space="preserve"> tö</w:t>
      </w:r>
      <w:r w:rsidRPr="00D67972">
        <w:rPr>
          <w:rFonts w:ascii="Times New Roman" w:eastAsia="Times New Roman" w:hAnsi="Times New Roman" w:cs="Times New Roman"/>
          <w:lang w:eastAsia="zh-CN"/>
        </w:rPr>
        <w:t>bb, mint</w:t>
      </w:r>
      <w:r w:rsidR="001E7DF6" w:rsidRPr="00D67972">
        <w:rPr>
          <w:rFonts w:ascii="Times New Roman" w:eastAsia="Times New Roman" w:hAnsi="Times New Roman" w:cs="Times New Roman"/>
          <w:lang w:eastAsia="zh-CN"/>
        </w:rPr>
        <w:t xml:space="preserve"> a 202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3</w:t>
      </w:r>
      <w:r w:rsidR="00C34A07" w:rsidRPr="00D67972">
        <w:rPr>
          <w:rFonts w:ascii="Times New Roman" w:eastAsia="Times New Roman" w:hAnsi="Times New Roman" w:cs="Times New Roman"/>
          <w:lang w:eastAsia="zh-CN"/>
        </w:rPr>
        <w:t>. évi teljesített költségvetési kiadások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 xml:space="preserve"> összesen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 xml:space="preserve"> (</w:t>
      </w:r>
      <w:r w:rsidR="00AF54BA" w:rsidRPr="00D67972">
        <w:rPr>
          <w:rFonts w:ascii="Times New Roman" w:eastAsia="Times New Roman" w:hAnsi="Times New Roman" w:cs="Times New Roman"/>
          <w:lang w:eastAsia="zh-CN"/>
        </w:rPr>
        <w:t>3,</w:t>
      </w:r>
      <w:r w:rsidR="00177143" w:rsidRPr="00D67972">
        <w:rPr>
          <w:rFonts w:ascii="Times New Roman" w:eastAsia="Times New Roman" w:hAnsi="Times New Roman" w:cs="Times New Roman"/>
          <w:lang w:eastAsia="zh-CN"/>
        </w:rPr>
        <w:t>938</w:t>
      </w:r>
      <w:r w:rsidR="00AF54BA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>m</w:t>
      </w:r>
      <w:r w:rsidR="00744ECC" w:rsidRPr="00D67972">
        <w:rPr>
          <w:rFonts w:ascii="Times New Roman" w:eastAsia="Times New Roman" w:hAnsi="Times New Roman" w:cs="Times New Roman"/>
          <w:lang w:eastAsia="zh-CN"/>
        </w:rPr>
        <w:t>illiár</w:t>
      </w:r>
      <w:r w:rsidR="00CB1A81" w:rsidRPr="00D67972">
        <w:rPr>
          <w:rFonts w:ascii="Times New Roman" w:eastAsia="Times New Roman" w:hAnsi="Times New Roman" w:cs="Times New Roman"/>
          <w:lang w:eastAsia="zh-CN"/>
        </w:rPr>
        <w:t>d Ft)</w:t>
      </w:r>
      <w:r w:rsidR="00B2667A"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543E7027" w14:textId="19B335CB" w:rsidR="00485005" w:rsidRPr="00D67972" w:rsidRDefault="00783DF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</w:t>
      </w:r>
      <w:r w:rsidR="006247DF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6247DF" w:rsidRPr="00D67972">
        <w:rPr>
          <w:rFonts w:ascii="Times New Roman" w:eastAsia="Times New Roman" w:hAnsi="Times New Roman" w:cs="Times New Roman"/>
          <w:i/>
          <w:lang w:eastAsia="zh-CN"/>
        </w:rPr>
        <w:t>költségvetési egyenleg</w:t>
      </w:r>
      <w:r w:rsidR="002C7C9C" w:rsidRPr="00D67972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="00506FC3" w:rsidRPr="00D67972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rosszabb lett a</w:t>
      </w:r>
      <w:r w:rsidR="00FF5723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5E182D"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3</w:t>
      </w:r>
      <w:r w:rsidR="005E182D" w:rsidRPr="00D67972">
        <w:rPr>
          <w:rFonts w:ascii="Times New Roman" w:eastAsia="Times New Roman" w:hAnsi="Times New Roman" w:cs="Times New Roman"/>
          <w:lang w:eastAsia="zh-CN"/>
        </w:rPr>
        <w:t xml:space="preserve">. évhez képest </w:t>
      </w:r>
      <w:r w:rsidR="00D35CDB" w:rsidRPr="00D67972">
        <w:rPr>
          <w:rFonts w:ascii="Times New Roman" w:eastAsia="Times New Roman" w:hAnsi="Times New Roman" w:cs="Times New Roman"/>
          <w:lang w:eastAsia="zh-CN"/>
        </w:rPr>
        <w:t xml:space="preserve">– </w:t>
      </w:r>
      <w:r w:rsidR="00D35CDB" w:rsidRPr="00D67972">
        <w:rPr>
          <w:rFonts w:ascii="Times New Roman" w:eastAsia="Times New Roman" w:hAnsi="Times New Roman" w:cs="Times New Roman"/>
          <w:i/>
          <w:lang w:eastAsia="zh-CN"/>
        </w:rPr>
        <w:t>többlet</w:t>
      </w:r>
      <w:r w:rsidR="008422F8" w:rsidRPr="00D67972">
        <w:rPr>
          <w:rFonts w:ascii="Times New Roman" w:eastAsia="Times New Roman" w:hAnsi="Times New Roman" w:cs="Times New Roman"/>
          <w:i/>
          <w:lang w:eastAsia="zh-CN"/>
        </w:rPr>
        <w:t xml:space="preserve">ről hiányra </w:t>
      </w:r>
      <w:r w:rsidR="00D35CDB" w:rsidRPr="00D67972">
        <w:rPr>
          <w:rFonts w:ascii="Times New Roman" w:eastAsia="Times New Roman" w:hAnsi="Times New Roman" w:cs="Times New Roman"/>
          <w:lang w:eastAsia="zh-CN"/>
        </w:rPr>
        <w:t>változott</w:t>
      </w:r>
      <w:r w:rsidR="006247DF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+ 160,6</w:t>
      </w:r>
      <w:r w:rsidR="00B2667A" w:rsidRPr="00D67972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D67972">
        <w:rPr>
          <w:rFonts w:ascii="Times New Roman" w:eastAsia="Times New Roman" w:hAnsi="Times New Roman" w:cs="Times New Roman"/>
          <w:lang w:eastAsia="zh-CN"/>
        </w:rPr>
        <w:t>illió</w:t>
      </w:r>
      <w:r w:rsidR="00B2667A" w:rsidRPr="00D67972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FF5723" w:rsidRPr="00D67972">
        <w:rPr>
          <w:rFonts w:ascii="Times New Roman" w:eastAsia="Times New Roman" w:hAnsi="Times New Roman" w:cs="Times New Roman"/>
          <w:lang w:eastAsia="zh-CN"/>
        </w:rPr>
        <w:t>-r</w:t>
      </w:r>
      <w:r w:rsidR="00D35CDB" w:rsidRPr="00D67972">
        <w:rPr>
          <w:rFonts w:ascii="Times New Roman" w:eastAsia="Times New Roman" w:hAnsi="Times New Roman" w:cs="Times New Roman"/>
          <w:lang w:eastAsia="zh-CN"/>
        </w:rPr>
        <w:t xml:space="preserve">ól </w:t>
      </w:r>
      <w:r w:rsidR="008422F8" w:rsidRPr="00D67972">
        <w:rPr>
          <w:rFonts w:ascii="Times New Roman" w:eastAsia="Times New Roman" w:hAnsi="Times New Roman" w:cs="Times New Roman"/>
          <w:lang w:eastAsia="zh-CN"/>
        </w:rPr>
        <w:t>– 38,6</w:t>
      </w:r>
      <w:r w:rsidR="00D35CDB" w:rsidRPr="00D67972">
        <w:rPr>
          <w:rFonts w:ascii="Times New Roman" w:eastAsia="Times New Roman" w:hAnsi="Times New Roman" w:cs="Times New Roman"/>
          <w:lang w:eastAsia="zh-CN"/>
        </w:rPr>
        <w:t xml:space="preserve"> millió Ft-ra</w:t>
      </w:r>
      <w:r w:rsidR="002C7C9C" w:rsidRPr="00D67972">
        <w:rPr>
          <w:rFonts w:ascii="Times New Roman" w:eastAsia="Times New Roman" w:hAnsi="Times New Roman" w:cs="Times New Roman"/>
          <w:lang w:eastAsia="zh-CN"/>
        </w:rPr>
        <w:t xml:space="preserve"> (</w:t>
      </w:r>
      <w:r w:rsidR="00056846" w:rsidRPr="00D67972">
        <w:rPr>
          <w:rFonts w:ascii="Times New Roman" w:eastAsia="Times New Roman" w:hAnsi="Times New Roman" w:cs="Times New Roman"/>
          <w:lang w:eastAsia="zh-CN"/>
        </w:rPr>
        <w:t xml:space="preserve">rendelet-tervezet </w:t>
      </w:r>
      <w:r w:rsidR="002C7C9C" w:rsidRPr="00D67972">
        <w:rPr>
          <w:rFonts w:ascii="Times New Roman" w:eastAsia="Times New Roman" w:hAnsi="Times New Roman" w:cs="Times New Roman"/>
          <w:lang w:eastAsia="zh-CN"/>
        </w:rPr>
        <w:t>2. melléklet)</w:t>
      </w:r>
      <w:r w:rsidR="00B2667A"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7A61727D" w14:textId="1335AD46" w:rsidR="00485005" w:rsidRPr="00D67972" w:rsidRDefault="0048500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hu-HU"/>
        </w:rPr>
      </w:pPr>
    </w:p>
    <w:p w14:paraId="0D44FF6B" w14:textId="72BDFE86" w:rsidR="002F3CF0" w:rsidRPr="00D67972" w:rsidRDefault="000D0B9F" w:rsidP="003B4C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zh-CN"/>
        </w:rPr>
      </w:pPr>
      <w:r w:rsidRPr="00D67972">
        <w:rPr>
          <w:rFonts w:ascii="Times New Roman" w:eastAsia="Times New Roman" w:hAnsi="Times New Roman" w:cs="Times New Roman"/>
          <w:noProof/>
          <w:color w:val="FF0000"/>
          <w:lang w:eastAsia="zh-CN"/>
        </w:rPr>
        <w:lastRenderedPageBreak/>
        <w:drawing>
          <wp:inline distT="0" distB="0" distL="0" distR="0" wp14:anchorId="5E3C0533" wp14:editId="56436672">
            <wp:extent cx="5035550" cy="3084830"/>
            <wp:effectExtent l="0" t="0" r="0" b="127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21BF3" w14:textId="77777777" w:rsidR="004F0086" w:rsidRPr="00D67972" w:rsidRDefault="004F008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FA6FA8A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 maradványok felosztását a zárszámadásról szóló rendelet-tervezet 12. melléklete tartalmazza. </w:t>
      </w:r>
    </w:p>
    <w:p w14:paraId="03E661FE" w14:textId="05E420E4" w:rsidR="00325868" w:rsidRPr="00D67972" w:rsidRDefault="00B6408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 pénzeszközökhöz viszonyítva a maradvány mértéke: </w:t>
      </w:r>
      <w:r w:rsidR="00C063F8" w:rsidRPr="00D67972">
        <w:rPr>
          <w:rFonts w:ascii="Times New Roman" w:eastAsia="Times New Roman" w:hAnsi="Times New Roman" w:cs="Times New Roman"/>
          <w:lang w:eastAsia="zh-CN"/>
        </w:rPr>
        <w:t>90,52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%.</w:t>
      </w:r>
    </w:p>
    <w:p w14:paraId="32A2EADC" w14:textId="77777777" w:rsidR="00B64087" w:rsidRPr="00D67972" w:rsidRDefault="00B6408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84A094B" w14:textId="77777777" w:rsidR="00325868" w:rsidRPr="00D67972" w:rsidRDefault="00F415EA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7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Értékpapír- és hitelműveletek alakulása, a hitel-állomány változásának tartalma, okai</w:t>
      </w:r>
    </w:p>
    <w:p w14:paraId="0B5348AF" w14:textId="77777777" w:rsidR="00325868" w:rsidRPr="00D67972" w:rsidRDefault="00325868" w:rsidP="00325868">
      <w:pPr>
        <w:suppressAutoHyphens/>
        <w:overflowPunct w:val="0"/>
        <w:autoSpaceDE w:val="0"/>
        <w:spacing w:after="0" w:line="240" w:lineRule="auto"/>
        <w:ind w:left="1068" w:hanging="360"/>
        <w:jc w:val="both"/>
        <w:textAlignment w:val="baseline"/>
        <w:rPr>
          <w:rFonts w:ascii="Times New Roman" w:eastAsia="Times New Roman" w:hAnsi="Times New Roman" w:cs="Times New Roman"/>
          <w:b/>
          <w:i/>
          <w:lang w:eastAsia="zh-CN"/>
        </w:rPr>
      </w:pPr>
    </w:p>
    <w:p w14:paraId="15180B2A" w14:textId="7189D93C" w:rsidR="000056D1" w:rsidRPr="00D67972" w:rsidRDefault="00B212EA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972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67972">
        <w:rPr>
          <w:rFonts w:ascii="Times New Roman" w:eastAsia="Times New Roman" w:hAnsi="Times New Roman" w:cs="Times New Roman"/>
          <w:i/>
          <w:lang w:eastAsia="hu-HU"/>
        </w:rPr>
        <w:t>Önkormányzat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, </w:t>
      </w:r>
      <w:r w:rsidR="008319EF" w:rsidRPr="00D67972">
        <w:rPr>
          <w:rFonts w:ascii="Times New Roman" w:eastAsia="Times New Roman" w:hAnsi="Times New Roman" w:cs="Times New Roman"/>
          <w:lang w:eastAsia="hu-HU"/>
        </w:rPr>
        <w:t xml:space="preserve">a </w:t>
      </w:r>
      <w:r w:rsidR="008319EF" w:rsidRPr="00D67972">
        <w:rPr>
          <w:rFonts w:ascii="Times New Roman" w:eastAsia="Times New Roman" w:hAnsi="Times New Roman" w:cs="Times New Roman"/>
          <w:i/>
          <w:lang w:eastAsia="hu-HU"/>
        </w:rPr>
        <w:t>H</w:t>
      </w:r>
      <w:r w:rsidRPr="00D67972">
        <w:rPr>
          <w:rFonts w:ascii="Times New Roman" w:eastAsia="Times New Roman" w:hAnsi="Times New Roman" w:cs="Times New Roman"/>
          <w:i/>
          <w:lang w:eastAsia="hu-HU"/>
        </w:rPr>
        <w:t>iva</w:t>
      </w:r>
      <w:r w:rsidR="008319EF" w:rsidRPr="00D67972">
        <w:rPr>
          <w:rFonts w:ascii="Times New Roman" w:eastAsia="Times New Roman" w:hAnsi="Times New Roman" w:cs="Times New Roman"/>
          <w:i/>
          <w:lang w:eastAsia="hu-HU"/>
        </w:rPr>
        <w:t>tal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, </w:t>
      </w:r>
      <w:r w:rsidR="008319EF" w:rsidRPr="00D67972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F9365E" w:rsidRPr="00D67972">
        <w:rPr>
          <w:rFonts w:ascii="Times New Roman" w:eastAsia="Times New Roman" w:hAnsi="Times New Roman" w:cs="Times New Roman"/>
          <w:i/>
          <w:lang w:eastAsia="hu-HU"/>
        </w:rPr>
        <w:t>I</w:t>
      </w:r>
      <w:r w:rsidR="008319EF" w:rsidRPr="00D67972">
        <w:rPr>
          <w:rFonts w:ascii="Times New Roman" w:eastAsia="Times New Roman" w:hAnsi="Times New Roman" w:cs="Times New Roman"/>
          <w:i/>
          <w:lang w:eastAsia="hu-HU"/>
        </w:rPr>
        <w:t>ntézmények</w:t>
      </w:r>
      <w:r w:rsidR="003211CF" w:rsidRPr="00D67972">
        <w:rPr>
          <w:rFonts w:ascii="Times New Roman" w:eastAsia="Times New Roman" w:hAnsi="Times New Roman" w:cs="Times New Roman"/>
          <w:lang w:eastAsia="hu-HU"/>
        </w:rPr>
        <w:t>, valamint Nemzetiségi Ö</w:t>
      </w:r>
      <w:r w:rsidR="000056D1" w:rsidRPr="00D67972">
        <w:rPr>
          <w:rFonts w:ascii="Times New Roman" w:eastAsia="Times New Roman" w:hAnsi="Times New Roman" w:cs="Times New Roman"/>
          <w:lang w:eastAsia="hu-HU"/>
        </w:rPr>
        <w:t>nk</w:t>
      </w:r>
      <w:r w:rsidRPr="00D67972">
        <w:rPr>
          <w:rFonts w:ascii="Times New Roman" w:eastAsia="Times New Roman" w:hAnsi="Times New Roman" w:cs="Times New Roman"/>
          <w:lang w:eastAsia="hu-HU"/>
        </w:rPr>
        <w:t>ormányzatok</w:t>
      </w:r>
      <w:r w:rsidR="00715708" w:rsidRPr="00D67972">
        <w:rPr>
          <w:rFonts w:ascii="Times New Roman" w:eastAsia="Times New Roman" w:hAnsi="Times New Roman" w:cs="Times New Roman"/>
          <w:lang w:eastAsia="hu-HU"/>
        </w:rPr>
        <w:t xml:space="preserve"> számlavezető pénzintézete a 61/2023. (V.24</w:t>
      </w:r>
      <w:r w:rsidR="000056D1" w:rsidRPr="00D67972">
        <w:rPr>
          <w:rFonts w:ascii="Times New Roman" w:eastAsia="Times New Roman" w:hAnsi="Times New Roman" w:cs="Times New Roman"/>
          <w:lang w:eastAsia="hu-HU"/>
        </w:rPr>
        <w:t xml:space="preserve">.) sz. </w:t>
      </w:r>
      <w:r w:rsidR="00B64087" w:rsidRPr="00D67972">
        <w:rPr>
          <w:rFonts w:ascii="Times New Roman" w:eastAsia="Times New Roman" w:hAnsi="Times New Roman" w:cs="Times New Roman"/>
          <w:lang w:eastAsia="hu-HU"/>
        </w:rPr>
        <w:t>Képviselő-testületi</w:t>
      </w:r>
      <w:r w:rsidR="000056D1" w:rsidRPr="00D67972">
        <w:rPr>
          <w:rFonts w:ascii="Times New Roman" w:eastAsia="Times New Roman" w:hAnsi="Times New Roman" w:cs="Times New Roman"/>
          <w:lang w:eastAsia="hu-HU"/>
        </w:rPr>
        <w:t xml:space="preserve"> határozat alapján a K&amp;H Bank Zrt., 1095 Budapest, Lechner Ödön fasor 9.</w:t>
      </w:r>
    </w:p>
    <w:p w14:paraId="5670F677" w14:textId="2E895633" w:rsidR="000056D1" w:rsidRPr="00D67972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bookmarkStart w:id="0" w:name="__DdeLink__278_2174644988"/>
      <w:r w:rsidRPr="00D67972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67972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bookmarkEnd w:id="0"/>
      <w:r w:rsidRPr="00D67972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választott számlavezető pénzintézete 2014. július 1. napjától 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a K &amp; H Bank Zrt. Az </w:t>
      </w:r>
      <w:r w:rsidRPr="00D67972">
        <w:rPr>
          <w:rFonts w:ascii="Times New Roman" w:eastAsia="Times New Roman" w:hAnsi="Times New Roman" w:cs="Times New Roman"/>
          <w:i/>
          <w:iCs/>
          <w:lang w:eastAsia="hu-HU"/>
        </w:rPr>
        <w:t xml:space="preserve">Önkormányzat </w:t>
      </w:r>
      <w:r w:rsidRPr="00D67972">
        <w:rPr>
          <w:rFonts w:ascii="Times New Roman" w:eastAsia="Times New Roman" w:hAnsi="Times New Roman" w:cs="Times New Roman"/>
          <w:lang w:eastAsia="hu-HU"/>
        </w:rPr>
        <w:t>jelenleg 250 000 000 Ft folyószámlahitel-kerettel rendelkezik ugyanezen határozatnak megfelelően. Ezen határozat alapján - 3 év</w:t>
      </w:r>
      <w:r w:rsidR="00715708" w:rsidRPr="00D67972">
        <w:rPr>
          <w:rFonts w:ascii="Times New Roman" w:eastAsia="Times New Roman" w:hAnsi="Times New Roman" w:cs="Times New Roman"/>
          <w:lang w:eastAsia="hu-HU"/>
        </w:rPr>
        <w:t>es határozott időtartamra - 2023.07.01. napjától 2026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.06.30. napjáig - a bankszámlaszerződést és a 250.000.000 forint keretösszegű folyószámlahitel szerződést – likvid hitelként - a K&amp;H Bank Zrt.-vel megkötötte. A hitel-keret a határozatnak megfelelően csak naptári éven belül áll az </w:t>
      </w:r>
      <w:r w:rsidRPr="00D67972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rendelkezésére, minden naptári év december 31. napján feltöltésre kerül, majd a következő naptári év január első munkanapján ismételten megnyílik. A hitelkeretet az </w:t>
      </w:r>
      <w:r w:rsidRPr="00D67972">
        <w:rPr>
          <w:rFonts w:ascii="Times New Roman" w:eastAsia="Times New Roman" w:hAnsi="Times New Roman" w:cs="Times New Roman"/>
          <w:i/>
          <w:iCs/>
          <w:lang w:eastAsia="hu-HU"/>
        </w:rPr>
        <w:t xml:space="preserve">Önkormányzat </w:t>
      </w:r>
      <w:r w:rsidR="007B1CD1" w:rsidRPr="00D67972">
        <w:rPr>
          <w:rFonts w:ascii="Times New Roman" w:eastAsia="Times New Roman" w:hAnsi="Times New Roman" w:cs="Times New Roman"/>
          <w:lang w:eastAsia="hu-HU"/>
        </w:rPr>
        <w:t>202</w:t>
      </w:r>
      <w:r w:rsidR="00DE7209" w:rsidRPr="00D67972">
        <w:rPr>
          <w:rFonts w:ascii="Times New Roman" w:eastAsia="Times New Roman" w:hAnsi="Times New Roman" w:cs="Times New Roman"/>
          <w:lang w:eastAsia="hu-HU"/>
        </w:rPr>
        <w:t>4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. évben </w:t>
      </w:r>
      <w:r w:rsidR="00DE7209" w:rsidRPr="00D67972">
        <w:rPr>
          <w:rFonts w:ascii="Times New Roman" w:eastAsia="Times New Roman" w:hAnsi="Times New Roman" w:cs="Times New Roman"/>
          <w:lang w:eastAsia="hu-HU"/>
        </w:rPr>
        <w:t>nem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vette igénybe.</w:t>
      </w:r>
    </w:p>
    <w:p w14:paraId="46AC1383" w14:textId="77777777" w:rsidR="000056D1" w:rsidRPr="00D67972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2757217" w14:textId="76EA1494" w:rsidR="000056D1" w:rsidRPr="00D67972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972">
        <w:rPr>
          <w:rFonts w:ascii="Times New Roman" w:eastAsia="Calibri" w:hAnsi="Times New Roman" w:cs="Times New Roman"/>
          <w:lang w:eastAsia="hu-HU"/>
        </w:rPr>
        <w:t xml:space="preserve">Az </w:t>
      </w:r>
      <w:r w:rsidRPr="00D67972">
        <w:rPr>
          <w:rFonts w:ascii="Times New Roman" w:eastAsia="Calibri" w:hAnsi="Times New Roman" w:cs="Times New Roman"/>
          <w:i/>
          <w:iCs/>
          <w:lang w:eastAsia="hu-HU"/>
        </w:rPr>
        <w:t>Önkormányzat</w:t>
      </w:r>
      <w:r w:rsidR="00715708" w:rsidRPr="00D67972">
        <w:rPr>
          <w:rFonts w:ascii="Times New Roman" w:eastAsia="Calibri" w:hAnsi="Times New Roman" w:cs="Times New Roman"/>
          <w:lang w:eastAsia="hu-HU"/>
        </w:rPr>
        <w:t xml:space="preserve"> 2023</w:t>
      </w:r>
      <w:r w:rsidRPr="00D67972">
        <w:rPr>
          <w:rFonts w:ascii="Times New Roman" w:eastAsia="Calibri" w:hAnsi="Times New Roman" w:cs="Times New Roman"/>
          <w:lang w:eastAsia="hu-HU"/>
        </w:rPr>
        <w:t xml:space="preserve">. január 1. napján rendelkezett </w:t>
      </w:r>
      <w:r w:rsidRPr="00D67972">
        <w:rPr>
          <w:rFonts w:ascii="Times New Roman" w:eastAsia="Calibri" w:hAnsi="Times New Roman" w:cs="Times New Roman"/>
          <w:i/>
          <w:iCs/>
          <w:lang w:eastAsia="hu-HU"/>
        </w:rPr>
        <w:t>Magyarország gazdasági stabilitásáról</w:t>
      </w:r>
      <w:r w:rsidRPr="00D67972">
        <w:rPr>
          <w:rFonts w:ascii="Times New Roman" w:eastAsia="Calibri" w:hAnsi="Times New Roman" w:cs="Times New Roman"/>
          <w:lang w:eastAsia="hu-HU"/>
        </w:rPr>
        <w:t xml:space="preserve"> szóló 2011. évi CXCIV. törvény 8. § (2) bekezdésében meghatározott adósságot keletkeztető fejlesztési célú ügylettel.</w:t>
      </w:r>
    </w:p>
    <w:p w14:paraId="7EA6AC9A" w14:textId="77777777" w:rsidR="000056D1" w:rsidRPr="00D67972" w:rsidRDefault="000056D1" w:rsidP="000056D1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</w:p>
    <w:p w14:paraId="4C079349" w14:textId="49E623AB" w:rsidR="00063B0F" w:rsidRPr="00D67972" w:rsidRDefault="0092555B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 xml:space="preserve">Az </w:t>
      </w:r>
      <w:r w:rsidR="00063B0F" w:rsidRPr="00D67972">
        <w:rPr>
          <w:rFonts w:ascii="Times New Roman" w:eastAsia="Calibri" w:hAnsi="Times New Roman" w:cs="Times New Roman"/>
          <w:i/>
          <w:iCs/>
          <w:lang w:eastAsia="hu-HU"/>
        </w:rPr>
        <w:t>Önkormányzat</w:t>
      </w:r>
      <w:r w:rsidR="00063B0F" w:rsidRPr="00D67972">
        <w:rPr>
          <w:rFonts w:ascii="Times New Roman" w:eastAsia="Calibri" w:hAnsi="Times New Roman" w:cs="Times New Roman"/>
          <w:lang w:eastAsia="hu-HU"/>
        </w:rPr>
        <w:t xml:space="preserve"> a </w:t>
      </w:r>
      <w:proofErr w:type="spellStart"/>
      <w:r w:rsidR="00063B0F" w:rsidRPr="00D67972">
        <w:rPr>
          <w:rFonts w:ascii="Times New Roman" w:eastAsia="Calibri" w:hAnsi="Times New Roman" w:cs="Times New Roman"/>
          <w:lang w:eastAsia="hu-HU"/>
        </w:rPr>
        <w:t>Gst</w:t>
      </w:r>
      <w:proofErr w:type="spellEnd"/>
      <w:r w:rsidR="00063B0F" w:rsidRPr="00D67972">
        <w:rPr>
          <w:rFonts w:ascii="Times New Roman" w:eastAsia="Calibri" w:hAnsi="Times New Roman" w:cs="Times New Roman"/>
          <w:lang w:eastAsia="hu-HU"/>
        </w:rPr>
        <w:t>. 10. § (5) bekezdése szerinti fizetési kötelezettségbe beszámítandó megkötött adósságot keletkeztető ügylettel (</w:t>
      </w:r>
      <w:proofErr w:type="spellStart"/>
      <w:r w:rsidR="00063B0F" w:rsidRPr="00D67972">
        <w:rPr>
          <w:rFonts w:ascii="Times New Roman" w:eastAsia="Calibri" w:hAnsi="Times New Roman" w:cs="Times New Roman"/>
          <w:lang w:eastAsia="hu-HU"/>
        </w:rPr>
        <w:t>Gst</w:t>
      </w:r>
      <w:proofErr w:type="spellEnd"/>
      <w:r w:rsidR="00063B0F" w:rsidRPr="00D67972">
        <w:rPr>
          <w:rFonts w:ascii="Times New Roman" w:eastAsia="Calibri" w:hAnsi="Times New Roman" w:cs="Times New Roman"/>
          <w:lang w:eastAsia="hu-HU"/>
        </w:rPr>
        <w:t>. 8. § (2) bekezdés a) pont) rendelkezik. A piaccsarnok vásárlás, felújítás céljára felvett 300 millió Ft és az LTP szerződésekkel fedezett közműfejlesztés megvalósítására felvett 80 millió Ft végtörlesztése 2022. I. félévében megtörtént.</w:t>
      </w:r>
    </w:p>
    <w:p w14:paraId="59AA2CC9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A megkötött beruházási/fejlesztési hitelszerződés összege 920 millió Ft:</w:t>
      </w:r>
    </w:p>
    <w:p w14:paraId="70850FFB" w14:textId="77777777" w:rsidR="00063B0F" w:rsidRPr="00D67972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color w:val="FF0000"/>
          <w:lang w:eastAsia="hu-HU"/>
        </w:rPr>
        <w:t>-</w:t>
      </w:r>
      <w:r w:rsidRPr="00D67972">
        <w:rPr>
          <w:rFonts w:ascii="Times New Roman" w:eastAsia="Calibri" w:hAnsi="Times New Roman" w:cs="Times New Roman"/>
          <w:color w:val="FF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 xml:space="preserve">570 millió Ft új óvoda építéséhez (2/2017., 42/2017. és 88/2019. </w:t>
      </w:r>
      <w:proofErr w:type="spellStart"/>
      <w:r w:rsidRPr="00D67972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D67972">
        <w:rPr>
          <w:rFonts w:ascii="Times New Roman" w:eastAsia="Calibri" w:hAnsi="Times New Roman" w:cs="Times New Roman"/>
          <w:lang w:eastAsia="hu-HU"/>
        </w:rPr>
        <w:t>. test. hat., 1607/2017. (IX.5.) korm.hat., lejárata: 2027. augusztus 30.)</w:t>
      </w:r>
    </w:p>
    <w:p w14:paraId="3BC2FEC7" w14:textId="77777777" w:rsidR="00063B0F" w:rsidRPr="00D67972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-</w:t>
      </w:r>
      <w:r w:rsidRPr="00D67972">
        <w:rPr>
          <w:rFonts w:ascii="Times New Roman" w:eastAsia="Calibri" w:hAnsi="Times New Roman" w:cs="Times New Roman"/>
          <w:lang w:eastAsia="hu-HU"/>
        </w:rPr>
        <w:tab/>
        <w:t xml:space="preserve">250 millió Ft kerékpárút megvalósításához (42/2019. és 89/2019. </w:t>
      </w:r>
      <w:proofErr w:type="spellStart"/>
      <w:r w:rsidRPr="00D67972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D67972">
        <w:rPr>
          <w:rFonts w:ascii="Times New Roman" w:eastAsia="Calibri" w:hAnsi="Times New Roman" w:cs="Times New Roman"/>
          <w:lang w:eastAsia="hu-HU"/>
        </w:rPr>
        <w:t>. test. hat.,1630/2019. (XI.8.) korm.hat., lejárata: 2029. november 29.),</w:t>
      </w:r>
    </w:p>
    <w:p w14:paraId="42B4F607" w14:textId="77777777" w:rsidR="00063B0F" w:rsidRPr="00D67972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-</w:t>
      </w:r>
      <w:r w:rsidRPr="00D67972">
        <w:rPr>
          <w:rFonts w:ascii="Times New Roman" w:eastAsia="Calibri" w:hAnsi="Times New Roman" w:cs="Times New Roman"/>
          <w:lang w:eastAsia="hu-HU"/>
        </w:rPr>
        <w:tab/>
        <w:t xml:space="preserve">100 millió Ft földesút aszfalt burkolattal történő ellátásához (42/2019. és 89/2019. </w:t>
      </w:r>
      <w:proofErr w:type="spellStart"/>
      <w:r w:rsidRPr="00D67972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D67972">
        <w:rPr>
          <w:rFonts w:ascii="Times New Roman" w:eastAsia="Calibri" w:hAnsi="Times New Roman" w:cs="Times New Roman"/>
          <w:lang w:eastAsia="hu-HU"/>
        </w:rPr>
        <w:t>. test. hat.,1630/2019. (XI.8.) korm.hat., lejárata: 2029. november 29.)</w:t>
      </w:r>
    </w:p>
    <w:p w14:paraId="334F4D4D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került felvételre.</w:t>
      </w:r>
    </w:p>
    <w:p w14:paraId="045545E3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</w:p>
    <w:p w14:paraId="5666D0CF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 xml:space="preserve">A hitelszerződésekből </w:t>
      </w:r>
    </w:p>
    <w:p w14:paraId="416569A5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-</w:t>
      </w:r>
      <w:r w:rsidRPr="00D67972">
        <w:rPr>
          <w:rFonts w:ascii="Times New Roman" w:eastAsia="Calibri" w:hAnsi="Times New Roman" w:cs="Times New Roman"/>
          <w:lang w:eastAsia="hu-HU"/>
        </w:rPr>
        <w:tab/>
        <w:t xml:space="preserve">az új óvoda építéséhez 273,8 millió Ft, </w:t>
      </w:r>
    </w:p>
    <w:p w14:paraId="6A92AD9D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-</w:t>
      </w:r>
      <w:r w:rsidRPr="00D67972">
        <w:rPr>
          <w:rFonts w:ascii="Times New Roman" w:eastAsia="Calibri" w:hAnsi="Times New Roman" w:cs="Times New Roman"/>
          <w:lang w:eastAsia="hu-HU"/>
        </w:rPr>
        <w:tab/>
        <w:t xml:space="preserve">a kerékpárút megvalósításához 181,6 millió Ft </w:t>
      </w:r>
    </w:p>
    <w:p w14:paraId="181B559A" w14:textId="77777777" w:rsidR="00063B0F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lastRenderedPageBreak/>
        <w:t>-</w:t>
      </w:r>
      <w:r w:rsidRPr="00D67972">
        <w:rPr>
          <w:rFonts w:ascii="Times New Roman" w:eastAsia="Calibri" w:hAnsi="Times New Roman" w:cs="Times New Roman"/>
          <w:lang w:eastAsia="hu-HU"/>
        </w:rPr>
        <w:tab/>
        <w:t xml:space="preserve">a földesút aszfalt burkolattal történő ellátásához 97,2 millió Ft </w:t>
      </w:r>
    </w:p>
    <w:p w14:paraId="0101EDF8" w14:textId="36C56E9F" w:rsidR="000056D1" w:rsidRPr="00D67972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>kölcsön igénybevétele történt meg. Egyik hitelcélhoz sem kerül lehívásra újabb összeg, a projektek megvalósítása befejeződött és a hitelek rendelkezésre</w:t>
      </w:r>
      <w:r w:rsidR="00F92FF8" w:rsidRPr="00D67972">
        <w:rPr>
          <w:rFonts w:ascii="Times New Roman" w:eastAsia="Calibri" w:hAnsi="Times New Roman" w:cs="Times New Roman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lang w:eastAsia="hu-HU"/>
        </w:rPr>
        <w:t>tartási ideje is lejárt.</w:t>
      </w:r>
    </w:p>
    <w:p w14:paraId="31BA33F7" w14:textId="09D8EDB6" w:rsidR="0092555B" w:rsidRPr="00D67972" w:rsidRDefault="00715708" w:rsidP="00AD53A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AD53A7" w:rsidRPr="00D67972">
        <w:rPr>
          <w:rFonts w:ascii="Times New Roman" w:eastAsia="Times New Roman" w:hAnsi="Times New Roman" w:cs="Times New Roman"/>
          <w:lang w:eastAsia="zh-CN"/>
        </w:rPr>
        <w:t>4</w:t>
      </w:r>
      <w:r w:rsidR="00A037C6" w:rsidRPr="00D67972">
        <w:rPr>
          <w:rFonts w:ascii="Times New Roman" w:eastAsia="Times New Roman" w:hAnsi="Times New Roman" w:cs="Times New Roman"/>
          <w:lang w:eastAsia="zh-CN"/>
        </w:rPr>
        <w:t>. december 31. nap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ján a fennálló hitelállomány </w:t>
      </w:r>
      <w:r w:rsidR="00AD53A7" w:rsidRPr="00D67972">
        <w:rPr>
          <w:rFonts w:ascii="Times New Roman" w:eastAsia="Times New Roman" w:hAnsi="Times New Roman" w:cs="Times New Roman"/>
          <w:lang w:eastAsia="zh-CN"/>
        </w:rPr>
        <w:t>224</w:t>
      </w:r>
      <w:r w:rsidR="00A037C6" w:rsidRPr="00D67972">
        <w:rPr>
          <w:rFonts w:ascii="Times New Roman" w:eastAsia="Times New Roman" w:hAnsi="Times New Roman" w:cs="Times New Roman"/>
          <w:lang w:eastAsia="zh-CN"/>
        </w:rPr>
        <w:t xml:space="preserve"> millió Ft. </w:t>
      </w:r>
    </w:p>
    <w:p w14:paraId="62240926" w14:textId="77777777" w:rsidR="003E50CA" w:rsidRPr="00D67972" w:rsidRDefault="003E50CA" w:rsidP="00AD53A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213070E" w14:textId="17607062" w:rsidR="000056D1" w:rsidRPr="00D67972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bookmarkStart w:id="1" w:name="__DdeLink__425_2609349359"/>
      <w:bookmarkEnd w:id="1"/>
      <w:r w:rsidRPr="00D67972">
        <w:rPr>
          <w:rFonts w:ascii="Times New Roman" w:eastAsia="Times New Roman" w:hAnsi="Times New Roman" w:cs="Times New Roman"/>
          <w:lang w:eastAsia="hu-HU"/>
        </w:rPr>
        <w:t>Az adósságot keletkeztető hitelügyletek alakulása a következő:</w:t>
      </w:r>
    </w:p>
    <w:p w14:paraId="0BDDF785" w14:textId="16960FA0" w:rsidR="001F7193" w:rsidRPr="00D67972" w:rsidRDefault="00AD53A7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u-HU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65031981" wp14:editId="2E232D85">
            <wp:extent cx="6029325" cy="33813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27442" w14:textId="19BA266E" w:rsidR="000056D1" w:rsidRPr="00D67972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C32FAEB" w14:textId="57733929" w:rsidR="000056D1" w:rsidRPr="00D67972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63645325"/>
      <w:r w:rsidRPr="00D67972">
        <w:rPr>
          <w:rFonts w:ascii="Times New Roman" w:eastAsia="Times New Roman" w:hAnsi="Times New Roman" w:cs="Times New Roman"/>
          <w:lang w:eastAsia="hu-HU"/>
        </w:rPr>
        <w:t xml:space="preserve">A megkötött hitelszerződésekhez kapcsolódóan az </w:t>
      </w:r>
      <w:r w:rsidRPr="00D67972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rendelkezik „</w:t>
      </w:r>
      <w:r w:rsidRPr="00D67972">
        <w:rPr>
          <w:rFonts w:ascii="Times New Roman" w:eastAsia="Times New Roman" w:hAnsi="Times New Roman" w:cs="Times New Roman"/>
          <w:i/>
          <w:lang w:eastAsia="hu-HU"/>
        </w:rPr>
        <w:t>Szerződés ingatlant terhelő jelzálogjog alapításáról (több jogviszony biztosítására)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” tárgyú szerződéssel, </w:t>
      </w:r>
      <w:r w:rsidR="0092555B" w:rsidRPr="00D67972">
        <w:rPr>
          <w:rFonts w:ascii="Times New Roman" w:eastAsia="Times New Roman" w:hAnsi="Times New Roman" w:cs="Times New Roman"/>
          <w:lang w:eastAsia="hu-HU"/>
        </w:rPr>
        <w:t>a</w:t>
      </w:r>
      <w:r w:rsidRPr="00D67972">
        <w:rPr>
          <w:rFonts w:ascii="Times New Roman" w:eastAsia="Times New Roman" w:hAnsi="Times New Roman" w:cs="Times New Roman"/>
          <w:lang w:eastAsia="hu-HU"/>
        </w:rPr>
        <w:t>melyben a Kiskőrös belterület hrsz. 2418 (természetben Ko</w:t>
      </w:r>
      <w:r w:rsidR="00AD5876" w:rsidRPr="00D67972">
        <w:rPr>
          <w:rFonts w:ascii="Times New Roman" w:eastAsia="Times New Roman" w:hAnsi="Times New Roman" w:cs="Times New Roman"/>
          <w:lang w:eastAsia="hu-HU"/>
        </w:rPr>
        <w:t>ssuth Lajos u. 41.) ingatlan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egyetemleges jelzálogjog valamint elidegenítési és terhelési tilalom alapításáról rendelkezik 580 millió Ft keretösszeg erejéig</w:t>
      </w:r>
      <w:bookmarkEnd w:id="2"/>
      <w:r w:rsidRPr="00D67972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5AD0D56C" w14:textId="77777777" w:rsidR="000056D1" w:rsidRPr="00D67972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987816" w14:textId="0B0EFE41" w:rsidR="000056D1" w:rsidRPr="00D67972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972">
        <w:rPr>
          <w:rFonts w:ascii="Times New Roman" w:eastAsia="Calibri" w:hAnsi="Times New Roman" w:cs="Times New Roman"/>
        </w:rPr>
        <w:t xml:space="preserve">A </w:t>
      </w:r>
      <w:r w:rsidRPr="00D67972">
        <w:rPr>
          <w:rFonts w:ascii="Times New Roman" w:eastAsia="Calibri" w:hAnsi="Times New Roman" w:cs="Times New Roman"/>
          <w:i/>
        </w:rPr>
        <w:t>számvitelről</w:t>
      </w:r>
      <w:r w:rsidRPr="00D67972">
        <w:rPr>
          <w:rFonts w:ascii="Times New Roman" w:eastAsia="Calibri" w:hAnsi="Times New Roman" w:cs="Times New Roman"/>
        </w:rPr>
        <w:t xml:space="preserve"> szóló 2000. évi C. törvény 60. §-ban foglaltak alapján szükséges elszámolni a mérlegfordulónapi értékeléshez kapcsolódóan a külföldi pénzértékre szóló eszközöket, kötelezettségeket. 202</w:t>
      </w:r>
      <w:r w:rsidR="00715708" w:rsidRPr="00D67972">
        <w:rPr>
          <w:rFonts w:ascii="Times New Roman" w:eastAsia="Calibri" w:hAnsi="Times New Roman" w:cs="Times New Roman"/>
        </w:rPr>
        <w:t>3</w:t>
      </w:r>
      <w:r w:rsidRPr="00D67972">
        <w:rPr>
          <w:rFonts w:ascii="Times New Roman" w:eastAsia="Calibri" w:hAnsi="Times New Roman" w:cs="Times New Roman"/>
        </w:rPr>
        <w:t xml:space="preserve">. december 31. napján az </w:t>
      </w:r>
      <w:r w:rsidRPr="00D67972">
        <w:rPr>
          <w:rFonts w:ascii="Times New Roman" w:eastAsia="Calibri" w:hAnsi="Times New Roman" w:cs="Times New Roman"/>
          <w:i/>
          <w:iCs/>
        </w:rPr>
        <w:t>Önkormányzat</w:t>
      </w:r>
      <w:r w:rsidRPr="00D67972">
        <w:rPr>
          <w:rFonts w:ascii="Times New Roman" w:eastAsia="Calibri" w:hAnsi="Times New Roman" w:cs="Times New Roman"/>
        </w:rPr>
        <w:t>nak devizában sem eszköze, sem kötelezettsége nem volt.</w:t>
      </w:r>
    </w:p>
    <w:p w14:paraId="2C43B464" w14:textId="77777777" w:rsidR="008D7B2F" w:rsidRPr="00D67972" w:rsidRDefault="008D7B2F" w:rsidP="0032586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C6C3659" w14:textId="29920A8B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Calibri" w:hAnsi="Times New Roman" w:cs="Times New Roman"/>
        </w:rPr>
        <w:t xml:space="preserve">Az </w:t>
      </w:r>
      <w:r w:rsidRPr="00D67972">
        <w:rPr>
          <w:rFonts w:ascii="Times New Roman" w:eastAsia="Calibri" w:hAnsi="Times New Roman" w:cs="Times New Roman"/>
          <w:i/>
        </w:rPr>
        <w:t>Önkormányzat</w:t>
      </w:r>
      <w:r w:rsidRPr="00D67972">
        <w:rPr>
          <w:rFonts w:ascii="Times New Roman" w:eastAsia="Calibri" w:hAnsi="Times New Roman" w:cs="Times New Roman"/>
        </w:rPr>
        <w:t xml:space="preserve"> </w:t>
      </w:r>
      <w:r w:rsidRPr="00D67972">
        <w:rPr>
          <w:rFonts w:ascii="Times New Roman" w:eastAsia="Calibri" w:hAnsi="Times New Roman" w:cs="Times New Roman"/>
          <w:b/>
        </w:rPr>
        <w:t>pénzeszközeinek</w:t>
      </w:r>
      <w:r w:rsidRPr="00D67972">
        <w:rPr>
          <w:rFonts w:ascii="Times New Roman" w:eastAsia="Calibri" w:hAnsi="Times New Roman" w:cs="Times New Roman"/>
        </w:rPr>
        <w:t xml:space="preserve"> változása </w:t>
      </w:r>
      <w:r w:rsidR="00926AF9" w:rsidRPr="00D67972">
        <w:rPr>
          <w:rFonts w:ascii="Times New Roman" w:eastAsia="Calibri" w:hAnsi="Times New Roman" w:cs="Times New Roman"/>
        </w:rPr>
        <w:t>(</w:t>
      </w:r>
      <w:r w:rsidR="00205470" w:rsidRPr="00D67972">
        <w:rPr>
          <w:rFonts w:ascii="Times New Roman" w:eastAsia="Calibri" w:hAnsi="Times New Roman" w:cs="Times New Roman"/>
        </w:rPr>
        <w:t xml:space="preserve">rendelet-tervezet </w:t>
      </w:r>
      <w:r w:rsidR="00926AF9" w:rsidRPr="00D67972">
        <w:rPr>
          <w:rFonts w:ascii="Times New Roman" w:eastAsia="Calibri" w:hAnsi="Times New Roman" w:cs="Times New Roman"/>
        </w:rPr>
        <w:t xml:space="preserve">13. és </w:t>
      </w:r>
      <w:r w:rsidR="00FE483D" w:rsidRPr="00D67972">
        <w:rPr>
          <w:rFonts w:ascii="Times New Roman" w:eastAsia="Calibri" w:hAnsi="Times New Roman" w:cs="Times New Roman"/>
        </w:rPr>
        <w:t>20</w:t>
      </w:r>
      <w:r w:rsidR="00926AF9" w:rsidRPr="00D67972">
        <w:rPr>
          <w:rFonts w:ascii="Times New Roman" w:eastAsia="Calibri" w:hAnsi="Times New Roman" w:cs="Times New Roman"/>
        </w:rPr>
        <w:t>.</w:t>
      </w:r>
      <w:r w:rsidR="00DA1E82" w:rsidRPr="00D67972">
        <w:rPr>
          <w:rFonts w:ascii="Times New Roman" w:eastAsia="Calibri" w:hAnsi="Times New Roman" w:cs="Times New Roman"/>
        </w:rPr>
        <w:t xml:space="preserve"> mellékletek C) pontjai) </w:t>
      </w:r>
      <w:r w:rsidRPr="00D67972">
        <w:rPr>
          <w:rFonts w:ascii="Times New Roman" w:eastAsia="Calibri" w:hAnsi="Times New Roman" w:cs="Times New Roman"/>
        </w:rPr>
        <w:t xml:space="preserve">a következő: </w:t>
      </w:r>
    </w:p>
    <w:p w14:paraId="1E6DBBE4" w14:textId="04CF959B" w:rsidR="00325868" w:rsidRPr="00D67972" w:rsidRDefault="0004485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Calibri" w:hAnsi="Times New Roman" w:cs="Times New Roman"/>
        </w:rPr>
        <w:t>-   202</w:t>
      </w:r>
      <w:r w:rsidR="00FE483D" w:rsidRPr="00D67972">
        <w:rPr>
          <w:rFonts w:ascii="Times New Roman" w:eastAsia="Calibri" w:hAnsi="Times New Roman" w:cs="Times New Roman"/>
        </w:rPr>
        <w:t>4</w:t>
      </w:r>
      <w:r w:rsidR="00325868" w:rsidRPr="00D67972">
        <w:rPr>
          <w:rFonts w:ascii="Times New Roman" w:eastAsia="Calibri" w:hAnsi="Times New Roman" w:cs="Times New Roman"/>
        </w:rPr>
        <w:t>.12.31</w:t>
      </w:r>
      <w:r w:rsidR="00FE483D" w:rsidRPr="00D67972">
        <w:rPr>
          <w:rFonts w:ascii="Times New Roman" w:eastAsia="Calibri" w:hAnsi="Times New Roman" w:cs="Times New Roman"/>
        </w:rPr>
        <w:t>.: 1.681.034.010</w:t>
      </w:r>
      <w:r w:rsidR="00325868" w:rsidRPr="00D67972">
        <w:rPr>
          <w:rFonts w:ascii="Times New Roman" w:eastAsia="Calibri" w:hAnsi="Times New Roman" w:cs="Times New Roman"/>
        </w:rPr>
        <w:t>,- Ft</w:t>
      </w:r>
      <w:r w:rsidR="00AD73B9" w:rsidRPr="00D67972">
        <w:rPr>
          <w:rFonts w:ascii="Times New Roman" w:eastAsia="Times New Roman" w:hAnsi="Times New Roman" w:cs="Times New Roman"/>
          <w:smallCaps/>
          <w:lang w:eastAsia="zh-CN"/>
        </w:rPr>
        <w:t xml:space="preserve">                                    </w:t>
      </w:r>
      <w:r w:rsidR="00280C4F" w:rsidRPr="00D67972">
        <w:rPr>
          <w:rFonts w:ascii="Times New Roman" w:eastAsia="Calibri" w:hAnsi="Times New Roman" w:cs="Times New Roman"/>
        </w:rPr>
        <w:t>-   2023</w:t>
      </w:r>
      <w:r w:rsidR="00325868" w:rsidRPr="00D67972">
        <w:rPr>
          <w:rFonts w:ascii="Times New Roman" w:eastAsia="Calibri" w:hAnsi="Times New Roman" w:cs="Times New Roman"/>
        </w:rPr>
        <w:t xml:space="preserve">.12.31.: </w:t>
      </w:r>
      <w:r w:rsidR="00E56C54" w:rsidRPr="00D67972">
        <w:rPr>
          <w:rFonts w:ascii="Times New Roman" w:eastAsia="Calibri" w:hAnsi="Times New Roman" w:cs="Times New Roman"/>
        </w:rPr>
        <w:t>1.764.878.263</w:t>
      </w:r>
      <w:r w:rsidR="00325868" w:rsidRPr="00D67972">
        <w:rPr>
          <w:rFonts w:ascii="Times New Roman" w:eastAsia="Calibri" w:hAnsi="Times New Roman" w:cs="Times New Roman"/>
        </w:rPr>
        <w:t>,- Ft.</w:t>
      </w:r>
    </w:p>
    <w:p w14:paraId="6CE94A74" w14:textId="77777777" w:rsidR="0092555B" w:rsidRPr="00D67972" w:rsidRDefault="0092555B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5EF8FC19" w14:textId="45FE95BD" w:rsidR="00044857" w:rsidRPr="00D67972" w:rsidRDefault="00FE483D" w:rsidP="0032586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7972">
        <w:rPr>
          <w:rFonts w:ascii="Times New Roman" w:eastAsia="Times New Roman" w:hAnsi="Times New Roman" w:cs="Times New Roman"/>
          <w:smallCaps/>
          <w:lang w:eastAsia="zh-CN"/>
        </w:rPr>
        <w:t>A</w:t>
      </w:r>
      <w:r w:rsidRPr="00D67972">
        <w:rPr>
          <w:rFonts w:ascii="Times New Roman" w:eastAsia="Calibri" w:hAnsi="Times New Roman" w:cs="Times New Roman"/>
        </w:rPr>
        <w:t xml:space="preserve"> csökkenés</w:t>
      </w:r>
      <w:r w:rsidR="0062413C" w:rsidRPr="00D67972">
        <w:rPr>
          <w:rFonts w:ascii="Times New Roman" w:eastAsia="Calibri" w:hAnsi="Times New Roman" w:cs="Times New Roman"/>
        </w:rPr>
        <w:t>:</w:t>
      </w:r>
      <w:r w:rsidRPr="00D67972">
        <w:rPr>
          <w:rFonts w:ascii="Times New Roman" w:eastAsia="Calibri" w:hAnsi="Times New Roman" w:cs="Times New Roman"/>
        </w:rPr>
        <w:t xml:space="preserve"> -</w:t>
      </w:r>
      <w:r w:rsidR="0062413C" w:rsidRPr="00D67972">
        <w:rPr>
          <w:rFonts w:ascii="Times New Roman" w:eastAsia="Calibri" w:hAnsi="Times New Roman" w:cs="Times New Roman"/>
        </w:rPr>
        <w:t xml:space="preserve"> </w:t>
      </w:r>
      <w:r w:rsidRPr="00D67972">
        <w:rPr>
          <w:rFonts w:ascii="Times New Roman" w:eastAsia="Calibri" w:hAnsi="Times New Roman" w:cs="Times New Roman"/>
        </w:rPr>
        <w:t>83,8</w:t>
      </w:r>
      <w:r w:rsidR="0062413C" w:rsidRPr="00D67972">
        <w:rPr>
          <w:rFonts w:ascii="Times New Roman" w:eastAsia="Calibri" w:hAnsi="Times New Roman" w:cs="Times New Roman"/>
        </w:rPr>
        <w:t xml:space="preserve"> millió</w:t>
      </w:r>
      <w:r w:rsidR="00044857" w:rsidRPr="00D67972">
        <w:rPr>
          <w:rFonts w:ascii="Times New Roman" w:eastAsia="Calibri" w:hAnsi="Times New Roman" w:cs="Times New Roman"/>
        </w:rPr>
        <w:t xml:space="preserve"> Ft</w:t>
      </w:r>
      <w:r w:rsidRPr="00D67972">
        <w:rPr>
          <w:rFonts w:ascii="Times New Roman" w:eastAsia="Calibri" w:hAnsi="Times New Roman" w:cs="Times New Roman"/>
        </w:rPr>
        <w:t>.</w:t>
      </w:r>
    </w:p>
    <w:p w14:paraId="4C2B85DF" w14:textId="77777777" w:rsidR="0092555B" w:rsidRPr="00D67972" w:rsidRDefault="0092555B" w:rsidP="000056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722C875" w14:textId="196ED69A" w:rsidR="000056D1" w:rsidRPr="00D67972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972">
        <w:rPr>
          <w:rFonts w:ascii="Times New Roman" w:eastAsia="Calibri" w:hAnsi="Times New Roman" w:cs="Times New Roman"/>
        </w:rPr>
        <w:t xml:space="preserve">A projektekhez rendelkezésre álló támogatások átmenetileg sem helyezhetők el semmilyen befektetésben. </w:t>
      </w:r>
    </w:p>
    <w:p w14:paraId="273E1C38" w14:textId="77777777" w:rsidR="00F53DBD" w:rsidRPr="00D67972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19735C59" w14:textId="5A7FC373" w:rsidR="000B7BF3" w:rsidRPr="00D67972" w:rsidRDefault="00F415EA" w:rsidP="00BE5161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8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A vagyon alakulása</w:t>
      </w:r>
    </w:p>
    <w:p w14:paraId="16BF6C7A" w14:textId="77777777" w:rsidR="00DE7209" w:rsidRPr="00D67972" w:rsidRDefault="00DE7209" w:rsidP="00D53267">
      <w:pPr>
        <w:spacing w:before="100" w:beforeAutospacing="1" w:after="0" w:line="240" w:lineRule="auto"/>
        <w:rPr>
          <w:rFonts w:ascii="Times New Roman" w:eastAsia="Calibri" w:hAnsi="Times New Roman" w:cs="Times New Roman"/>
          <w:b/>
          <w:bCs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Az egyszerűsített mérleg főösszege:</w:t>
      </w:r>
    </w:p>
    <w:p w14:paraId="48B13626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ab/>
        <w:t>2023.12.31</w:t>
      </w:r>
      <w:r w:rsidRPr="00D67972">
        <w:rPr>
          <w:rFonts w:ascii="Times New Roman" w:eastAsia="Calibri" w:hAnsi="Times New Roman" w:cs="Times New Roman"/>
          <w:lang w:eastAsia="hu-HU"/>
        </w:rPr>
        <w:tab/>
        <w:t>12 355 795 086 Ft</w:t>
      </w:r>
    </w:p>
    <w:p w14:paraId="517721A0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rPr>
          <w:rFonts w:ascii="Times New Roman" w:eastAsia="Calibri" w:hAnsi="Times New Roman" w:cs="Times New Roman"/>
          <w:lang w:eastAsia="hu-HU"/>
        </w:rPr>
      </w:pPr>
      <w:r w:rsidRPr="00D67972">
        <w:rPr>
          <w:rFonts w:ascii="Times New Roman" w:eastAsia="Calibri" w:hAnsi="Times New Roman" w:cs="Times New Roman"/>
          <w:lang w:eastAsia="hu-HU"/>
        </w:rPr>
        <w:tab/>
        <w:t>2024.12.31</w:t>
      </w:r>
      <w:r w:rsidRPr="00D67972">
        <w:rPr>
          <w:rFonts w:ascii="Times New Roman" w:eastAsia="Calibri" w:hAnsi="Times New Roman" w:cs="Times New Roman"/>
          <w:lang w:eastAsia="hu-HU"/>
        </w:rPr>
        <w:tab/>
        <w:t>12 322 429 482 Ft</w:t>
      </w:r>
    </w:p>
    <w:p w14:paraId="6251DE73" w14:textId="77777777" w:rsidR="00DE7209" w:rsidRPr="00D67972" w:rsidRDefault="00DE7209" w:rsidP="00DE7209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Csökkenés 2024. évben:</w:t>
      </w:r>
      <w:r w:rsidRPr="00D67972">
        <w:rPr>
          <w:rFonts w:ascii="Times New Roman" w:eastAsia="Calibri" w:hAnsi="Times New Roman" w:cs="Times New Roman"/>
          <w:b/>
          <w:bCs/>
          <w:lang w:eastAsia="hu-HU"/>
        </w:rPr>
        <w:tab/>
        <w:t>-33 365 604 Ft</w:t>
      </w:r>
    </w:p>
    <w:p w14:paraId="79CFCE1F" w14:textId="77777777" w:rsidR="00DE7209" w:rsidRPr="00D67972" w:rsidRDefault="00DE7209" w:rsidP="00DE7209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A Nemzeti vagyonba tartozó befektetett eszközök eszközcsoporton belül az Immateriális javak, és Tárgyi eszközök értékváltozása 2024. évben:</w:t>
      </w:r>
    </w:p>
    <w:p w14:paraId="34236E21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lastRenderedPageBreak/>
        <w:t xml:space="preserve">Az </w:t>
      </w:r>
      <w:r w:rsidRPr="00D67972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immateriális javak</w:t>
      </w: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esetében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2024. évben a bruttó értéket tekintve összességében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3 568 Ezer forint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összegű növekedés jelentkezett. </w:t>
      </w:r>
    </w:p>
    <w:p w14:paraId="4E44ACFF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Az immateriális eszközök bruttó értékét a 2024. évben elszámolt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értékcsökkenés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120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Ezer forint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>tal változtatta.</w:t>
      </w:r>
    </w:p>
    <w:p w14:paraId="3BAD97A4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2023.12.31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14 121 397 Ft</w:t>
      </w:r>
    </w:p>
    <w:p w14:paraId="0D9F42BA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2024.12.31</w:t>
      </w:r>
      <w:r w:rsidRPr="00D67972">
        <w:rPr>
          <w:rFonts w:ascii="Times New Roman" w:eastAsia="Calibri" w:hAnsi="Times New Roman" w:cs="Times New Roman"/>
        </w:rPr>
        <w:tab/>
        <w:t>17 689 835 Ft</w:t>
      </w:r>
    </w:p>
    <w:p w14:paraId="31CF8C5F" w14:textId="77777777" w:rsidR="00DE7209" w:rsidRPr="00D67972" w:rsidRDefault="00DE7209" w:rsidP="007B4368">
      <w:pPr>
        <w:tabs>
          <w:tab w:val="left" w:pos="1701"/>
          <w:tab w:val="right" w:pos="6804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Növekedés 2024. évben:</w:t>
      </w:r>
      <w:r w:rsidRPr="00D67972">
        <w:rPr>
          <w:rFonts w:ascii="Times New Roman" w:eastAsia="Calibri" w:hAnsi="Times New Roman" w:cs="Times New Roman"/>
          <w:b/>
          <w:bCs/>
          <w:lang w:eastAsia="hu-HU"/>
        </w:rPr>
        <w:tab/>
        <w:t xml:space="preserve">3 568 438 Ft </w:t>
      </w:r>
    </w:p>
    <w:p w14:paraId="0248F833" w14:textId="77777777" w:rsidR="00DE7209" w:rsidRPr="00D67972" w:rsidRDefault="00DE7209" w:rsidP="00DE7209">
      <w:pPr>
        <w:tabs>
          <w:tab w:val="left" w:pos="1701"/>
          <w:tab w:val="left" w:pos="5103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A </w:t>
      </w:r>
      <w:r w:rsidRPr="00D67972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tárgyi eszközök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nettó értéke esetében kisebb mértékű növekedés jelentkezik,</w:t>
      </w:r>
    </w:p>
    <w:p w14:paraId="44666E48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2023.12.31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>.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 xml:space="preserve">9 775 311 423 Ft </w:t>
      </w:r>
    </w:p>
    <w:p w14:paraId="28A18B04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2024.12.31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9 782 746 551 Ft</w:t>
      </w:r>
    </w:p>
    <w:p w14:paraId="585ECE2D" w14:textId="77777777" w:rsidR="00DE7209" w:rsidRPr="00D67972" w:rsidRDefault="00DE7209" w:rsidP="007B4368">
      <w:pPr>
        <w:tabs>
          <w:tab w:val="left" w:pos="1701"/>
          <w:tab w:val="right" w:pos="6804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Növekedés 2024. évben:</w:t>
      </w: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ab/>
        <w:t xml:space="preserve"> 7 435 128 Ft</w:t>
      </w:r>
    </w:p>
    <w:p w14:paraId="48187741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Térítésmentes átvétel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hatására az ingatlanok értéke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266 439 E</w:t>
      </w:r>
      <w:r w:rsidRPr="00D67972">
        <w:rPr>
          <w:rFonts w:ascii="Times New Roman" w:eastAsia="Times New Roman" w:hAnsi="Times New Roman" w:cs="Times New Roman"/>
          <w:b/>
          <w:lang w:eastAsia="hu-HU"/>
        </w:rPr>
        <w:t>zer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forinttal,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míg az egyéb gépek, berendezések, felszerelések értéke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4 164</w:t>
      </w:r>
      <w:r w:rsidRPr="00D67972">
        <w:rPr>
          <w:rFonts w:ascii="Times New Roman" w:eastAsia="Times New Roman" w:hAnsi="Times New Roman" w:cs="Times New Roman"/>
          <w:b/>
          <w:lang w:eastAsia="hu-HU"/>
        </w:rPr>
        <w:t xml:space="preserve"> Ezer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i/>
          <w:color w:val="000000"/>
          <w:lang w:eastAsia="hu-HU"/>
        </w:rPr>
        <w:t>emelkedett</w:t>
      </w:r>
    </w:p>
    <w:p w14:paraId="6DA3C975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3F748D55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Térítésmentes átadás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a 2024 évben nem történt.</w:t>
      </w:r>
    </w:p>
    <w:p w14:paraId="755ECB38" w14:textId="77777777" w:rsidR="00DE7209" w:rsidRPr="00D67972" w:rsidRDefault="00DE7209" w:rsidP="00DE7209">
      <w:pPr>
        <w:spacing w:after="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</w:p>
    <w:p w14:paraId="50A71F46" w14:textId="77777777" w:rsidR="00DE7209" w:rsidRPr="00D67972" w:rsidRDefault="00DE7209" w:rsidP="00DE7209">
      <w:pPr>
        <w:spacing w:after="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Immateriális javak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esetében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833 Ezer Ft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, míg </w:t>
      </w: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egyéb gépek, berendezések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, felszerelések esetében a </w:t>
      </w:r>
      <w:r w:rsidRPr="00D67972">
        <w:rPr>
          <w:rFonts w:ascii="Times New Roman" w:eastAsia="Calibri" w:hAnsi="Times New Roman" w:cs="Times New Roman"/>
          <w:i/>
          <w:color w:val="000000"/>
          <w:u w:val="single"/>
          <w:lang w:eastAsia="hu-HU"/>
        </w:rPr>
        <w:t>kiselejtezett eszközök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bruttó értéke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6 683 </w:t>
      </w:r>
      <w:r w:rsidRPr="00D67972">
        <w:rPr>
          <w:rFonts w:ascii="Times New Roman" w:eastAsia="Times New Roman" w:hAnsi="Times New Roman" w:cs="Times New Roman"/>
          <w:b/>
          <w:lang w:eastAsia="hu-HU"/>
        </w:rPr>
        <w:t>Ezer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i/>
          <w:color w:val="000000"/>
          <w:lang w:eastAsia="hu-HU"/>
        </w:rPr>
        <w:t>csökkent.</w:t>
      </w:r>
    </w:p>
    <w:p w14:paraId="3667AB0E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</w:p>
    <w:p w14:paraId="4219FDC5" w14:textId="77777777" w:rsidR="00DE7209" w:rsidRPr="00D67972" w:rsidRDefault="00DE7209" w:rsidP="00DE720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Az </w:t>
      </w: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ingatlanok és tárgyi eszközök bruttó értéke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a 2024. évben az </w:t>
      </w: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elszámolt értékcsökkenés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következtében mindösszesen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341 642 </w:t>
      </w:r>
      <w:r w:rsidRPr="00D67972">
        <w:rPr>
          <w:rFonts w:ascii="Times New Roman" w:eastAsia="Times New Roman" w:hAnsi="Times New Roman" w:cs="Times New Roman"/>
          <w:b/>
          <w:lang w:eastAsia="hu-HU"/>
        </w:rPr>
        <w:t>ezer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D67972">
        <w:rPr>
          <w:rFonts w:ascii="Times New Roman" w:eastAsia="Calibri" w:hAnsi="Times New Roman" w:cs="Times New Roman"/>
          <w:i/>
          <w:color w:val="000000"/>
          <w:lang w:eastAsia="hu-HU"/>
        </w:rPr>
        <w:t>csökkent</w:t>
      </w:r>
    </w:p>
    <w:p w14:paraId="7A29458E" w14:textId="77777777" w:rsidR="00DE7209" w:rsidRPr="00D67972" w:rsidRDefault="00DE7209" w:rsidP="00DE7209">
      <w:pPr>
        <w:spacing w:before="100" w:beforeAutospacing="1" w:after="14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Az államháztartáson belül </w:t>
      </w: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vagyonkezelésre átadott tárgyi eszközök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bruttó értéke </w:t>
      </w: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1 345 869 ezer forint.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Értékében </w:t>
      </w:r>
      <w:r w:rsidRPr="00D67972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változás nem történt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a 2024. évben.</w:t>
      </w:r>
    </w:p>
    <w:p w14:paraId="1C5E545F" w14:textId="77777777" w:rsidR="00DE7209" w:rsidRPr="00D67972" w:rsidRDefault="00DE7209" w:rsidP="00DE7209">
      <w:pPr>
        <w:tabs>
          <w:tab w:val="left" w:pos="1701"/>
          <w:tab w:val="left" w:pos="5103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A </w:t>
      </w:r>
      <w:r w:rsidRPr="00D67972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teljesen (0-ig) leírt eszközök bruttó értéke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esetében nagyobb mértékű növekedés jelentkezik,</w:t>
      </w:r>
    </w:p>
    <w:p w14:paraId="69D776AF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2023.12.31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>.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1 030 055 866 Ft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 xml:space="preserve"> </w:t>
      </w:r>
    </w:p>
    <w:p w14:paraId="09F0FDEE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2024.12.31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1 316 433 510 Ft</w:t>
      </w:r>
    </w:p>
    <w:p w14:paraId="7D4A4B94" w14:textId="77777777" w:rsidR="00DE7209" w:rsidRPr="00D67972" w:rsidRDefault="00DE7209" w:rsidP="007B4368">
      <w:pPr>
        <w:tabs>
          <w:tab w:val="left" w:pos="1701"/>
          <w:tab w:val="right" w:pos="6804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Növekedés 2024. évben:</w:t>
      </w: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ab/>
        <w:t>286 377 644 Ft</w:t>
      </w:r>
    </w:p>
    <w:p w14:paraId="5DA31488" w14:textId="5EFF1888" w:rsidR="00DE7209" w:rsidRPr="00D67972" w:rsidRDefault="00DE7209" w:rsidP="00DE7209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Folyamatban lévő beruházások, felújítások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 xml:space="preserve"> esetében növekedés jelentkezik</w:t>
      </w:r>
    </w:p>
    <w:p w14:paraId="54578ADC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2023.12.31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>.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39 956 625 Ft</w:t>
      </w:r>
    </w:p>
    <w:p w14:paraId="3D76F183" w14:textId="77777777" w:rsidR="00DE7209" w:rsidRPr="00D67972" w:rsidRDefault="00DE7209" w:rsidP="00D53267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</w:r>
      <w:r w:rsidRPr="00D67972">
        <w:rPr>
          <w:rFonts w:ascii="Times New Roman" w:eastAsia="Calibri" w:hAnsi="Times New Roman" w:cs="Times New Roman"/>
          <w:lang w:eastAsia="hu-HU"/>
        </w:rPr>
        <w:t>2024.12.31</w:t>
      </w:r>
      <w:r w:rsidRPr="00D67972">
        <w:rPr>
          <w:rFonts w:ascii="Times New Roman" w:eastAsia="Calibri" w:hAnsi="Times New Roman" w:cs="Times New Roman"/>
          <w:color w:val="000000"/>
          <w:lang w:eastAsia="hu-HU"/>
        </w:rPr>
        <w:tab/>
        <w:t>94 053 566 Ft</w:t>
      </w:r>
    </w:p>
    <w:p w14:paraId="6D5E3474" w14:textId="4F9AB717" w:rsidR="003D6DA3" w:rsidRPr="00D67972" w:rsidRDefault="00DE7209" w:rsidP="00EF5FF8">
      <w:pPr>
        <w:tabs>
          <w:tab w:val="left" w:pos="1701"/>
          <w:tab w:val="right" w:pos="6804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lang w:eastAsia="hu-HU"/>
        </w:rPr>
        <w:t>Növekedés 2024. évben:</w:t>
      </w: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ab/>
        <w:t>54 096 941 Ft</w:t>
      </w:r>
    </w:p>
    <w:p w14:paraId="2B6D7F43" w14:textId="7B5D0B38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>2024 évben folyamatban lévő beruházások, felújítások</w:t>
      </w:r>
    </w:p>
    <w:p w14:paraId="22B7F054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</w:p>
    <w:tbl>
      <w:tblPr>
        <w:tblW w:w="101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1656"/>
      </w:tblGrid>
      <w:tr w:rsidR="00DE7209" w:rsidRPr="00D67972" w14:paraId="6E5FC1A7" w14:textId="77777777" w:rsidTr="00EF5FF8">
        <w:trPr>
          <w:trHeight w:val="23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88D5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Beruházás megnevezés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FD56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DE7209" w:rsidRPr="00D67972" w14:paraId="54D3EC5E" w14:textId="77777777" w:rsidTr="00EF5FF8">
        <w:trPr>
          <w:trHeight w:val="25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9515B5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Önkormányzati beruházások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6EAC46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75 695 566 Ft</w:t>
            </w:r>
          </w:p>
        </w:tc>
      </w:tr>
      <w:tr w:rsidR="00DE7209" w:rsidRPr="00D67972" w14:paraId="06A70BA9" w14:textId="77777777" w:rsidTr="00EF5FF8">
        <w:trPr>
          <w:trHeight w:val="28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C490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Petőfi Sétány, Petőfi Park, Magyarok Parkja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B02A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7 900 000 Ft</w:t>
            </w:r>
          </w:p>
        </w:tc>
      </w:tr>
      <w:tr w:rsidR="00DE7209" w:rsidRPr="00D67972" w14:paraId="6FF7B38A" w14:textId="77777777" w:rsidTr="00EF5FF8">
        <w:trPr>
          <w:trHeight w:val="26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020C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TOP_Plusz-1.1.1.-21 Helyi gazdaságfejlesztés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7447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1 150 000 Ft</w:t>
            </w:r>
          </w:p>
        </w:tc>
      </w:tr>
      <w:tr w:rsidR="00DE7209" w:rsidRPr="00D67972" w14:paraId="6111B418" w14:textId="77777777" w:rsidTr="00EF5FF8">
        <w:trPr>
          <w:trHeight w:val="279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969E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TOP_Plusz-1.2.1-21 Kiskőrös belvíz elvezetés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EB03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1 808 000 Ft</w:t>
            </w:r>
          </w:p>
        </w:tc>
      </w:tr>
      <w:tr w:rsidR="00DE7209" w:rsidRPr="00D67972" w14:paraId="4E7FAD80" w14:textId="77777777" w:rsidTr="00EF5FF8">
        <w:trPr>
          <w:trHeight w:val="28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ED08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Új hévízkút létesítése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56D2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Cs/>
                <w:lang w:eastAsia="hu-HU"/>
              </w:rPr>
              <w:t>7 500 000 Ft</w:t>
            </w:r>
          </w:p>
        </w:tc>
      </w:tr>
      <w:tr w:rsidR="00DE7209" w:rsidRPr="00D67972" w14:paraId="59990D9E" w14:textId="77777777" w:rsidTr="00EF5FF8">
        <w:trPr>
          <w:trHeight w:val="136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E10B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Végösszeg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18CC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94 053 566 Ft</w:t>
            </w:r>
          </w:p>
        </w:tc>
      </w:tr>
    </w:tbl>
    <w:p w14:paraId="5FAC597D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p w14:paraId="71F1EA3F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Ebből Önkormányzati beruházás</w:t>
      </w:r>
    </w:p>
    <w:p w14:paraId="68B46AEB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tbl>
      <w:tblPr>
        <w:tblW w:w="101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9"/>
        <w:gridCol w:w="1689"/>
      </w:tblGrid>
      <w:tr w:rsidR="00DE7209" w:rsidRPr="00D67972" w14:paraId="40A120E1" w14:textId="77777777" w:rsidTr="00EF5FF8">
        <w:trPr>
          <w:trHeight w:val="318"/>
        </w:trPr>
        <w:tc>
          <w:tcPr>
            <w:tcW w:w="8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B945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Megnevezés (intézményi)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8E98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Összeg</w:t>
            </w:r>
          </w:p>
        </w:tc>
      </w:tr>
      <w:tr w:rsidR="00DE7209" w:rsidRPr="00D67972" w14:paraId="51774AE0" w14:textId="77777777" w:rsidTr="00EF5FF8">
        <w:trPr>
          <w:trHeight w:val="220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3268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Háztartási kiserőművek kiépítése több ingatlanon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6B03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37 909 045 Ft</w:t>
            </w:r>
          </w:p>
        </w:tc>
      </w:tr>
      <w:tr w:rsidR="00DE7209" w:rsidRPr="00D67972" w14:paraId="0D761E28" w14:textId="77777777" w:rsidTr="00EF5FF8">
        <w:trPr>
          <w:trHeight w:val="269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5142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Ingatlan vásárlás (Kossuth u 19.)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41AC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19 707 692 Ft</w:t>
            </w:r>
          </w:p>
        </w:tc>
      </w:tr>
      <w:tr w:rsidR="00DE7209" w:rsidRPr="00D67972" w14:paraId="0CCBF1E0" w14:textId="77777777" w:rsidTr="00EF5FF8">
        <w:trPr>
          <w:trHeight w:val="274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A0A1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Parkoló kiépítések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E786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5 152 000 Ft</w:t>
            </w:r>
          </w:p>
        </w:tc>
      </w:tr>
      <w:tr w:rsidR="00DE7209" w:rsidRPr="00D67972" w14:paraId="0C99351A" w14:textId="77777777" w:rsidTr="00EF5FF8">
        <w:trPr>
          <w:trHeight w:val="290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CAF6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Műv.központ épület - Színházterem légtechnika megtervezése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F5C4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2 000 000 Ft</w:t>
            </w:r>
          </w:p>
        </w:tc>
      </w:tr>
      <w:tr w:rsidR="00DE7209" w:rsidRPr="00D67972" w14:paraId="4BE84882" w14:textId="77777777" w:rsidTr="00EF5FF8">
        <w:trPr>
          <w:trHeight w:val="26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D233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Más egyéb Önkormányzati beruházások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F1B9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10 926 829 Ft</w:t>
            </w:r>
          </w:p>
        </w:tc>
      </w:tr>
      <w:tr w:rsidR="00DE7209" w:rsidRPr="00D67972" w14:paraId="07E2D339" w14:textId="77777777" w:rsidTr="00EF5FF8">
        <w:trPr>
          <w:trHeight w:val="289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9327846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Végösszeg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3CCF21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75 695 566 Ft</w:t>
            </w:r>
          </w:p>
        </w:tc>
      </w:tr>
    </w:tbl>
    <w:p w14:paraId="23CDE7F5" w14:textId="520F47FE" w:rsidR="00DE7209" w:rsidRPr="00D67972" w:rsidRDefault="00DE7209" w:rsidP="00DE7209">
      <w:pPr>
        <w:spacing w:before="100" w:beforeAutospacing="1" w:after="14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bCs/>
          <w:color w:val="000000"/>
          <w:lang w:eastAsia="hu-HU"/>
        </w:rPr>
        <w:t>2024 évben aktiválásra került nagyobb beruházások</w:t>
      </w:r>
    </w:p>
    <w:tbl>
      <w:tblPr>
        <w:tblW w:w="100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2"/>
        <w:gridCol w:w="1809"/>
      </w:tblGrid>
      <w:tr w:rsidR="00DE7209" w:rsidRPr="00D67972" w14:paraId="78040504" w14:textId="77777777" w:rsidTr="00EF5FF8">
        <w:trPr>
          <w:trHeight w:val="244"/>
        </w:trPr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68F6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Beruházás megnevezés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7FBB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DE7209" w:rsidRPr="00D67972" w14:paraId="448F5F8D" w14:textId="77777777" w:rsidTr="00EF5FF8">
        <w:trPr>
          <w:trHeight w:val="261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73B9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EÜ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510E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19 583 720 Ft</w:t>
            </w:r>
          </w:p>
        </w:tc>
      </w:tr>
      <w:tr w:rsidR="00DE7209" w:rsidRPr="00D67972" w14:paraId="4BC4B237" w14:textId="77777777" w:rsidTr="00EF5FF8">
        <w:trPr>
          <w:trHeight w:val="324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796A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Óvodák beruházásai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C581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54 349 862 Ft</w:t>
            </w:r>
          </w:p>
        </w:tc>
      </w:tr>
      <w:tr w:rsidR="00DE7209" w:rsidRPr="00D67972" w14:paraId="267D359F" w14:textId="77777777" w:rsidTr="00EF5FF8">
        <w:trPr>
          <w:trHeight w:val="230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5C557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PH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80E3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72 797 016 Ft</w:t>
            </w:r>
          </w:p>
        </w:tc>
      </w:tr>
      <w:tr w:rsidR="00DE7209" w:rsidRPr="00D67972" w14:paraId="6BB8E505" w14:textId="77777777" w:rsidTr="00EF5FF8">
        <w:trPr>
          <w:trHeight w:val="149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ECE3C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Könyvtár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937D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5 444 659 Ft</w:t>
            </w:r>
          </w:p>
        </w:tc>
      </w:tr>
      <w:tr w:rsidR="00DE7209" w:rsidRPr="00D67972" w14:paraId="603309FE" w14:textId="77777777" w:rsidTr="00EF5FF8">
        <w:trPr>
          <w:trHeight w:val="212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6DD04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Múzeum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9A104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2 435 429 Ft</w:t>
            </w:r>
          </w:p>
        </w:tc>
      </w:tr>
      <w:tr w:rsidR="00DE7209" w:rsidRPr="00D67972" w14:paraId="7FF6FA9C" w14:textId="77777777" w:rsidTr="00EF5FF8">
        <w:trPr>
          <w:trHeight w:val="132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3290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Más egyéb kisebb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7741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1 020 687 Ft</w:t>
            </w:r>
          </w:p>
        </w:tc>
      </w:tr>
      <w:tr w:rsidR="00DE7209" w:rsidRPr="00D67972" w14:paraId="66172E4F" w14:textId="77777777" w:rsidTr="00EF5FF8">
        <w:trPr>
          <w:trHeight w:val="171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F93892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Önkormányzati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FC034B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lang w:eastAsia="hu-HU"/>
              </w:rPr>
              <w:t>371 683 486 Ft</w:t>
            </w:r>
          </w:p>
        </w:tc>
      </w:tr>
      <w:tr w:rsidR="00DE7209" w:rsidRPr="00D67972" w14:paraId="7EA942A2" w14:textId="77777777" w:rsidTr="00F842F4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7347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lang w:eastAsia="hu-HU"/>
              </w:rPr>
              <w:t>Végösszeg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37D2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527 314 859 Ft</w:t>
            </w:r>
          </w:p>
        </w:tc>
      </w:tr>
    </w:tbl>
    <w:p w14:paraId="3E6E4EC4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8D0903E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hu-HU"/>
        </w:rPr>
      </w:pPr>
      <w:r w:rsidRPr="00D67972">
        <w:rPr>
          <w:rFonts w:ascii="Times New Roman" w:eastAsia="Calibri" w:hAnsi="Times New Roman" w:cs="Times New Roman"/>
          <w:b/>
          <w:color w:val="000000"/>
          <w:lang w:eastAsia="hu-HU"/>
        </w:rPr>
        <w:t>Ebből Önkormányzati beruházás</w:t>
      </w:r>
    </w:p>
    <w:p w14:paraId="643A6899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tbl>
      <w:tblPr>
        <w:tblW w:w="101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8"/>
        <w:gridCol w:w="1855"/>
      </w:tblGrid>
      <w:tr w:rsidR="00DE7209" w:rsidRPr="00D67972" w14:paraId="3513F995" w14:textId="77777777" w:rsidTr="00F842F4">
        <w:trPr>
          <w:trHeight w:val="364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99C3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 (intézményi)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A20F" w14:textId="77777777" w:rsidR="00DE7209" w:rsidRPr="00D67972" w:rsidRDefault="00DE7209" w:rsidP="00DE7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DE7209" w:rsidRPr="00D67972" w14:paraId="08AB1D15" w14:textId="77777777" w:rsidTr="00EF5FF8">
        <w:trPr>
          <w:trHeight w:val="228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A4B1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Közvilágítás korszerűsítés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CF2CA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254 596 534 Ft</w:t>
            </w:r>
          </w:p>
        </w:tc>
      </w:tr>
      <w:tr w:rsidR="00DE7209" w:rsidRPr="00D67972" w14:paraId="50B2F772" w14:textId="77777777" w:rsidTr="00EF5FF8">
        <w:trPr>
          <w:trHeight w:val="259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75F1C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 xml:space="preserve">Kossuth u. 25. (2446 hrsz) ingatlan vásárlás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7CA8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20 000 000 Ft</w:t>
            </w:r>
          </w:p>
        </w:tc>
      </w:tr>
      <w:tr w:rsidR="00DE7209" w:rsidRPr="00D67972" w14:paraId="1B1D27D2" w14:textId="77777777" w:rsidTr="00EF5FF8">
        <w:trPr>
          <w:trHeight w:val="278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BB603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Vörösmarty utca - játszótér kialakítása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29CFB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2 753 500 Ft</w:t>
            </w:r>
          </w:p>
        </w:tc>
      </w:tr>
      <w:tr w:rsidR="00DE7209" w:rsidRPr="00D67972" w14:paraId="1A21A7B2" w14:textId="77777777" w:rsidTr="00EF5FF8">
        <w:trPr>
          <w:trHeight w:val="253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D6693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Szabadidőpark (Streetball pálya; Teniszpálya)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F396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51 903 551 Ft</w:t>
            </w:r>
          </w:p>
        </w:tc>
      </w:tr>
      <w:tr w:rsidR="00DE7209" w:rsidRPr="00D67972" w14:paraId="3D6E5DB8" w14:textId="77777777" w:rsidTr="00EF5FF8">
        <w:trPr>
          <w:trHeight w:val="286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2837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Klapka Gy. u. járda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8392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5 478 192 Ft</w:t>
            </w:r>
          </w:p>
        </w:tc>
      </w:tr>
      <w:tr w:rsidR="00DE7209" w:rsidRPr="00D67972" w14:paraId="4AD91D08" w14:textId="77777777" w:rsidTr="00EF5FF8">
        <w:trPr>
          <w:trHeight w:val="261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21FA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 xml:space="preserve">Piac Csarnok (2035/34/A hrsz) </w:t>
            </w: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Háztartási kiserőművek kiépítése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4E43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15 264 320 Ft</w:t>
            </w:r>
          </w:p>
        </w:tc>
      </w:tr>
      <w:tr w:rsidR="00DE7209" w:rsidRPr="00D67972" w14:paraId="1AD36FA0" w14:textId="77777777" w:rsidTr="00EF5FF8">
        <w:trPr>
          <w:trHeight w:val="280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9AB2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Település rendezési terv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A4986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10 380 000 Ft</w:t>
            </w:r>
          </w:p>
        </w:tc>
      </w:tr>
      <w:tr w:rsidR="00DE7209" w:rsidRPr="00D67972" w14:paraId="55AD1AA7" w14:textId="77777777" w:rsidTr="00EF5FF8">
        <w:trPr>
          <w:trHeight w:val="283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E0DB7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Más egyéb önkormányzati beruházások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EEFC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lang w:eastAsia="hu-HU"/>
              </w:rPr>
              <w:t>11 307 389 Ft</w:t>
            </w:r>
          </w:p>
        </w:tc>
      </w:tr>
      <w:tr w:rsidR="00DE7209" w:rsidRPr="00D67972" w14:paraId="1837585B" w14:textId="77777777" w:rsidTr="00F842F4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E46217" w14:textId="77777777" w:rsidR="00DE7209" w:rsidRPr="00D67972" w:rsidRDefault="00DE7209" w:rsidP="00DE7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Végösszeg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93FC00" w14:textId="77777777" w:rsidR="00DE7209" w:rsidRPr="00D67972" w:rsidRDefault="00DE7209" w:rsidP="00DE7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6797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371 683 486 Ft</w:t>
            </w:r>
          </w:p>
        </w:tc>
      </w:tr>
    </w:tbl>
    <w:p w14:paraId="1E45520F" w14:textId="77777777" w:rsidR="00DE7209" w:rsidRPr="00D67972" w:rsidRDefault="00DE7209" w:rsidP="00DE720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355DAFB" w14:textId="77777777" w:rsidR="008F260B" w:rsidRPr="00D67972" w:rsidRDefault="008F260B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2F06C2B5" w14:textId="6A811AC7" w:rsidR="00325868" w:rsidRPr="00D67972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>Környezet védelmét közvetlenül szolgáló tárgyi eszközeink: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Ft-ban</w:t>
      </w:r>
    </w:p>
    <w:p w14:paraId="31687205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i/>
          <w:lang w:eastAsia="zh-CN"/>
        </w:rPr>
        <w:t>Megnevezés: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ab/>
        <w:t xml:space="preserve">    bruttó érték: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ab/>
        <w:t xml:space="preserve">  tárgyévi ÉCS: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ab/>
        <w:t>halmozott ÉCS:     nettó érték:</w:t>
      </w:r>
    </w:p>
    <w:p w14:paraId="0EEB029C" w14:textId="6CDD6BB1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Zajszintmérő: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138.072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0 </w:t>
      </w:r>
      <w:r w:rsidR="004973B1" w:rsidRPr="00D67972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Pr="00D67972">
        <w:rPr>
          <w:rFonts w:ascii="Times New Roman" w:eastAsia="Times New Roman" w:hAnsi="Times New Roman" w:cs="Times New Roman"/>
          <w:lang w:eastAsia="zh-CN"/>
        </w:rPr>
        <w:t>138.072                      0</w:t>
      </w:r>
    </w:p>
    <w:p w14:paraId="68CFD783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Integráló</w:t>
      </w:r>
    </w:p>
    <w:p w14:paraId="088BA951" w14:textId="1F2EBB02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zajszintmérő: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372.500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0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372.500</w:t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      0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</w:p>
    <w:p w14:paraId="70EB2B0A" w14:textId="26D6E86F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tűmegsemmisítő       30.750</w:t>
      </w:r>
      <w:r w:rsidRPr="00D67972">
        <w:rPr>
          <w:rFonts w:ascii="Times New Roman" w:eastAsia="Times New Roman" w:hAnsi="Times New Roman" w:cs="Times New Roman"/>
          <w:lang w:eastAsia="zh-CN"/>
        </w:rPr>
        <w:tab/>
      </w:r>
      <w:r w:rsidRPr="00D67972">
        <w:rPr>
          <w:rFonts w:ascii="Times New Roman" w:eastAsia="Times New Roman" w:hAnsi="Times New Roman" w:cs="Times New Roman"/>
          <w:lang w:eastAsia="zh-CN"/>
        </w:rPr>
        <w:tab/>
        <w:t xml:space="preserve">      0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 30.750</w:t>
      </w:r>
      <w:r w:rsidR="009D0998" w:rsidRPr="00D67972">
        <w:rPr>
          <w:rFonts w:ascii="Times New Roman" w:eastAsia="Times New Roman" w:hAnsi="Times New Roman" w:cs="Times New Roman"/>
          <w:lang w:eastAsia="zh-CN"/>
        </w:rPr>
        <w:t xml:space="preserve">                   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 0</w:t>
      </w:r>
    </w:p>
    <w:p w14:paraId="08DF1BB1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2360EEB" w14:textId="1CAF9326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Veszélyes hulladék, környezetre káros anyag (tű, fecskendő, betegellátási hulladék) az Egészségügyi, Gyermekjóléti és Szociális Intézménynél keletkezett. Az anyagok elszállítását és megsemmisítését a SEPTOX Kft. végezte</w:t>
      </w:r>
      <w:r w:rsidR="00514FA5" w:rsidRPr="00D67972">
        <w:rPr>
          <w:rFonts w:ascii="Times New Roman" w:eastAsia="Times New Roman" w:hAnsi="Times New Roman" w:cs="Times New Roman"/>
          <w:lang w:eastAsia="zh-CN"/>
        </w:rPr>
        <w:t xml:space="preserve">, a munka ellenértékeként </w:t>
      </w:r>
      <w:r w:rsidR="00904227" w:rsidRPr="00D67972">
        <w:rPr>
          <w:rFonts w:ascii="Times New Roman" w:eastAsia="Times New Roman" w:hAnsi="Times New Roman" w:cs="Times New Roman"/>
          <w:lang w:eastAsia="zh-CN"/>
        </w:rPr>
        <w:t>45.161</w:t>
      </w:r>
      <w:r w:rsidR="00A10157" w:rsidRPr="00D67972">
        <w:rPr>
          <w:rFonts w:ascii="Times New Roman" w:eastAsia="Times New Roman" w:hAnsi="Times New Roman" w:cs="Times New Roman"/>
          <w:lang w:eastAsia="zh-CN"/>
        </w:rPr>
        <w:t xml:space="preserve"> Ft került kifizetésre 202</w:t>
      </w:r>
      <w:r w:rsidR="00904227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>. évben.</w:t>
      </w:r>
    </w:p>
    <w:p w14:paraId="1EE7415D" w14:textId="1CA8B850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Állati tetemek elszállítását az ATEV Fehérjefeldolgozó Zrt.</w:t>
      </w:r>
      <w:r w:rsidR="00A10157" w:rsidRPr="00D67972">
        <w:rPr>
          <w:rFonts w:ascii="Times New Roman" w:eastAsia="Times New Roman" w:hAnsi="Times New Roman" w:cs="Times New Roman"/>
          <w:lang w:eastAsia="zh-CN"/>
        </w:rPr>
        <w:t xml:space="preserve"> végzi, a szolgáltatásért a 202</w:t>
      </w:r>
      <w:r w:rsidR="00904227" w:rsidRPr="00D67972">
        <w:rPr>
          <w:rFonts w:ascii="Times New Roman" w:eastAsia="Times New Roman" w:hAnsi="Times New Roman" w:cs="Times New Roman"/>
          <w:lang w:eastAsia="zh-CN"/>
        </w:rPr>
        <w:t>4</w:t>
      </w:r>
      <w:r w:rsidR="001A69E4" w:rsidRPr="00D67972">
        <w:rPr>
          <w:rFonts w:ascii="Times New Roman" w:eastAsia="Times New Roman" w:hAnsi="Times New Roman" w:cs="Times New Roman"/>
          <w:lang w:eastAsia="zh-CN"/>
        </w:rPr>
        <w:t xml:space="preserve">. évben </w:t>
      </w:r>
      <w:r w:rsidR="00037BE8" w:rsidRPr="00D67972">
        <w:rPr>
          <w:rFonts w:ascii="Times New Roman" w:eastAsia="Times New Roman" w:hAnsi="Times New Roman" w:cs="Times New Roman"/>
          <w:lang w:eastAsia="zh-CN"/>
        </w:rPr>
        <w:t>6.</w:t>
      </w:r>
      <w:r w:rsidR="00904227" w:rsidRPr="00D67972">
        <w:rPr>
          <w:rFonts w:ascii="Times New Roman" w:eastAsia="Times New Roman" w:hAnsi="Times New Roman" w:cs="Times New Roman"/>
          <w:lang w:eastAsia="zh-CN"/>
        </w:rPr>
        <w:t>382.919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 került kifizetésre. </w:t>
      </w:r>
    </w:p>
    <w:p w14:paraId="28C34728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68D901D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u w:val="single"/>
          <w:lang w:eastAsia="zh-CN"/>
        </w:rPr>
        <w:t xml:space="preserve">Gazdasági társaságok, ahol 25%-os tulajdoni hányadot meghaladó részesedéssel bír az </w:t>
      </w:r>
      <w:r w:rsidR="00B212EA" w:rsidRPr="00D67972">
        <w:rPr>
          <w:rFonts w:ascii="Times New Roman" w:eastAsia="Times New Roman" w:hAnsi="Times New Roman" w:cs="Times New Roman"/>
          <w:i/>
          <w:u w:val="single"/>
          <w:lang w:eastAsia="zh-CN"/>
        </w:rPr>
        <w:t>Ö</w:t>
      </w:r>
      <w:r w:rsidRPr="00D67972">
        <w:rPr>
          <w:rFonts w:ascii="Times New Roman" w:eastAsia="Times New Roman" w:hAnsi="Times New Roman" w:cs="Times New Roman"/>
          <w:i/>
          <w:u w:val="single"/>
          <w:lang w:eastAsia="zh-CN"/>
        </w:rPr>
        <w:t>nkormányzat</w:t>
      </w:r>
      <w:r w:rsidRPr="00D67972">
        <w:rPr>
          <w:rFonts w:ascii="Times New Roman" w:eastAsia="Times New Roman" w:hAnsi="Times New Roman" w:cs="Times New Roman"/>
          <w:u w:val="single"/>
          <w:lang w:eastAsia="zh-CN"/>
        </w:rPr>
        <w:t>:</w:t>
      </w:r>
    </w:p>
    <w:p w14:paraId="5FDE866B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Minősített többségi befolyás:    Kőröskom Kft. 6200</w:t>
      </w:r>
      <w:r w:rsidR="003972A0" w:rsidRPr="00D67972">
        <w:rPr>
          <w:rFonts w:ascii="Times New Roman" w:eastAsia="Times New Roman" w:hAnsi="Times New Roman" w:cs="Times New Roman"/>
          <w:lang w:eastAsia="zh-CN"/>
        </w:rPr>
        <w:t>.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Kiskőrös, Petőfi Sándor út 108.</w:t>
      </w:r>
    </w:p>
    <w:p w14:paraId="76D7A78F" w14:textId="77777777" w:rsidR="00325868" w:rsidRPr="00D67972" w:rsidRDefault="00325868" w:rsidP="00325868">
      <w:pPr>
        <w:suppressAutoHyphens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    100%-os részesedés, </w:t>
      </w:r>
      <w:r w:rsidR="00E61F82" w:rsidRPr="00D67972">
        <w:rPr>
          <w:rFonts w:ascii="Times New Roman" w:eastAsia="Times New Roman" w:hAnsi="Times New Roman" w:cs="Times New Roman"/>
          <w:lang w:eastAsia="zh-CN"/>
        </w:rPr>
        <w:t>25 millió Ft jegyzett tőke</w:t>
      </w:r>
      <w:r w:rsidRPr="00D67972">
        <w:rPr>
          <w:rFonts w:ascii="Times New Roman" w:eastAsia="Times New Roman" w:hAnsi="Times New Roman" w:cs="Times New Roman"/>
          <w:lang w:eastAsia="zh-CN"/>
        </w:rPr>
        <w:t>,</w:t>
      </w:r>
    </w:p>
    <w:p w14:paraId="4A442058" w14:textId="77777777" w:rsidR="00325868" w:rsidRPr="00D67972" w:rsidRDefault="00325868" w:rsidP="00325868">
      <w:pPr>
        <w:suppressAutoHyphens/>
        <w:spacing w:after="0" w:line="240" w:lineRule="auto"/>
        <w:ind w:left="2832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Kőrösszolg Kft. 6200.</w:t>
      </w:r>
      <w:r w:rsidR="003972A0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D67972">
        <w:rPr>
          <w:rFonts w:ascii="Times New Roman" w:eastAsia="Times New Roman" w:hAnsi="Times New Roman" w:cs="Times New Roman"/>
          <w:lang w:eastAsia="zh-CN"/>
        </w:rPr>
        <w:t>Kiskőrös, Petőfi Sándor út 108.</w:t>
      </w:r>
    </w:p>
    <w:p w14:paraId="3299B280" w14:textId="77777777" w:rsidR="00325868" w:rsidRPr="00D67972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100 %-os r</w:t>
      </w:r>
      <w:r w:rsidR="005B534A" w:rsidRPr="00D67972">
        <w:rPr>
          <w:rFonts w:ascii="Times New Roman" w:eastAsia="Times New Roman" w:hAnsi="Times New Roman" w:cs="Times New Roman"/>
          <w:lang w:eastAsia="zh-CN"/>
        </w:rPr>
        <w:t xml:space="preserve">észesedés, 6.700.000 Ft </w:t>
      </w:r>
      <w:r w:rsidR="00E61F82" w:rsidRPr="00D67972">
        <w:rPr>
          <w:rFonts w:ascii="Times New Roman" w:eastAsia="Times New Roman" w:hAnsi="Times New Roman" w:cs="Times New Roman"/>
          <w:lang w:eastAsia="zh-CN"/>
        </w:rPr>
        <w:t>jegyzett tőke,</w:t>
      </w:r>
    </w:p>
    <w:p w14:paraId="4D61ACDE" w14:textId="77777777" w:rsidR="005B534A" w:rsidRPr="00D67972" w:rsidRDefault="005B534A" w:rsidP="005B534A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Kunság-Média Kft. 6200. Kiskőrös,</w:t>
      </w:r>
    </w:p>
    <w:p w14:paraId="3731AEB8" w14:textId="77777777" w:rsidR="005B534A" w:rsidRPr="00D67972" w:rsidRDefault="005B534A" w:rsidP="005B534A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     100%-os részesedés, </w:t>
      </w:r>
      <w:r w:rsidR="00E61F82" w:rsidRPr="00D67972">
        <w:rPr>
          <w:rFonts w:ascii="Times New Roman" w:eastAsia="Times New Roman" w:hAnsi="Times New Roman" w:cs="Times New Roman"/>
          <w:lang w:eastAsia="zh-CN"/>
        </w:rPr>
        <w:t>3.</w:t>
      </w:r>
      <w:r w:rsidR="00D1530F" w:rsidRPr="00D67972">
        <w:rPr>
          <w:rFonts w:ascii="Times New Roman" w:eastAsia="Times New Roman" w:hAnsi="Times New Roman" w:cs="Times New Roman"/>
          <w:lang w:eastAsia="zh-CN"/>
        </w:rPr>
        <w:t>0</w:t>
      </w:r>
      <w:r w:rsidR="00E61F82" w:rsidRPr="00D67972">
        <w:rPr>
          <w:rFonts w:ascii="Times New Roman" w:eastAsia="Times New Roman" w:hAnsi="Times New Roman" w:cs="Times New Roman"/>
          <w:lang w:eastAsia="zh-CN"/>
        </w:rPr>
        <w:t>60.000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Ft </w:t>
      </w:r>
      <w:r w:rsidR="00E61F82" w:rsidRPr="00D67972">
        <w:rPr>
          <w:rFonts w:ascii="Times New Roman" w:eastAsia="Times New Roman" w:hAnsi="Times New Roman" w:cs="Times New Roman"/>
          <w:lang w:eastAsia="zh-CN"/>
        </w:rPr>
        <w:t>jegyzett tőke.</w:t>
      </w:r>
    </w:p>
    <w:p w14:paraId="08089C2B" w14:textId="77777777" w:rsidR="00325868" w:rsidRPr="00D67972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trike/>
          <w:lang w:eastAsia="zh-CN"/>
        </w:rPr>
      </w:pPr>
    </w:p>
    <w:p w14:paraId="4D5BD07F" w14:textId="77777777" w:rsidR="00325868" w:rsidRPr="00D67972" w:rsidRDefault="00F415EA" w:rsidP="00325868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lastRenderedPageBreak/>
        <w:t>9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Számviteli politika</w:t>
      </w:r>
    </w:p>
    <w:p w14:paraId="565A7ECA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68BEDF60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Év közben az alábbi szabályzatok módosítása történt meg:</w:t>
      </w:r>
    </w:p>
    <w:p w14:paraId="7D8C5776" w14:textId="4A667E90" w:rsidR="00FF2FC4" w:rsidRPr="00D67972" w:rsidRDefault="001F7193" w:rsidP="00FF2F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="00764A51" w:rsidRPr="00D67972">
        <w:rPr>
          <w:rFonts w:ascii="Times New Roman" w:eastAsia="Times New Roman" w:hAnsi="Times New Roman" w:cs="Times New Roman"/>
          <w:lang w:eastAsia="zh-CN"/>
        </w:rPr>
        <w:t xml:space="preserve">. január </w:t>
      </w:r>
      <w:r w:rsidR="00F113D8" w:rsidRPr="00D67972">
        <w:rPr>
          <w:rFonts w:ascii="Times New Roman" w:eastAsia="Times New Roman" w:hAnsi="Times New Roman" w:cs="Times New Roman"/>
          <w:lang w:eastAsia="zh-CN"/>
        </w:rPr>
        <w:t>0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>1-i, 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>. február 1-i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>és 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február 23</w:t>
      </w:r>
      <w:r w:rsidR="00074603" w:rsidRPr="00D67972">
        <w:rPr>
          <w:rFonts w:ascii="Times New Roman" w:eastAsia="Times New Roman" w:hAnsi="Times New Roman" w:cs="Times New Roman"/>
          <w:lang w:eastAsia="zh-CN"/>
        </w:rPr>
        <w:t xml:space="preserve">-i </w:t>
      </w:r>
      <w:r w:rsidR="00325868" w:rsidRPr="00D67972">
        <w:rPr>
          <w:rFonts w:ascii="Times New Roman" w:eastAsia="Times New Roman" w:hAnsi="Times New Roman" w:cs="Times New Roman"/>
          <w:lang w:eastAsia="zh-CN"/>
        </w:rPr>
        <w:t>hatállyal a Számviteli politika,</w:t>
      </w:r>
    </w:p>
    <w:p w14:paraId="26BF8F5D" w14:textId="4CE5A65B" w:rsidR="000342F3" w:rsidRPr="00D67972" w:rsidRDefault="00F5381E" w:rsidP="00FF2F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="007D51C4" w:rsidRPr="00D67972">
        <w:rPr>
          <w:rFonts w:ascii="Times New Roman" w:eastAsia="Times New Roman" w:hAnsi="Times New Roman" w:cs="Times New Roman"/>
          <w:lang w:eastAsia="zh-CN"/>
        </w:rPr>
        <w:t xml:space="preserve">. január 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0</w:t>
      </w:r>
      <w:r w:rsidR="007D51C4" w:rsidRPr="00D67972">
        <w:rPr>
          <w:rFonts w:ascii="Times New Roman" w:eastAsia="Times New Roman" w:hAnsi="Times New Roman" w:cs="Times New Roman"/>
          <w:lang w:eastAsia="zh-CN"/>
        </w:rPr>
        <w:t>1</w:t>
      </w:r>
      <w:r w:rsidRPr="00D67972">
        <w:rPr>
          <w:rFonts w:ascii="Times New Roman" w:eastAsia="Times New Roman" w:hAnsi="Times New Roman" w:cs="Times New Roman"/>
          <w:lang w:eastAsia="zh-CN"/>
        </w:rPr>
        <w:t>-i hatállyal</w:t>
      </w:r>
      <w:r w:rsidR="000342F3" w:rsidRPr="00D67972">
        <w:rPr>
          <w:rFonts w:ascii="Times New Roman" w:eastAsia="Times New Roman" w:hAnsi="Times New Roman" w:cs="Times New Roman"/>
          <w:lang w:eastAsia="zh-CN"/>
        </w:rPr>
        <w:t xml:space="preserve"> a számlarend/számlatükör,</w:t>
      </w:r>
      <w:r w:rsidR="001B6A28" w:rsidRPr="00D67972">
        <w:rPr>
          <w:rFonts w:ascii="Times New Roman" w:eastAsia="Times New Roman" w:hAnsi="Times New Roman" w:cs="Times New Roman"/>
          <w:lang w:eastAsia="zh-CN"/>
        </w:rPr>
        <w:t xml:space="preserve"> a reprezentációs szabályzat, a selejtezési és hasznosítási szabályzat</w:t>
      </w:r>
    </w:p>
    <w:p w14:paraId="60F64D1A" w14:textId="2B1B01CD" w:rsidR="00F5381E" w:rsidRPr="00D67972" w:rsidRDefault="00F5381E" w:rsidP="001B6A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január 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0</w:t>
      </w:r>
      <w:r w:rsidRPr="00D67972">
        <w:rPr>
          <w:rFonts w:ascii="Times New Roman" w:eastAsia="Times New Roman" w:hAnsi="Times New Roman" w:cs="Times New Roman"/>
          <w:lang w:eastAsia="zh-CN"/>
        </w:rPr>
        <w:t>1-i és 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február 01</w:t>
      </w:r>
      <w:r w:rsidRPr="00D67972">
        <w:rPr>
          <w:rFonts w:ascii="Times New Roman" w:eastAsia="Times New Roman" w:hAnsi="Times New Roman" w:cs="Times New Roman"/>
          <w:lang w:eastAsia="zh-CN"/>
        </w:rPr>
        <w:t>-i hatállyal</w:t>
      </w:r>
      <w:r w:rsidR="000342F3" w:rsidRPr="00D67972">
        <w:rPr>
          <w:rFonts w:ascii="Times New Roman" w:eastAsia="Times New Roman" w:hAnsi="Times New Roman" w:cs="Times New Roman"/>
          <w:lang w:eastAsia="zh-CN"/>
        </w:rPr>
        <w:t xml:space="preserve"> a bizonylati szabályzat,</w:t>
      </w:r>
    </w:p>
    <w:p w14:paraId="4620DD67" w14:textId="37B8C19C" w:rsidR="001B6A28" w:rsidRPr="00D67972" w:rsidRDefault="001B6A28" w:rsidP="001B6A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2024. január 03-i dátummal a leltározási és leltárkészítési szabályzat, </w:t>
      </w:r>
    </w:p>
    <w:p w14:paraId="6C9286BB" w14:textId="77777777" w:rsidR="001B6A28" w:rsidRPr="00D67972" w:rsidRDefault="00F5381E" w:rsidP="001B6A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. 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január 0</w:t>
      </w:r>
      <w:r w:rsidRPr="00D67972">
        <w:rPr>
          <w:rFonts w:ascii="Times New Roman" w:eastAsia="Times New Roman" w:hAnsi="Times New Roman" w:cs="Times New Roman"/>
          <w:lang w:eastAsia="zh-CN"/>
        </w:rPr>
        <w:t>1-i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, 2024. február 01-i és 2024. december 01-i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hatállyal az ügyrend,</w:t>
      </w:r>
    </w:p>
    <w:p w14:paraId="4CE2CBC7" w14:textId="0D03F9CB" w:rsidR="00F5381E" w:rsidRPr="00D67972" w:rsidRDefault="008F40A2" w:rsidP="001B6A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5</w:t>
      </w:r>
      <w:r w:rsidR="00F5381E" w:rsidRPr="00D67972">
        <w:rPr>
          <w:rFonts w:ascii="Times New Roman" w:eastAsia="Times New Roman" w:hAnsi="Times New Roman" w:cs="Times New Roman"/>
          <w:lang w:eastAsia="zh-CN"/>
        </w:rPr>
        <w:t xml:space="preserve"> alkalommal a Pénz-és értékkezelési szabályzat,</w:t>
      </w:r>
    </w:p>
    <w:p w14:paraId="33B0764C" w14:textId="2B69187A" w:rsidR="00F5381E" w:rsidRPr="00D67972" w:rsidRDefault="00F5381E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9 alkalommal a Kiskőrös Város Polgármesterének és Jegyzőjének együttes utasítása a Polgármesteri Hivatal gazdálkodási szabályzatáról</w:t>
      </w:r>
      <w:r w:rsidR="001B6A28" w:rsidRPr="00D67972">
        <w:rPr>
          <w:rFonts w:ascii="Times New Roman" w:eastAsia="Times New Roman" w:hAnsi="Times New Roman" w:cs="Times New Roman"/>
          <w:lang w:eastAsia="zh-CN"/>
        </w:rPr>
        <w:t>,</w:t>
      </w:r>
    </w:p>
    <w:p w14:paraId="79DCC6E6" w14:textId="533485BF" w:rsidR="001B6A28" w:rsidRPr="00D67972" w:rsidRDefault="001B6A28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2024. január 01-i és 2024. december 01-i hatállyal az ellenőrzési nyomvonal, </w:t>
      </w:r>
    </w:p>
    <w:p w14:paraId="20FBE26E" w14:textId="1BF54313" w:rsidR="001B6A28" w:rsidRPr="00D67972" w:rsidRDefault="001B6A28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2024. január 01-i és 2024. november 15-i hatállyal az eszközök és források értékelési szabályzata</w:t>
      </w:r>
    </w:p>
    <w:p w14:paraId="2D238803" w14:textId="63689D42" w:rsidR="000342F3" w:rsidRPr="00D67972" w:rsidRDefault="000342F3" w:rsidP="000342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908A253" w14:textId="77777777" w:rsidR="00325868" w:rsidRPr="00D67972" w:rsidRDefault="00325868" w:rsidP="00FC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módosításokat elsősorban a külső szabályozók változása és a személyi változások indokolták.</w:t>
      </w:r>
    </w:p>
    <w:p w14:paraId="2B480DF7" w14:textId="77777777" w:rsidR="00325868" w:rsidRPr="00D67972" w:rsidRDefault="00325868" w:rsidP="0032586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64C7EF9" w14:textId="0D7F4586" w:rsidR="00325868" w:rsidRPr="00D67972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10</w:t>
      </w:r>
      <w:r w:rsidR="00F92C5F" w:rsidRPr="00D67972">
        <w:rPr>
          <w:rFonts w:ascii="Times New Roman" w:eastAsia="Times New Roman" w:hAnsi="Times New Roman" w:cs="Times New Roman"/>
          <w:b/>
          <w:lang w:eastAsia="zh-CN"/>
        </w:rPr>
        <w:t>. A zárszámadási rendelet 202</w:t>
      </w:r>
      <w:r w:rsidR="008F40A2" w:rsidRPr="00D67972">
        <w:rPr>
          <w:rFonts w:ascii="Times New Roman" w:eastAsia="Times New Roman" w:hAnsi="Times New Roman" w:cs="Times New Roman"/>
          <w:b/>
          <w:lang w:eastAsia="zh-CN"/>
        </w:rPr>
        <w:t>5</w:t>
      </w:r>
      <w:r w:rsidR="00325868" w:rsidRPr="00D67972">
        <w:rPr>
          <w:rFonts w:ascii="Times New Roman" w:eastAsia="Times New Roman" w:hAnsi="Times New Roman" w:cs="Times New Roman"/>
          <w:b/>
          <w:lang w:eastAsia="zh-CN"/>
        </w:rPr>
        <w:t>. évi költségvetésre gyakorolt hatásai</w:t>
      </w:r>
    </w:p>
    <w:p w14:paraId="3FAFB973" w14:textId="77777777" w:rsidR="00325868" w:rsidRPr="00D67972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36A43F2" w14:textId="431D7A3B" w:rsidR="00325868" w:rsidRPr="00D67972" w:rsidRDefault="00074603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4</w:t>
      </w:r>
      <w:r w:rsidR="00325868" w:rsidRPr="00D67972">
        <w:rPr>
          <w:rFonts w:ascii="Times New Roman" w:eastAsia="Times New Roman" w:hAnsi="Times New Roman" w:cs="Times New Roman"/>
          <w:lang w:eastAsia="zh-CN"/>
        </w:rPr>
        <w:t>. évben ké</w:t>
      </w:r>
      <w:r w:rsidR="00F92C5F" w:rsidRPr="00D67972">
        <w:rPr>
          <w:rFonts w:ascii="Times New Roman" w:eastAsia="Times New Roman" w:hAnsi="Times New Roman" w:cs="Times New Roman"/>
          <w:lang w:eastAsia="zh-CN"/>
        </w:rPr>
        <w:t>pződött maradvány összege a 202</w:t>
      </w:r>
      <w:r w:rsidR="008F40A2" w:rsidRPr="00D67972">
        <w:rPr>
          <w:rFonts w:ascii="Times New Roman" w:eastAsia="Times New Roman" w:hAnsi="Times New Roman" w:cs="Times New Roman"/>
          <w:lang w:eastAsia="zh-CN"/>
        </w:rPr>
        <w:t>5</w:t>
      </w:r>
      <w:r w:rsidR="00325868" w:rsidRPr="00D67972">
        <w:rPr>
          <w:rFonts w:ascii="Times New Roman" w:eastAsia="Times New Roman" w:hAnsi="Times New Roman" w:cs="Times New Roman"/>
          <w:lang w:eastAsia="zh-CN"/>
        </w:rPr>
        <w:t>. évi költségvetési re</w:t>
      </w:r>
      <w:r w:rsidR="0020534A" w:rsidRPr="00D67972">
        <w:rPr>
          <w:rFonts w:ascii="Times New Roman" w:eastAsia="Times New Roman" w:hAnsi="Times New Roman" w:cs="Times New Roman"/>
          <w:lang w:eastAsia="zh-CN"/>
        </w:rPr>
        <w:t>ndeletbe már beépítésre került.</w:t>
      </w:r>
    </w:p>
    <w:p w14:paraId="2EBD8C95" w14:textId="77777777" w:rsidR="0020534A" w:rsidRPr="00D67972" w:rsidRDefault="0020534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8C6F8A9" w14:textId="77777777" w:rsidR="008916E2" w:rsidRPr="00D67972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D67972">
        <w:rPr>
          <w:rFonts w:ascii="Times New Roman" w:eastAsia="Times New Roman" w:hAnsi="Times New Roman" w:cs="Times New Roman"/>
          <w:b/>
          <w:lang w:eastAsia="zh-CN"/>
        </w:rPr>
        <w:t>11. Egyéb kimutatások</w:t>
      </w:r>
    </w:p>
    <w:p w14:paraId="443E3EA4" w14:textId="77777777" w:rsidR="00CD1259" w:rsidRPr="00D67972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2F5EBDA" w14:textId="316EE595" w:rsidR="003F5A55" w:rsidRPr="00D67972" w:rsidRDefault="003F5A5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Valamennyi költségvetési szerv vezetője nyilatkozatban értékelte saját költségvetési szerve bel</w:t>
      </w:r>
      <w:r w:rsidR="00803BB3" w:rsidRPr="00D67972">
        <w:rPr>
          <w:rFonts w:ascii="Times New Roman" w:eastAsia="Times New Roman" w:hAnsi="Times New Roman" w:cs="Times New Roman"/>
          <w:lang w:eastAsia="zh-CN"/>
        </w:rPr>
        <w:t xml:space="preserve">ső kontrollrendszerét, </w:t>
      </w:r>
      <w:r w:rsidR="00047063" w:rsidRPr="00D67972">
        <w:rPr>
          <w:rFonts w:ascii="Times New Roman" w:eastAsia="Times New Roman" w:hAnsi="Times New Roman" w:cs="Times New Roman"/>
          <w:lang w:eastAsia="zh-CN"/>
        </w:rPr>
        <w:t>(</w:t>
      </w:r>
      <w:r w:rsidR="00047063" w:rsidRPr="00D67972">
        <w:rPr>
          <w:rFonts w:ascii="Times New Roman" w:eastAsia="Times New Roman" w:hAnsi="Times New Roman" w:cs="Times New Roman"/>
          <w:i/>
          <w:lang w:eastAsia="zh-CN"/>
        </w:rPr>
        <w:t>a költségvetési szervek belső kontrollrendszeréről és belső ellenőrzésről</w:t>
      </w:r>
      <w:r w:rsidR="00047063" w:rsidRPr="00D67972">
        <w:rPr>
          <w:rFonts w:ascii="Times New Roman" w:eastAsia="Times New Roman" w:hAnsi="Times New Roman" w:cs="Times New Roman"/>
          <w:lang w:eastAsia="zh-CN"/>
        </w:rPr>
        <w:t xml:space="preserve"> szóló 370/2011. (XII.31.) </w:t>
      </w:r>
      <w:proofErr w:type="spellStart"/>
      <w:r w:rsidR="00047063" w:rsidRPr="00D67972">
        <w:rPr>
          <w:rFonts w:ascii="Times New Roman" w:eastAsia="Times New Roman" w:hAnsi="Times New Roman" w:cs="Times New Roman"/>
          <w:lang w:eastAsia="zh-CN"/>
        </w:rPr>
        <w:t>korm.</w:t>
      </w:r>
      <w:proofErr w:type="spellEnd"/>
      <w:r w:rsidR="0071128F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047063" w:rsidRPr="00D67972">
        <w:rPr>
          <w:rFonts w:ascii="Times New Roman" w:eastAsia="Times New Roman" w:hAnsi="Times New Roman" w:cs="Times New Roman"/>
          <w:lang w:eastAsia="zh-CN"/>
        </w:rPr>
        <w:t>rendelet 11.</w:t>
      </w:r>
      <w:r w:rsidR="005E447D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047063" w:rsidRPr="00D67972">
        <w:rPr>
          <w:rFonts w:ascii="Times New Roman" w:eastAsia="Times New Roman" w:hAnsi="Times New Roman" w:cs="Times New Roman"/>
          <w:lang w:eastAsia="zh-CN"/>
        </w:rPr>
        <w:t>§ (2a)</w:t>
      </w:r>
      <w:r w:rsidR="004968BD" w:rsidRPr="00D67972">
        <w:rPr>
          <w:rFonts w:ascii="Times New Roman" w:eastAsia="Times New Roman" w:hAnsi="Times New Roman" w:cs="Times New Roman"/>
          <w:lang w:eastAsia="zh-CN"/>
        </w:rPr>
        <w:t>)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 xml:space="preserve">, </w:t>
      </w:r>
      <w:r w:rsidR="004968BD" w:rsidRPr="00D67972">
        <w:rPr>
          <w:rFonts w:ascii="Times New Roman" w:eastAsia="Times New Roman" w:hAnsi="Times New Roman" w:cs="Times New Roman"/>
          <w:lang w:eastAsia="zh-CN"/>
        </w:rPr>
        <w:t xml:space="preserve">a vezetői nyilatkozatok az </w:t>
      </w:r>
      <w:r w:rsidR="00294F4B" w:rsidRPr="00D67972">
        <w:rPr>
          <w:rFonts w:ascii="Times New Roman" w:eastAsia="Times New Roman" w:hAnsi="Times New Roman" w:cs="Times New Roman"/>
          <w:lang w:eastAsia="zh-CN"/>
        </w:rPr>
        <w:t>előterjesztés</w:t>
      </w:r>
      <w:r w:rsidR="004968BD" w:rsidRPr="00D679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947B63" w:rsidRPr="00D67972">
        <w:rPr>
          <w:rFonts w:ascii="Times New Roman" w:eastAsia="Times New Roman" w:hAnsi="Times New Roman" w:cs="Times New Roman"/>
          <w:lang w:eastAsia="zh-CN"/>
        </w:rPr>
        <w:t xml:space="preserve">1. </w:t>
      </w:r>
      <w:r w:rsidR="00AC4E0A" w:rsidRPr="00D67972">
        <w:rPr>
          <w:rFonts w:ascii="Times New Roman" w:eastAsia="Times New Roman" w:hAnsi="Times New Roman" w:cs="Times New Roman"/>
          <w:lang w:eastAsia="zh-CN"/>
        </w:rPr>
        <w:t>mellékletét képezik.</w:t>
      </w:r>
    </w:p>
    <w:p w14:paraId="4F65CE9B" w14:textId="77777777" w:rsidR="003F5A55" w:rsidRPr="00D67972" w:rsidRDefault="003F5A5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FB3E3EF" w14:textId="72BE42EF" w:rsidR="00CD1259" w:rsidRPr="00D67972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D67972">
        <w:rPr>
          <w:rFonts w:ascii="Times New Roman" w:eastAsia="Times New Roman" w:hAnsi="Times New Roman" w:cs="Times New Roman"/>
          <w:b/>
          <w:lang w:eastAsia="zh-CN"/>
        </w:rPr>
        <w:t>előirányzat-felhasználási terv teljesítését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a</w:t>
      </w:r>
      <w:r w:rsidR="000A18B4" w:rsidRPr="00D67972">
        <w:rPr>
          <w:rFonts w:ascii="Times New Roman" w:eastAsia="Times New Roman" w:hAnsi="Times New Roman" w:cs="Times New Roman"/>
          <w:lang w:eastAsia="zh-CN"/>
        </w:rPr>
        <w:t xml:space="preserve"> rendelet-tervezet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1. melléklet</w:t>
      </w:r>
      <w:r w:rsidR="000A18B4" w:rsidRPr="00D67972">
        <w:rPr>
          <w:rFonts w:ascii="Times New Roman" w:eastAsia="Times New Roman" w:hAnsi="Times New Roman" w:cs="Times New Roman"/>
          <w:lang w:eastAsia="zh-CN"/>
        </w:rPr>
        <w:t>e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tartalmazza.</w:t>
      </w:r>
      <w:r w:rsidR="006D36CE" w:rsidRPr="00D67972">
        <w:rPr>
          <w:rFonts w:ascii="Times New Roman" w:eastAsia="Times New Roman" w:hAnsi="Times New Roman" w:cs="Times New Roman"/>
          <w:lang w:eastAsia="zh-CN"/>
        </w:rPr>
        <w:t xml:space="preserve"> Látható, hogy az önkormányzat</w:t>
      </w:r>
      <w:r w:rsidR="00970F5D" w:rsidRPr="00D67972">
        <w:rPr>
          <w:rFonts w:ascii="Times New Roman" w:eastAsia="Times New Roman" w:hAnsi="Times New Roman" w:cs="Times New Roman"/>
          <w:lang w:eastAsia="zh-CN"/>
        </w:rPr>
        <w:t>ok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működési támogatásai </w:t>
      </w:r>
      <w:r w:rsidR="00260A0E" w:rsidRPr="00D67972">
        <w:rPr>
          <w:rFonts w:ascii="Times New Roman" w:eastAsia="Times New Roman" w:hAnsi="Times New Roman" w:cs="Times New Roman"/>
          <w:lang w:eastAsia="zh-CN"/>
        </w:rPr>
        <w:t xml:space="preserve">(B11) </w:t>
      </w:r>
      <w:r w:rsidRPr="00D67972">
        <w:rPr>
          <w:rFonts w:ascii="Times New Roman" w:eastAsia="Times New Roman" w:hAnsi="Times New Roman" w:cs="Times New Roman"/>
          <w:lang w:eastAsia="zh-CN"/>
        </w:rPr>
        <w:t>havo</w:t>
      </w:r>
      <w:r w:rsidR="00C86603" w:rsidRPr="00D67972">
        <w:rPr>
          <w:rFonts w:ascii="Times New Roman" w:eastAsia="Times New Roman" w:hAnsi="Times New Roman" w:cs="Times New Roman"/>
          <w:lang w:eastAsia="zh-CN"/>
        </w:rPr>
        <w:t>nta egyenlő részletben érkeznek;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a közhatalmi bevételek </w:t>
      </w:r>
      <w:r w:rsidR="00C86603" w:rsidRPr="00D67972">
        <w:rPr>
          <w:rFonts w:ascii="Times New Roman" w:eastAsia="Times New Roman" w:hAnsi="Times New Roman" w:cs="Times New Roman"/>
          <w:lang w:eastAsia="zh-CN"/>
        </w:rPr>
        <w:t>az adófizetési kötelezettségek időpontjának megfelelően március és szeptember hónapokban a legnagyobb összegűek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, a pályázatokhoz érkező támogatások </w:t>
      </w:r>
      <w:r w:rsidR="00260A0E" w:rsidRPr="00D67972">
        <w:rPr>
          <w:rFonts w:ascii="Times New Roman" w:eastAsia="Times New Roman" w:hAnsi="Times New Roman" w:cs="Times New Roman"/>
          <w:lang w:eastAsia="zh-CN"/>
        </w:rPr>
        <w:t xml:space="preserve">(B16 és B2) </w:t>
      </w:r>
      <w:r w:rsidRPr="00D67972">
        <w:rPr>
          <w:rFonts w:ascii="Times New Roman" w:eastAsia="Times New Roman" w:hAnsi="Times New Roman" w:cs="Times New Roman"/>
          <w:lang w:eastAsia="zh-CN"/>
        </w:rPr>
        <w:t>a kifizetési kérelmekhez, a pályázatok fizikai megvalósításokhoz igazodnak.</w:t>
      </w:r>
      <w:r w:rsidR="00881F26" w:rsidRPr="00D67972">
        <w:rPr>
          <w:rFonts w:ascii="Times New Roman" w:eastAsia="Times New Roman" w:hAnsi="Times New Roman" w:cs="Times New Roman"/>
          <w:lang w:eastAsia="zh-CN"/>
        </w:rPr>
        <w:t xml:space="preserve"> A személyi juttatások és a hozzájuk kapcsolódó járulékok havonta köze</w:t>
      </w:r>
      <w:r w:rsidR="00C86603" w:rsidRPr="00D67972">
        <w:rPr>
          <w:rFonts w:ascii="Times New Roman" w:eastAsia="Times New Roman" w:hAnsi="Times New Roman" w:cs="Times New Roman"/>
          <w:lang w:eastAsia="zh-CN"/>
        </w:rPr>
        <w:t xml:space="preserve">l azonos összegben teljesültek; </w:t>
      </w:r>
      <w:r w:rsidR="00881F26" w:rsidRPr="00D67972">
        <w:rPr>
          <w:rFonts w:ascii="Times New Roman" w:eastAsia="Times New Roman" w:hAnsi="Times New Roman" w:cs="Times New Roman"/>
          <w:lang w:eastAsia="zh-CN"/>
        </w:rPr>
        <w:t>a dologi kiadások, beruházások és felújítások egyenletlensége a pál</w:t>
      </w:r>
      <w:r w:rsidR="005230E4" w:rsidRPr="00D67972">
        <w:rPr>
          <w:rFonts w:ascii="Times New Roman" w:eastAsia="Times New Roman" w:hAnsi="Times New Roman" w:cs="Times New Roman"/>
          <w:lang w:eastAsia="zh-CN"/>
        </w:rPr>
        <w:t>yázatok</w:t>
      </w:r>
      <w:r w:rsidR="00881F26" w:rsidRPr="00D67972">
        <w:rPr>
          <w:rFonts w:ascii="Times New Roman" w:eastAsia="Times New Roman" w:hAnsi="Times New Roman" w:cs="Times New Roman"/>
          <w:lang w:eastAsia="zh-CN"/>
        </w:rPr>
        <w:t xml:space="preserve"> megvalósítását követik.</w:t>
      </w:r>
    </w:p>
    <w:p w14:paraId="34F33447" w14:textId="77777777" w:rsidR="00920E77" w:rsidRPr="00D67972" w:rsidRDefault="00920E7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5140E51" w14:textId="40775A68" w:rsidR="007778EA" w:rsidRPr="00D67972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Magyar Államkincstár Önkormányzati Pénzügyi Szabályszerűségi Ellenőrzési Főosztálya 2022. július 1. napjától 2023. június 30. napjáig a 2022. évet érintően kincstári ellenőrzést hajtott végre. Az ellenőrzés valamennyi költségvetési szervre (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, a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Hivatal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és az </w:t>
      </w:r>
      <w:r w:rsidRPr="00D67972">
        <w:rPr>
          <w:rFonts w:ascii="Times New Roman" w:eastAsia="Times New Roman" w:hAnsi="Times New Roman" w:cs="Times New Roman"/>
          <w:i/>
          <w:lang w:eastAsia="zh-CN"/>
        </w:rPr>
        <w:t>Intézmények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 tov.: vizsgált szervek) kiterjedően a 2022. évi könyvvezetési kötelezettséggel, adatszolgáltatási kötelezettséggel és az éves költségvetési beszámolóval kapcsolatban került lefolytatásra. 2023. május 03-án megérkezett az ellenőrzési jelentés, amely az </w:t>
      </w:r>
      <w:r w:rsidRPr="00D67972">
        <w:rPr>
          <w:rFonts w:ascii="Times New Roman" w:eastAsia="Times New Roman" w:hAnsi="Times New Roman" w:cs="Times New Roman"/>
          <w:i/>
          <w:lang w:eastAsia="hu-HU"/>
        </w:rPr>
        <w:t>államháztartásról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szóló 2011. évi CXCV. törvény </w:t>
      </w:r>
      <w:r w:rsidRPr="00D67972">
        <w:rPr>
          <w:rFonts w:ascii="Times New Roman" w:eastAsia="Times New Roman" w:hAnsi="Times New Roman" w:cs="Times New Roman"/>
          <w:lang w:eastAsia="zh-CN"/>
        </w:rPr>
        <w:t xml:space="preserve">91.§ (1) bekezdése értelmében a </w:t>
      </w:r>
      <w:r w:rsidR="0071128F" w:rsidRPr="00D67972">
        <w:rPr>
          <w:rFonts w:ascii="Times New Roman" w:eastAsia="Times New Roman" w:hAnsi="Times New Roman" w:cs="Times New Roman"/>
          <w:lang w:eastAsia="zh-CN"/>
        </w:rPr>
        <w:t xml:space="preserve">2022. évi </w:t>
      </w:r>
      <w:r w:rsidRPr="00D67972">
        <w:rPr>
          <w:rFonts w:ascii="Times New Roman" w:eastAsia="Times New Roman" w:hAnsi="Times New Roman" w:cs="Times New Roman"/>
          <w:lang w:eastAsia="zh-CN"/>
        </w:rPr>
        <w:t>zárszámadási rendelet tervezettel együtt a képviselő-testület részére tájékoztatásul benyújtásra került. A 2022. évi költségvetése teljesítését, a 2022. december 31-én fennálló vagyoni, pénzügyi helyzetet, valamint az ezen időponttal végződő év gazdálkodásának eredményét bemutató éves költségvetési beszámoló jelentős összegű hibát nem tartalmaz, az éves beszámoló a vizsgált szervek gazdálkodásáról megbízható és valós képet mutat.</w:t>
      </w:r>
    </w:p>
    <w:p w14:paraId="3D760182" w14:textId="77777777" w:rsidR="007778EA" w:rsidRPr="00D67972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közbenső megállapítások alapján több esetben megfelelően intézkedett valamennyi vizsgált szerv. Ezek jellemzően jogszabály alapján kötelezően előírt szabályzatok, amelyek módosításra, elkészítésre kerültek; illetve zárlati feladatokkal kapcsolatos intézkedések.</w:t>
      </w:r>
    </w:p>
    <w:p w14:paraId="604ED92D" w14:textId="52D0DE93" w:rsidR="007778EA" w:rsidRPr="00D67972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közbenső megállapítások alapján megkezdett intézkedések számvitel technikai intézkedések; például élelmiszer beszerzés könyvviteli nyilvántartása</w:t>
      </w:r>
      <w:r w:rsidR="00447EEE" w:rsidRPr="00D67972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D67972">
        <w:rPr>
          <w:rFonts w:ascii="Times New Roman" w:eastAsia="Times New Roman" w:hAnsi="Times New Roman" w:cs="Times New Roman"/>
          <w:lang w:eastAsia="zh-CN"/>
        </w:rPr>
        <w:t>az érvényesítésre, pénzügyi ellenjegyzésre, utalványozásra; a gazdasági események könyvelésére vonatkoznak.</w:t>
      </w:r>
    </w:p>
    <w:p w14:paraId="4BEE7BDF" w14:textId="77777777" w:rsidR="007778EA" w:rsidRPr="00D67972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Az ellenőrzés javaslatainak megfelelően végzi a jövőben is a működését valamennyi vizsgált szerv.</w:t>
      </w:r>
    </w:p>
    <w:p w14:paraId="7027734E" w14:textId="0D1F07C2" w:rsidR="00273B3F" w:rsidRPr="00D67972" w:rsidRDefault="007778EA" w:rsidP="00273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 xml:space="preserve">Az Ellenőrzési jelentés megállapításai és javaslatai alapján intézkedési terv készítési kötelezettség volt minden vizsgált szervre vonatkozóan 2023. június 1-ig, amelyekben a végrehajtás határidőt az ellenőrzési javaslat alapján 2023. december 31-ig volt szükséges megjelölni. Az intézkedési tervekben meghatározott egyes feladatok végrehajtásáról szóló beszámolót az intézkedési tervben meghatározott legutolsó határidő lejártát </w:t>
      </w:r>
      <w:r w:rsidRPr="00D67972">
        <w:rPr>
          <w:rFonts w:ascii="Times New Roman" w:eastAsia="Times New Roman" w:hAnsi="Times New Roman" w:cs="Times New Roman"/>
          <w:lang w:eastAsia="zh-CN"/>
        </w:rPr>
        <w:lastRenderedPageBreak/>
        <w:t>követő 8 napon belül (2024. január 8-ig) írásban szükséges volt a vizsgálatvezető útján a Kincstár részére megküldeni; ezek részükről befogadásra kerültek, megvalósításukról utóellenőrzés keretében győződ</w:t>
      </w:r>
      <w:r w:rsidR="00273B3F" w:rsidRPr="00D67972">
        <w:rPr>
          <w:rFonts w:ascii="Times New Roman" w:eastAsia="Times New Roman" w:hAnsi="Times New Roman" w:cs="Times New Roman"/>
          <w:lang w:eastAsia="zh-CN"/>
        </w:rPr>
        <w:t>t</w:t>
      </w:r>
      <w:r w:rsidRPr="00D67972">
        <w:rPr>
          <w:rFonts w:ascii="Times New Roman" w:eastAsia="Times New Roman" w:hAnsi="Times New Roman" w:cs="Times New Roman"/>
          <w:lang w:eastAsia="zh-CN"/>
        </w:rPr>
        <w:t>ek meg.</w:t>
      </w:r>
      <w:r w:rsidR="00273B3F" w:rsidRPr="00D67972">
        <w:rPr>
          <w:rFonts w:ascii="Times New Roman" w:eastAsia="Times New Roman" w:hAnsi="Times New Roman" w:cs="Times New Roman"/>
          <w:lang w:eastAsia="zh-CN"/>
        </w:rPr>
        <w:t xml:space="preserve"> Az újabb Ellenőrzési jelentés</w:t>
      </w:r>
      <w:r w:rsidR="003E50CA" w:rsidRPr="00D67972">
        <w:rPr>
          <w:rFonts w:ascii="Times New Roman" w:eastAsia="Times New Roman" w:hAnsi="Times New Roman" w:cs="Times New Roman"/>
          <w:lang w:eastAsia="zh-CN"/>
        </w:rPr>
        <w:t xml:space="preserve"> (előterjesztés 2. melléklete)</w:t>
      </w:r>
      <w:r w:rsidR="00273B3F" w:rsidRPr="00D67972">
        <w:rPr>
          <w:rFonts w:ascii="Times New Roman" w:eastAsia="Times New Roman" w:hAnsi="Times New Roman" w:cs="Times New Roman"/>
          <w:lang w:eastAsia="zh-CN"/>
        </w:rPr>
        <w:t xml:space="preserve"> megállapításai és javaslatai alapján intézkedési terv készítési kötelezettség volt minden vizsgált szervre vonatkozóan 2024. június 30-ig, amelyekben a végrehajtás határidőt az ellenőrzési javaslat alapján 2024. december 31-ig volt szükséges megjelölni. Az intézkedési tervekben meghatározott egyes feladatok végrehajtásáról szóló beszámolót az intézkedési tervben meghatározott legutolsó határidő lejártát követő 8 napon belül (2025. január 8-ig) írásban szükséges volt a vizsgálatvezető útján a Kincstár részére megküldeni; ezek részükről befogadásra kerültek, megvalósításukról utóellenőrzés keretében győződhetnek meg.</w:t>
      </w:r>
    </w:p>
    <w:p w14:paraId="171302C4" w14:textId="052178E4" w:rsidR="007778EA" w:rsidRPr="00D67972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33BF037" w14:textId="77777777" w:rsidR="00FC67DF" w:rsidRPr="00D67972" w:rsidRDefault="00FC67DF">
      <w:pPr>
        <w:rPr>
          <w:rFonts w:ascii="Times New Roman" w:eastAsia="Times New Roman" w:hAnsi="Times New Roman" w:cs="Times New Roman"/>
          <w:color w:val="FF0000"/>
          <w:lang w:eastAsia="zh-CN"/>
        </w:rPr>
      </w:pPr>
      <w:r w:rsidRPr="00D67972">
        <w:rPr>
          <w:rFonts w:ascii="Times New Roman" w:eastAsia="Times New Roman" w:hAnsi="Times New Roman" w:cs="Times New Roman"/>
          <w:color w:val="FF0000"/>
          <w:lang w:eastAsia="zh-CN"/>
        </w:rPr>
        <w:br w:type="page"/>
      </w:r>
    </w:p>
    <w:p w14:paraId="67327D83" w14:textId="17D296F6" w:rsidR="00CA7866" w:rsidRPr="00D67972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hu-HU"/>
        </w:rPr>
        <w:lastRenderedPageBreak/>
        <w:t xml:space="preserve">Az Áht. 24.§ (4) bekezdés c) pontja és </w:t>
      </w:r>
      <w:r w:rsidR="00D217BB" w:rsidRPr="00D67972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D217BB" w:rsidRPr="00D67972">
        <w:rPr>
          <w:rFonts w:ascii="Times New Roman" w:eastAsia="Times New Roman" w:hAnsi="Times New Roman" w:cs="Times New Roman"/>
          <w:i/>
          <w:lang w:eastAsia="hu-HU"/>
        </w:rPr>
        <w:t>államháztartásról szóló törvény végrehajtásáról</w:t>
      </w:r>
      <w:r w:rsidR="00D217BB" w:rsidRPr="00D67972">
        <w:rPr>
          <w:rFonts w:ascii="Times New Roman" w:eastAsia="Times New Roman" w:hAnsi="Times New Roman" w:cs="Times New Roman"/>
          <w:lang w:eastAsia="hu-HU"/>
        </w:rPr>
        <w:t xml:space="preserve"> szóló 368/2011. (XII.31.) </w:t>
      </w:r>
      <w:proofErr w:type="spellStart"/>
      <w:r w:rsidR="00D217BB" w:rsidRPr="00D67972">
        <w:rPr>
          <w:rFonts w:ascii="Times New Roman" w:eastAsia="Times New Roman" w:hAnsi="Times New Roman" w:cs="Times New Roman"/>
          <w:lang w:eastAsia="hu-HU"/>
        </w:rPr>
        <w:t>korm.</w:t>
      </w:r>
      <w:proofErr w:type="spellEnd"/>
      <w:r w:rsidR="004E13D4" w:rsidRPr="00D67972">
        <w:rPr>
          <w:rFonts w:ascii="Times New Roman" w:eastAsia="Times New Roman" w:hAnsi="Times New Roman" w:cs="Times New Roman"/>
          <w:lang w:eastAsia="hu-HU"/>
        </w:rPr>
        <w:t xml:space="preserve"> </w:t>
      </w:r>
      <w:r w:rsidR="00D217BB" w:rsidRPr="00D67972">
        <w:rPr>
          <w:rFonts w:ascii="Times New Roman" w:eastAsia="Times New Roman" w:hAnsi="Times New Roman" w:cs="Times New Roman"/>
          <w:lang w:eastAsia="hu-HU"/>
        </w:rPr>
        <w:t>rendelet</w:t>
      </w:r>
      <w:r w:rsidRPr="00D67972">
        <w:rPr>
          <w:rFonts w:ascii="Times New Roman" w:eastAsia="Times New Roman" w:hAnsi="Times New Roman" w:cs="Times New Roman"/>
          <w:lang w:eastAsia="hu-HU"/>
        </w:rPr>
        <w:t xml:space="preserve"> 28.§-a rendelkezéseit figyelembe vév</w:t>
      </w:r>
      <w:r w:rsidR="00074603" w:rsidRPr="00D67972">
        <w:rPr>
          <w:rFonts w:ascii="Times New Roman" w:eastAsia="Times New Roman" w:hAnsi="Times New Roman" w:cs="Times New Roman"/>
          <w:lang w:eastAsia="hu-HU"/>
        </w:rPr>
        <w:t>e a közvetett támogatások a 202</w:t>
      </w:r>
      <w:r w:rsidR="00853816" w:rsidRPr="00D67972">
        <w:rPr>
          <w:rFonts w:ascii="Times New Roman" w:eastAsia="Times New Roman" w:hAnsi="Times New Roman" w:cs="Times New Roman"/>
          <w:lang w:eastAsia="hu-HU"/>
        </w:rPr>
        <w:t>4</w:t>
      </w:r>
      <w:r w:rsidRPr="00D67972">
        <w:rPr>
          <w:rFonts w:ascii="Times New Roman" w:eastAsia="Times New Roman" w:hAnsi="Times New Roman" w:cs="Times New Roman"/>
          <w:lang w:eastAsia="hu-HU"/>
        </w:rPr>
        <w:t>. évben az alábbiak</w:t>
      </w:r>
      <w:r w:rsidR="008916E2" w:rsidRPr="00D67972">
        <w:rPr>
          <w:rFonts w:ascii="Times New Roman" w:eastAsia="Times New Roman" w:hAnsi="Times New Roman" w:cs="Times New Roman"/>
          <w:lang w:eastAsia="zh-CN"/>
        </w:rPr>
        <w:t>:</w:t>
      </w:r>
    </w:p>
    <w:p w14:paraId="1706051A" w14:textId="758D9FAC" w:rsidR="00CA7866" w:rsidRPr="00D67972" w:rsidRDefault="0085381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D67972">
        <w:rPr>
          <w:rFonts w:ascii="Times New Roman" w:hAnsi="Times New Roman" w:cs="Times New Roman"/>
          <w:noProof/>
        </w:rPr>
        <w:drawing>
          <wp:inline distT="0" distB="0" distL="0" distR="0" wp14:anchorId="05368DAC" wp14:editId="11B9A589">
            <wp:extent cx="6120130" cy="8025071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2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3A27" w14:textId="585BA748" w:rsidR="00BD73E7" w:rsidRPr="00D67972" w:rsidRDefault="00BD73E7">
      <w:pPr>
        <w:rPr>
          <w:rFonts w:ascii="Times New Roman" w:eastAsia="Times New Roman" w:hAnsi="Times New Roman" w:cs="Times New Roman"/>
          <w:smallCaps/>
          <w:color w:val="FF0000"/>
          <w:lang w:eastAsia="zh-CN"/>
        </w:rPr>
      </w:pPr>
      <w:r w:rsidRPr="00D67972">
        <w:rPr>
          <w:rFonts w:ascii="Times New Roman" w:eastAsia="Times New Roman" w:hAnsi="Times New Roman" w:cs="Times New Roman"/>
          <w:smallCaps/>
          <w:color w:val="FF0000"/>
          <w:lang w:eastAsia="zh-CN"/>
        </w:rPr>
        <w:br w:type="page"/>
      </w:r>
    </w:p>
    <w:p w14:paraId="07D7E202" w14:textId="3D1C7E83" w:rsidR="0079745A" w:rsidRPr="00D67972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67972">
        <w:rPr>
          <w:rFonts w:ascii="Times New Roman" w:eastAsia="Times New Roman" w:hAnsi="Times New Roman" w:cs="Times New Roman"/>
          <w:lang w:eastAsia="hu-HU"/>
        </w:rPr>
        <w:lastRenderedPageBreak/>
        <w:t>Az Áht. 24.</w:t>
      </w:r>
      <w:r w:rsidR="001A69B5" w:rsidRPr="00D67972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67972">
        <w:rPr>
          <w:rFonts w:ascii="Times New Roman" w:eastAsia="Times New Roman" w:hAnsi="Times New Roman" w:cs="Times New Roman"/>
          <w:lang w:eastAsia="hu-HU"/>
        </w:rPr>
        <w:t>§ (4) bekezdés d) pontjának megfelelően a költségvetési évet követő három év tervezett bevételi és kiadási előirányzatai az alábbi</w:t>
      </w:r>
      <w:r w:rsidR="008916E2" w:rsidRPr="00D67972">
        <w:rPr>
          <w:rFonts w:ascii="Times New Roman" w:eastAsia="Times New Roman" w:hAnsi="Times New Roman" w:cs="Times New Roman"/>
          <w:lang w:eastAsia="zh-CN"/>
        </w:rPr>
        <w:t>ak:</w:t>
      </w:r>
    </w:p>
    <w:p w14:paraId="00060873" w14:textId="77777777" w:rsidR="002D216A" w:rsidRPr="00D67972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5FA2C38" w14:textId="356D8840" w:rsidR="00CC25D9" w:rsidRPr="00D67972" w:rsidRDefault="007921F1" w:rsidP="00CC2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Cs/>
          <w:lang w:eastAsia="zh-CN"/>
        </w:rPr>
        <w:t>A következő három év terv adatai tervezése rendkívül bizonytalan, hiszen az adott év p</w:t>
      </w:r>
      <w:r w:rsidR="005E12DD" w:rsidRPr="00D67972">
        <w:rPr>
          <w:rFonts w:ascii="Times New Roman" w:eastAsia="Times New Roman" w:hAnsi="Times New Roman" w:cs="Times New Roman"/>
          <w:bCs/>
          <w:lang w:eastAsia="zh-CN"/>
        </w:rPr>
        <w:t>ályázati lehetőségei, a háború</w:t>
      </w: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 elhúzódása</w:t>
      </w:r>
      <w:r w:rsidR="00CC25D9" w:rsidRPr="00D67972">
        <w:rPr>
          <w:rFonts w:ascii="Times New Roman" w:eastAsia="Times New Roman" w:hAnsi="Times New Roman" w:cs="Times New Roman"/>
          <w:bCs/>
          <w:lang w:eastAsia="zh-CN"/>
        </w:rPr>
        <w:t>, annak hatásai</w:t>
      </w:r>
      <w:r w:rsidRPr="00D67972">
        <w:rPr>
          <w:rFonts w:ascii="Times New Roman" w:eastAsia="Times New Roman" w:hAnsi="Times New Roman" w:cs="Times New Roman"/>
          <w:bCs/>
          <w:lang w:eastAsia="zh-CN"/>
        </w:rPr>
        <w:t xml:space="preserve"> nagymértékben befolyásolják a bevételek</w:t>
      </w:r>
      <w:r w:rsidR="00CC25D9" w:rsidRPr="00D67972">
        <w:rPr>
          <w:rFonts w:ascii="Times New Roman" w:eastAsia="Times New Roman" w:hAnsi="Times New Roman" w:cs="Times New Roman"/>
          <w:bCs/>
          <w:lang w:eastAsia="zh-CN"/>
        </w:rPr>
        <w:t xml:space="preserve"> és kiadások </w:t>
      </w:r>
      <w:r w:rsidRPr="00D67972">
        <w:rPr>
          <w:rFonts w:ascii="Times New Roman" w:eastAsia="Times New Roman" w:hAnsi="Times New Roman" w:cs="Times New Roman"/>
          <w:bCs/>
          <w:lang w:eastAsia="zh-CN"/>
        </w:rPr>
        <w:t>alakulását.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 A 202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>5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. év adatait </w:t>
      </w:r>
      <w:r w:rsidR="002D216A" w:rsidRPr="00D67972">
        <w:rPr>
          <w:rFonts w:ascii="Times New Roman" w:eastAsia="Times New Roman" w:hAnsi="Times New Roman" w:cs="Times New Roman"/>
          <w:bCs/>
          <w:i/>
          <w:lang w:eastAsia="zh-CN"/>
        </w:rPr>
        <w:t>Kiskőrös Város 202</w:t>
      </w:r>
      <w:r w:rsidR="00990002" w:rsidRPr="00D67972">
        <w:rPr>
          <w:rFonts w:ascii="Times New Roman" w:eastAsia="Times New Roman" w:hAnsi="Times New Roman" w:cs="Times New Roman"/>
          <w:bCs/>
          <w:i/>
          <w:lang w:eastAsia="zh-CN"/>
        </w:rPr>
        <w:t>5</w:t>
      </w:r>
      <w:r w:rsidR="002D216A" w:rsidRPr="00D67972">
        <w:rPr>
          <w:rFonts w:ascii="Times New Roman" w:eastAsia="Times New Roman" w:hAnsi="Times New Roman" w:cs="Times New Roman"/>
          <w:bCs/>
          <w:i/>
          <w:lang w:eastAsia="zh-CN"/>
        </w:rPr>
        <w:t>. évi költségvetéséről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 szóló </w:t>
      </w:r>
      <w:r w:rsidR="003A0FBF" w:rsidRPr="00D67972">
        <w:rPr>
          <w:rFonts w:ascii="Times New Roman" w:eastAsia="Times New Roman" w:hAnsi="Times New Roman" w:cs="Times New Roman"/>
          <w:bCs/>
          <w:lang w:eastAsia="zh-CN"/>
        </w:rPr>
        <w:t>3/202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>5</w:t>
      </w:r>
      <w:r w:rsidR="003A0FBF" w:rsidRPr="00D67972">
        <w:rPr>
          <w:rFonts w:ascii="Times New Roman" w:eastAsia="Times New Roman" w:hAnsi="Times New Roman" w:cs="Times New Roman"/>
          <w:bCs/>
          <w:lang w:eastAsia="zh-CN"/>
        </w:rPr>
        <w:t>. (II.2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>0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>.) önk.</w:t>
      </w:r>
      <w:r w:rsidR="009C292B" w:rsidRPr="00D67972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>rendelet</w:t>
      </w:r>
      <w:r w:rsidR="009C292B" w:rsidRPr="00D67972">
        <w:rPr>
          <w:rFonts w:ascii="Times New Roman" w:eastAsia="Times New Roman" w:hAnsi="Times New Roman" w:cs="Times New Roman"/>
          <w:bCs/>
          <w:lang w:eastAsia="zh-CN"/>
        </w:rPr>
        <w:t>e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 tartalmazza, a 202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>6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>. és 202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>7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. évek </w:t>
      </w:r>
      <w:r w:rsidR="00990002" w:rsidRPr="00D67972">
        <w:rPr>
          <w:rFonts w:ascii="Times New Roman" w:eastAsia="Times New Roman" w:hAnsi="Times New Roman" w:cs="Times New Roman"/>
          <w:bCs/>
          <w:lang w:eastAsia="zh-CN"/>
        </w:rPr>
        <w:t xml:space="preserve">terv 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adatait a </w:t>
      </w:r>
      <w:r w:rsidR="002D216A" w:rsidRPr="00D67972">
        <w:rPr>
          <w:rFonts w:ascii="Times New Roman" w:eastAsia="Times New Roman" w:hAnsi="Times New Roman" w:cs="Times New Roman"/>
          <w:bCs/>
          <w:i/>
          <w:lang w:eastAsia="zh-CN"/>
        </w:rPr>
        <w:t>Kiskőrös Város Önkormányzatának 202</w:t>
      </w:r>
      <w:r w:rsidR="00990002" w:rsidRPr="00D67972">
        <w:rPr>
          <w:rFonts w:ascii="Times New Roman" w:eastAsia="Times New Roman" w:hAnsi="Times New Roman" w:cs="Times New Roman"/>
          <w:bCs/>
          <w:i/>
          <w:lang w:eastAsia="zh-CN"/>
        </w:rPr>
        <w:t>5</w:t>
      </w:r>
      <w:r w:rsidR="002D216A" w:rsidRPr="00D67972">
        <w:rPr>
          <w:rFonts w:ascii="Times New Roman" w:eastAsia="Times New Roman" w:hAnsi="Times New Roman" w:cs="Times New Roman"/>
          <w:bCs/>
          <w:i/>
          <w:lang w:eastAsia="zh-CN"/>
        </w:rPr>
        <w:t>. évi költségvetése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2A2743" w:rsidRPr="00D67972">
        <w:rPr>
          <w:rFonts w:ascii="Times New Roman" w:eastAsia="Times New Roman" w:hAnsi="Times New Roman" w:cs="Times New Roman"/>
          <w:bCs/>
          <w:lang w:eastAsia="zh-CN"/>
        </w:rPr>
        <w:t>tárgyú előterjesztés</w:t>
      </w:r>
      <w:r w:rsidR="002D216A" w:rsidRPr="00D67972">
        <w:rPr>
          <w:rFonts w:ascii="Times New Roman" w:eastAsia="Times New Roman" w:hAnsi="Times New Roman" w:cs="Times New Roman"/>
          <w:bCs/>
          <w:lang w:eastAsia="zh-CN"/>
        </w:rPr>
        <w:t xml:space="preserve"> tartalmazta.</w:t>
      </w:r>
    </w:p>
    <w:p w14:paraId="397F1D1C" w14:textId="77777777" w:rsidR="003F689D" w:rsidRPr="00D67972" w:rsidRDefault="003F689D" w:rsidP="00CC2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5C8CA0EC" w14:textId="0D964DDA" w:rsidR="005E12DD" w:rsidRPr="00D67972" w:rsidRDefault="005E12DD" w:rsidP="005E12D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lang w:eastAsia="zh-CN"/>
        </w:rPr>
        <w:t>A fentiek alapján javasolom, hogy a</w:t>
      </w:r>
      <w:r w:rsidR="00180432" w:rsidRPr="00D67972">
        <w:rPr>
          <w:rFonts w:ascii="Times New Roman" w:eastAsia="Times New Roman" w:hAnsi="Times New Roman" w:cs="Times New Roman"/>
          <w:lang w:eastAsia="zh-CN"/>
        </w:rPr>
        <w:t xml:space="preserve"> Képviselő-testület a Város 202</w:t>
      </w:r>
      <w:r w:rsidR="00990002" w:rsidRPr="00D67972">
        <w:rPr>
          <w:rFonts w:ascii="Times New Roman" w:eastAsia="Times New Roman" w:hAnsi="Times New Roman" w:cs="Times New Roman"/>
          <w:lang w:eastAsia="zh-CN"/>
        </w:rPr>
        <w:t>4</w:t>
      </w:r>
      <w:r w:rsidRPr="00D67972">
        <w:rPr>
          <w:rFonts w:ascii="Times New Roman" w:eastAsia="Times New Roman" w:hAnsi="Times New Roman" w:cs="Times New Roman"/>
          <w:lang w:eastAsia="zh-CN"/>
        </w:rPr>
        <w:t>. évi költségvetésének teljesítéséről szóló beszámolót a rendelet-tervezetben foglaltaknak megfelelően fogadja el.</w:t>
      </w:r>
    </w:p>
    <w:p w14:paraId="1A067134" w14:textId="77777777" w:rsidR="007921F1" w:rsidRPr="00D67972" w:rsidRDefault="007921F1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43187D9" w14:textId="536B5C2A" w:rsidR="00325868" w:rsidRPr="00D67972" w:rsidRDefault="00F92C5F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>Kiskőrös, 202</w:t>
      </w:r>
      <w:r w:rsidR="00094E2E" w:rsidRPr="00D67972">
        <w:rPr>
          <w:rFonts w:ascii="Times New Roman" w:eastAsia="Times New Roman" w:hAnsi="Times New Roman" w:cs="Times New Roman"/>
          <w:b/>
          <w:bCs/>
          <w:lang w:eastAsia="zh-CN"/>
        </w:rPr>
        <w:t>5</w:t>
      </w:r>
      <w:r w:rsidR="00FC4543" w:rsidRPr="00D67972">
        <w:rPr>
          <w:rFonts w:ascii="Times New Roman" w:eastAsia="Times New Roman" w:hAnsi="Times New Roman" w:cs="Times New Roman"/>
          <w:b/>
          <w:bCs/>
          <w:lang w:eastAsia="zh-CN"/>
        </w:rPr>
        <w:t xml:space="preserve">. </w:t>
      </w:r>
      <w:r w:rsidR="002D6D87" w:rsidRPr="00D67972">
        <w:rPr>
          <w:rFonts w:ascii="Times New Roman" w:eastAsia="Times New Roman" w:hAnsi="Times New Roman" w:cs="Times New Roman"/>
          <w:b/>
          <w:bCs/>
          <w:lang w:eastAsia="zh-CN"/>
        </w:rPr>
        <w:t xml:space="preserve">május </w:t>
      </w:r>
      <w:r w:rsidR="002D6410">
        <w:rPr>
          <w:rFonts w:ascii="Times New Roman" w:eastAsia="Times New Roman" w:hAnsi="Times New Roman" w:cs="Times New Roman"/>
          <w:b/>
          <w:bCs/>
          <w:lang w:eastAsia="zh-CN"/>
        </w:rPr>
        <w:t>20</w:t>
      </w:r>
      <w:r w:rsidR="002D6D87" w:rsidRPr="00D67972">
        <w:rPr>
          <w:rFonts w:ascii="Times New Roman" w:eastAsia="Times New Roman" w:hAnsi="Times New Roman" w:cs="Times New Roman"/>
          <w:b/>
          <w:bCs/>
          <w:lang w:eastAsia="zh-CN"/>
        </w:rPr>
        <w:t>.</w:t>
      </w:r>
    </w:p>
    <w:p w14:paraId="7B354CE5" w14:textId="77777777" w:rsidR="00325868" w:rsidRPr="00D67972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6D3EED1" w14:textId="77777777" w:rsidR="00325868" w:rsidRPr="00D67972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B7DAB0E" w14:textId="6833C450" w:rsidR="00325868" w:rsidRPr="00D67972" w:rsidRDefault="00325868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ab/>
        <w:t xml:space="preserve">Domonyi László </w:t>
      </w:r>
      <w:proofErr w:type="spellStart"/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>sk</w:t>
      </w:r>
      <w:proofErr w:type="spellEnd"/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>.</w:t>
      </w:r>
    </w:p>
    <w:p w14:paraId="2F181DD7" w14:textId="68B9616C" w:rsidR="00325868" w:rsidRDefault="00325868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="008A3A72" w:rsidRPr="00D67972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="002D6410">
        <w:rPr>
          <w:rFonts w:ascii="Times New Roman" w:eastAsia="Times New Roman" w:hAnsi="Times New Roman" w:cs="Times New Roman"/>
          <w:b/>
          <w:bCs/>
          <w:lang w:eastAsia="zh-CN"/>
        </w:rPr>
        <w:t>p</w:t>
      </w:r>
      <w:r w:rsidRPr="00D67972">
        <w:rPr>
          <w:rFonts w:ascii="Times New Roman" w:eastAsia="Times New Roman" w:hAnsi="Times New Roman" w:cs="Times New Roman"/>
          <w:b/>
          <w:bCs/>
          <w:lang w:eastAsia="zh-CN"/>
        </w:rPr>
        <w:t>olgármester</w:t>
      </w:r>
    </w:p>
    <w:p w14:paraId="25B99D85" w14:textId="77777777" w:rsidR="00AC7124" w:rsidRDefault="00AC7124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7DB969AF" w14:textId="77777777" w:rsidR="00AC7124" w:rsidRDefault="00AC7124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39215F40" w14:textId="77777777" w:rsidR="00AC7124" w:rsidRDefault="00AC7124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39E5D1F3" w14:textId="77777777" w:rsidR="00AC7124" w:rsidRDefault="00AC7124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7DBDB9D3" w14:textId="77777777" w:rsidR="00AC7124" w:rsidRPr="00E33D39" w:rsidRDefault="00AC7124" w:rsidP="00AC7124">
      <w:pPr>
        <w:pStyle w:val="Szvegtrzs"/>
        <w:spacing w:after="0" w:line="240" w:lineRule="auto"/>
        <w:jc w:val="center"/>
        <w:rPr>
          <w:b/>
          <w:bCs/>
          <w:caps/>
        </w:rPr>
      </w:pPr>
      <w:r w:rsidRPr="00E33D39">
        <w:rPr>
          <w:b/>
          <w:bCs/>
          <w:caps/>
        </w:rPr>
        <w:t>Kiskőrös Város Önkormányzata</w:t>
      </w:r>
    </w:p>
    <w:p w14:paraId="728EDCB2" w14:textId="77777777" w:rsidR="00AC7124" w:rsidRPr="00E33D39" w:rsidRDefault="00AC7124" w:rsidP="00AC7124">
      <w:pPr>
        <w:pStyle w:val="Szvegtrzs"/>
        <w:spacing w:after="0" w:line="240" w:lineRule="auto"/>
        <w:jc w:val="center"/>
        <w:rPr>
          <w:b/>
          <w:bCs/>
          <w:caps/>
        </w:rPr>
      </w:pPr>
      <w:r w:rsidRPr="00E33D39">
        <w:rPr>
          <w:b/>
          <w:bCs/>
          <w:caps/>
        </w:rPr>
        <w:t xml:space="preserve"> Képviselő-testületének </w:t>
      </w:r>
    </w:p>
    <w:p w14:paraId="6DB57B0B" w14:textId="77777777" w:rsidR="00AC7124" w:rsidRDefault="00AC7124" w:rsidP="00AC7124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.../2025. (...) önkormányzati rendelete</w:t>
      </w:r>
    </w:p>
    <w:p w14:paraId="663E41DD" w14:textId="77777777" w:rsidR="00AC7124" w:rsidRDefault="00AC7124" w:rsidP="00AC7124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az Önkormányzat 2024. évi zárszámadásáról</w:t>
      </w:r>
    </w:p>
    <w:p w14:paraId="7D71B8A3" w14:textId="77777777" w:rsidR="00AC7124" w:rsidRDefault="00AC7124" w:rsidP="00AC7124">
      <w:pPr>
        <w:pStyle w:val="Szvegtrzs"/>
        <w:spacing w:after="0" w:line="240" w:lineRule="auto"/>
        <w:jc w:val="center"/>
        <w:rPr>
          <w:b/>
          <w:bCs/>
        </w:rPr>
      </w:pPr>
    </w:p>
    <w:p w14:paraId="0EC54100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[1] A rendelet megalkotásának célja, hogy az Önkormányzat 2024. évi gazdálkodásáról záró számadást adjon.</w:t>
      </w:r>
    </w:p>
    <w:p w14:paraId="405B532C" w14:textId="77777777" w:rsidR="00AC7124" w:rsidRPr="00E33D39" w:rsidRDefault="00AC7124" w:rsidP="00AC7124">
      <w:pPr>
        <w:pStyle w:val="Szvegtrzs"/>
        <w:spacing w:before="12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[2] 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0A92A557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Rendelet hatálya</w:t>
      </w:r>
    </w:p>
    <w:p w14:paraId="36DDB2BA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1. §</w:t>
      </w:r>
    </w:p>
    <w:p w14:paraId="721E6548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13206196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Főösszegek, teljesítések</w:t>
      </w:r>
    </w:p>
    <w:p w14:paraId="5C4C76A8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2. §</w:t>
      </w:r>
    </w:p>
    <w:p w14:paraId="7C70E996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Kiskőrös Város Önkormányzata 2024. évi zárszámadását</w:t>
      </w:r>
    </w:p>
    <w:p w14:paraId="12BE288A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4.189.123.110 forint teljesített költségvetési bevétellel</w:t>
      </w:r>
    </w:p>
    <w:p w14:paraId="2425F227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16.717.099.416 forint finanszírozási bevétellel</w:t>
      </w:r>
    </w:p>
    <w:p w14:paraId="5EC78899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4.227.770.705 forint teljesített költségvetési kiadással</w:t>
      </w:r>
    </w:p>
    <w:p w14:paraId="27D04BE5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d)</w:t>
      </w:r>
      <w:r w:rsidRPr="00E33D39">
        <w:rPr>
          <w:sz w:val="22"/>
          <w:szCs w:val="22"/>
        </w:rPr>
        <w:tab/>
        <w:t>15.156.860.742 forint finanszírozási kiadással</w:t>
      </w:r>
    </w:p>
    <w:p w14:paraId="7CFC62C2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e)</w:t>
      </w:r>
      <w:r w:rsidRPr="00E33D39">
        <w:rPr>
          <w:sz w:val="22"/>
          <w:szCs w:val="22"/>
        </w:rPr>
        <w:tab/>
        <w:t>1.521.591.079 forint maradvánnyal</w:t>
      </w:r>
    </w:p>
    <w:p w14:paraId="7965B31F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állapítja meg.</w:t>
      </w:r>
    </w:p>
    <w:p w14:paraId="4D9595D6" w14:textId="77777777" w:rsidR="00AC7124" w:rsidRPr="00E33D39" w:rsidRDefault="00AC7124" w:rsidP="00AC7124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lastRenderedPageBreak/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7EA20A08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Kiadási előirányzatok</w:t>
      </w:r>
    </w:p>
    <w:p w14:paraId="2967C633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3. §</w:t>
      </w:r>
    </w:p>
    <w:p w14:paraId="0D2B5E95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a költségvetési kiadások teljesítését a finanszírozási kiadásokkal együtt 19.384.631.447 Ft-ban állapítja meg, az 5. melléklet szerinti részletezésben.</w:t>
      </w:r>
    </w:p>
    <w:p w14:paraId="53D83B9E" w14:textId="77777777" w:rsidR="00AC7124" w:rsidRPr="00E33D39" w:rsidRDefault="00AC7124" w:rsidP="00AC7124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 xml:space="preserve">(2) A Képviselő-testület a felhalmozási célú kiadási előirányzatok teljesítését </w:t>
      </w:r>
      <w:proofErr w:type="spellStart"/>
      <w:r w:rsidRPr="00E33D39">
        <w:rPr>
          <w:sz w:val="22"/>
          <w:szCs w:val="22"/>
        </w:rPr>
        <w:t>feladatonkénti</w:t>
      </w:r>
      <w:proofErr w:type="spellEnd"/>
      <w:r w:rsidRPr="00E33D39">
        <w:rPr>
          <w:sz w:val="22"/>
          <w:szCs w:val="22"/>
        </w:rPr>
        <w:t xml:space="preserve"> és </w:t>
      </w:r>
      <w:proofErr w:type="spellStart"/>
      <w:r w:rsidRPr="00E33D39">
        <w:rPr>
          <w:sz w:val="22"/>
          <w:szCs w:val="22"/>
        </w:rPr>
        <w:t>célonkénti</w:t>
      </w:r>
      <w:proofErr w:type="spellEnd"/>
      <w:r w:rsidRPr="00E33D39">
        <w:rPr>
          <w:sz w:val="22"/>
          <w:szCs w:val="22"/>
        </w:rPr>
        <w:t xml:space="preserve"> bontásban 784.373.730 Ft-ban állapítja meg, a 6. melléklet szerinti részletezésben.</w:t>
      </w:r>
    </w:p>
    <w:p w14:paraId="2973ECCC" w14:textId="77777777" w:rsidR="00AC7124" w:rsidRPr="00E33D39" w:rsidRDefault="00AC7124" w:rsidP="00AC7124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5F502420" w14:textId="77777777" w:rsidR="00AC7124" w:rsidRPr="00E33D39" w:rsidRDefault="00AC7124" w:rsidP="00AC7124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(4) A Képviselő-testület a Környezetvédelmi Alap felhasználását - a mindenkor hatályos Környezetvédelmi Alap létrehozásáról szóló önkormányzati rendeletnek megfelelően - a 10. melléklet B.) pontja alapján fogadja el.</w:t>
      </w:r>
    </w:p>
    <w:p w14:paraId="2086CD8C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Pénzmaradvány jóváhagyása</w:t>
      </w:r>
    </w:p>
    <w:p w14:paraId="6E88393E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4. §</w:t>
      </w:r>
    </w:p>
    <w:p w14:paraId="7B08E100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a 2024. évi maradványát 1.521.591.079 Ft összeggel, a 11. mellékletben foglaltak szerint, felosztását pedig a 12. mellékletben foglaltak szerint állapítja meg.</w:t>
      </w:r>
    </w:p>
    <w:p w14:paraId="1EACC958" w14:textId="77777777" w:rsidR="00AC7124" w:rsidRPr="00E33D39" w:rsidRDefault="00AC7124" w:rsidP="00AC7124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 xml:space="preserve">(2) A Képviselő-testület a 2024. évi céltartalékok </w:t>
      </w:r>
      <w:proofErr w:type="spellStart"/>
      <w:r w:rsidRPr="00E33D39">
        <w:rPr>
          <w:sz w:val="22"/>
          <w:szCs w:val="22"/>
        </w:rPr>
        <w:t>célonkénti</w:t>
      </w:r>
      <w:proofErr w:type="spellEnd"/>
      <w:r w:rsidRPr="00E33D39">
        <w:rPr>
          <w:sz w:val="22"/>
          <w:szCs w:val="22"/>
        </w:rPr>
        <w:t xml:space="preserve"> maradványát a 7. mellékletben foglaltak szerint állapítja meg.</w:t>
      </w:r>
    </w:p>
    <w:p w14:paraId="65B4F0AF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Egyszerűsített beszámoló</w:t>
      </w:r>
    </w:p>
    <w:p w14:paraId="698260DC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5. §</w:t>
      </w:r>
    </w:p>
    <w:p w14:paraId="49CAB85B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 az Önkormányzat 2024. december 31-i állapot szerinti</w:t>
      </w:r>
    </w:p>
    <w:p w14:paraId="010F4C23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mérlegét a 20. mellékletben – előző időszak adatait a 13. mellékletben, az azt megelőző év tényadatait a 14. mellékletben</w:t>
      </w:r>
    </w:p>
    <w:p w14:paraId="42E87C5C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eredménykimutatását a 17. mellékletben – az előző időszak adatait a 18. mellékletben</w:t>
      </w:r>
    </w:p>
    <w:p w14:paraId="6BF79E40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maradványkimutatás a 11. mellékletben</w:t>
      </w:r>
    </w:p>
    <w:p w14:paraId="157EF7D6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foglaltaknak megfelelően fogadja el.</w:t>
      </w:r>
    </w:p>
    <w:p w14:paraId="42F68683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Vagyonkimutatás</w:t>
      </w:r>
    </w:p>
    <w:p w14:paraId="06932B28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6. §</w:t>
      </w:r>
    </w:p>
    <w:p w14:paraId="56EB4FA8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 az Önkormányzat</w:t>
      </w:r>
    </w:p>
    <w:p w14:paraId="1C5BCDBB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vagyonkimutatását a 13. mellékletben, 14. mellékletben, 15. mellékletben és 16. mellékletben</w:t>
      </w:r>
    </w:p>
    <w:p w14:paraId="08F02F6A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az eszközök értékvesztésének alakulását a 19. mellékletben</w:t>
      </w:r>
    </w:p>
    <w:p w14:paraId="0157BCFE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 szerint fogadja el.</w:t>
      </w:r>
    </w:p>
    <w:p w14:paraId="2BB7D6ED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5FEB5799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31AE7B1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8DF9801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0131E1F2" w14:textId="77777777" w:rsidR="00AC7124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6018D18E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DFA1AB1" w14:textId="3611BDA8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lastRenderedPageBreak/>
        <w:t>Követelések, kötelezettségek</w:t>
      </w:r>
    </w:p>
    <w:p w14:paraId="1EDEB78B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7. §</w:t>
      </w:r>
    </w:p>
    <w:p w14:paraId="61341A29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</w:t>
      </w:r>
    </w:p>
    <w:p w14:paraId="26DC841B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az Önkormányzat többéves kihatással járó döntések számszerűsítését, évenkénti bontásban, szöveges indoklással a 9. mellékletben,</w:t>
      </w:r>
    </w:p>
    <w:p w14:paraId="74C4BC7F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3A805949" w14:textId="77777777" w:rsidR="00AC7124" w:rsidRPr="00E33D39" w:rsidRDefault="00AC7124" w:rsidP="00AC7124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az Önkormányzat adósságot keletkeztető fejlesztési céljait a 10. melléklet A.) pontjában</w:t>
      </w:r>
    </w:p>
    <w:p w14:paraId="68EE16D1" w14:textId="77777777" w:rsidR="00AC7124" w:rsidRPr="00E33D39" w:rsidRDefault="00AC7124" w:rsidP="00AC7124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foglaltaknak megfelelően fogadja el.</w:t>
      </w:r>
    </w:p>
    <w:p w14:paraId="10EE2CD7" w14:textId="77777777" w:rsidR="00AC7124" w:rsidRPr="00E33D39" w:rsidRDefault="00AC7124" w:rsidP="00AC7124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Záró rendelkezés</w:t>
      </w:r>
    </w:p>
    <w:p w14:paraId="1C3AF093" w14:textId="77777777" w:rsidR="00AC7124" w:rsidRPr="00E33D39" w:rsidRDefault="00AC7124" w:rsidP="00AC7124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8. §</w:t>
      </w:r>
    </w:p>
    <w:p w14:paraId="1B14E274" w14:textId="185C2528" w:rsidR="00AC7124" w:rsidRPr="00AC7124" w:rsidRDefault="00AC7124" w:rsidP="00AC7124">
      <w:pPr>
        <w:pStyle w:val="Szvegtrzs"/>
        <w:spacing w:after="0" w:line="240" w:lineRule="auto"/>
        <w:jc w:val="both"/>
      </w:pPr>
      <w:r w:rsidRPr="00E33D39">
        <w:rPr>
          <w:sz w:val="22"/>
          <w:szCs w:val="22"/>
        </w:rPr>
        <w:t>Ez a rendelet a kihirdetését követő napon lép hatályba.</w:t>
      </w:r>
    </w:p>
    <w:sectPr w:rsidR="00AC7124" w:rsidRPr="00AC7124" w:rsidSect="000D717A">
      <w:footerReference w:type="default" r:id="rId15"/>
      <w:pgSz w:w="11906" w:h="16838" w:code="9"/>
      <w:pgMar w:top="1134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4FCC" w14:textId="77777777" w:rsidR="007B4A2F" w:rsidRDefault="007B4A2F" w:rsidP="00325868">
      <w:pPr>
        <w:spacing w:after="0" w:line="240" w:lineRule="auto"/>
      </w:pPr>
      <w:r>
        <w:separator/>
      </w:r>
    </w:p>
  </w:endnote>
  <w:endnote w:type="continuationSeparator" w:id="0">
    <w:p w14:paraId="65B38130" w14:textId="77777777" w:rsidR="007B4A2F" w:rsidRDefault="007B4A2F" w:rsidP="0032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539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8E1993" w14:textId="04197E5A" w:rsidR="00EC2E06" w:rsidRDefault="00EC2E06">
            <w:pPr>
              <w:pStyle w:val="llb"/>
              <w:jc w:val="center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8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8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781842" w14:textId="77777777" w:rsidR="00EC2E06" w:rsidRDefault="00EC2E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2694" w14:textId="77777777" w:rsidR="007B4A2F" w:rsidRDefault="007B4A2F" w:rsidP="00325868">
      <w:pPr>
        <w:spacing w:after="0" w:line="240" w:lineRule="auto"/>
      </w:pPr>
      <w:r>
        <w:separator/>
      </w:r>
    </w:p>
  </w:footnote>
  <w:footnote w:type="continuationSeparator" w:id="0">
    <w:p w14:paraId="348D2149" w14:textId="77777777" w:rsidR="007B4A2F" w:rsidRDefault="007B4A2F" w:rsidP="00325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DDFC9300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color w:val="auto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aps w:val="0"/>
        <w:smallCaps w:val="0"/>
      </w:rPr>
    </w:lvl>
  </w:abstractNum>
  <w:abstractNum w:abstractNumId="3" w15:restartNumberingAfterBreak="0">
    <w:nsid w:val="00000005"/>
    <w:multiLevelType w:val="singleLevel"/>
    <w:tmpl w:val="7CA6789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aps w:val="0"/>
        <w:smallCaps w:val="0"/>
      </w:rPr>
    </w:lvl>
  </w:abstractNum>
  <w:abstractNum w:abstractNumId="4" w15:restartNumberingAfterBreak="0">
    <w:nsid w:val="0BFB3DA8"/>
    <w:multiLevelType w:val="hybridMultilevel"/>
    <w:tmpl w:val="2F5086AE"/>
    <w:lvl w:ilvl="0" w:tplc="DE0E52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773E58D0"/>
    <w:multiLevelType w:val="hybridMultilevel"/>
    <w:tmpl w:val="511032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77714">
    <w:abstractNumId w:val="0"/>
  </w:num>
  <w:num w:numId="2" w16cid:durableId="51082926">
    <w:abstractNumId w:val="1"/>
  </w:num>
  <w:num w:numId="3" w16cid:durableId="343556861">
    <w:abstractNumId w:val="2"/>
  </w:num>
  <w:num w:numId="4" w16cid:durableId="350189162">
    <w:abstractNumId w:val="3"/>
  </w:num>
  <w:num w:numId="5" w16cid:durableId="1977644485">
    <w:abstractNumId w:val="4"/>
  </w:num>
  <w:num w:numId="6" w16cid:durableId="2037271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68"/>
    <w:rsid w:val="00000224"/>
    <w:rsid w:val="00000650"/>
    <w:rsid w:val="00000CED"/>
    <w:rsid w:val="000056D1"/>
    <w:rsid w:val="0001127E"/>
    <w:rsid w:val="00011AD9"/>
    <w:rsid w:val="000141DF"/>
    <w:rsid w:val="00020AEE"/>
    <w:rsid w:val="00022CC9"/>
    <w:rsid w:val="000242E3"/>
    <w:rsid w:val="00026033"/>
    <w:rsid w:val="000342F3"/>
    <w:rsid w:val="000368F6"/>
    <w:rsid w:val="00037BE8"/>
    <w:rsid w:val="00037D7F"/>
    <w:rsid w:val="00044857"/>
    <w:rsid w:val="00045C1D"/>
    <w:rsid w:val="00047063"/>
    <w:rsid w:val="000503BF"/>
    <w:rsid w:val="00055230"/>
    <w:rsid w:val="00056846"/>
    <w:rsid w:val="00060724"/>
    <w:rsid w:val="00060F4D"/>
    <w:rsid w:val="00063912"/>
    <w:rsid w:val="00063B0F"/>
    <w:rsid w:val="000647BE"/>
    <w:rsid w:val="00064E41"/>
    <w:rsid w:val="00065F30"/>
    <w:rsid w:val="000729B9"/>
    <w:rsid w:val="00074603"/>
    <w:rsid w:val="0007631B"/>
    <w:rsid w:val="000807BA"/>
    <w:rsid w:val="00081DB9"/>
    <w:rsid w:val="000820C4"/>
    <w:rsid w:val="00083912"/>
    <w:rsid w:val="00083BE0"/>
    <w:rsid w:val="00086B73"/>
    <w:rsid w:val="00092AE7"/>
    <w:rsid w:val="00092B15"/>
    <w:rsid w:val="0009422D"/>
    <w:rsid w:val="00094E2E"/>
    <w:rsid w:val="00095883"/>
    <w:rsid w:val="00097E9D"/>
    <w:rsid w:val="000A0874"/>
    <w:rsid w:val="000A18B4"/>
    <w:rsid w:val="000A22E3"/>
    <w:rsid w:val="000A63E4"/>
    <w:rsid w:val="000B1A07"/>
    <w:rsid w:val="000B26BD"/>
    <w:rsid w:val="000B4979"/>
    <w:rsid w:val="000B7BF3"/>
    <w:rsid w:val="000C3E49"/>
    <w:rsid w:val="000C50CC"/>
    <w:rsid w:val="000C74A4"/>
    <w:rsid w:val="000D0B9F"/>
    <w:rsid w:val="000D42EF"/>
    <w:rsid w:val="000D66E3"/>
    <w:rsid w:val="000D6920"/>
    <w:rsid w:val="000D717A"/>
    <w:rsid w:val="000E020B"/>
    <w:rsid w:val="000E0CF1"/>
    <w:rsid w:val="000E7CD5"/>
    <w:rsid w:val="000F3A34"/>
    <w:rsid w:val="000F5FBE"/>
    <w:rsid w:val="00100D2A"/>
    <w:rsid w:val="0010270A"/>
    <w:rsid w:val="0010396A"/>
    <w:rsid w:val="001065D9"/>
    <w:rsid w:val="001123B1"/>
    <w:rsid w:val="00113CF5"/>
    <w:rsid w:val="00116ED8"/>
    <w:rsid w:val="00120F56"/>
    <w:rsid w:val="00121A77"/>
    <w:rsid w:val="0012247C"/>
    <w:rsid w:val="00122AFA"/>
    <w:rsid w:val="00123054"/>
    <w:rsid w:val="00125E6A"/>
    <w:rsid w:val="00125F50"/>
    <w:rsid w:val="001270FD"/>
    <w:rsid w:val="001305BB"/>
    <w:rsid w:val="00130AEC"/>
    <w:rsid w:val="001332B9"/>
    <w:rsid w:val="00136C2F"/>
    <w:rsid w:val="00137252"/>
    <w:rsid w:val="001422A7"/>
    <w:rsid w:val="00147405"/>
    <w:rsid w:val="00150C69"/>
    <w:rsid w:val="00156246"/>
    <w:rsid w:val="0016255B"/>
    <w:rsid w:val="00163D2A"/>
    <w:rsid w:val="00172222"/>
    <w:rsid w:val="001731A6"/>
    <w:rsid w:val="00173B50"/>
    <w:rsid w:val="00176797"/>
    <w:rsid w:val="00177143"/>
    <w:rsid w:val="00180432"/>
    <w:rsid w:val="00181431"/>
    <w:rsid w:val="00181CC3"/>
    <w:rsid w:val="00182E30"/>
    <w:rsid w:val="0018373F"/>
    <w:rsid w:val="00183AD4"/>
    <w:rsid w:val="001860FE"/>
    <w:rsid w:val="00197F4D"/>
    <w:rsid w:val="001A69B5"/>
    <w:rsid w:val="001A69E4"/>
    <w:rsid w:val="001B1334"/>
    <w:rsid w:val="001B240F"/>
    <w:rsid w:val="001B49D2"/>
    <w:rsid w:val="001B5CF9"/>
    <w:rsid w:val="001B6A28"/>
    <w:rsid w:val="001B6EC0"/>
    <w:rsid w:val="001C1B79"/>
    <w:rsid w:val="001C263B"/>
    <w:rsid w:val="001C4609"/>
    <w:rsid w:val="001C5BB3"/>
    <w:rsid w:val="001D1C86"/>
    <w:rsid w:val="001E082B"/>
    <w:rsid w:val="001E1649"/>
    <w:rsid w:val="001E3C7A"/>
    <w:rsid w:val="001E4C24"/>
    <w:rsid w:val="001E7DF6"/>
    <w:rsid w:val="001F0147"/>
    <w:rsid w:val="001F2487"/>
    <w:rsid w:val="001F2557"/>
    <w:rsid w:val="001F5BBB"/>
    <w:rsid w:val="001F5BE2"/>
    <w:rsid w:val="001F7193"/>
    <w:rsid w:val="0020534A"/>
    <w:rsid w:val="00205470"/>
    <w:rsid w:val="00205C32"/>
    <w:rsid w:val="00207CD5"/>
    <w:rsid w:val="00211524"/>
    <w:rsid w:val="00213BD7"/>
    <w:rsid w:val="00215E45"/>
    <w:rsid w:val="00216FDD"/>
    <w:rsid w:val="0022357A"/>
    <w:rsid w:val="00223FE6"/>
    <w:rsid w:val="00231D21"/>
    <w:rsid w:val="00231EF3"/>
    <w:rsid w:val="00234960"/>
    <w:rsid w:val="0023692D"/>
    <w:rsid w:val="00237445"/>
    <w:rsid w:val="0024371F"/>
    <w:rsid w:val="00245302"/>
    <w:rsid w:val="002456B2"/>
    <w:rsid w:val="00245A1E"/>
    <w:rsid w:val="0025123A"/>
    <w:rsid w:val="002540D5"/>
    <w:rsid w:val="0025451C"/>
    <w:rsid w:val="002556E7"/>
    <w:rsid w:val="0026041E"/>
    <w:rsid w:val="00260A0E"/>
    <w:rsid w:val="002628C8"/>
    <w:rsid w:val="00262C36"/>
    <w:rsid w:val="00266ECB"/>
    <w:rsid w:val="00272713"/>
    <w:rsid w:val="00273B3F"/>
    <w:rsid w:val="00280C4F"/>
    <w:rsid w:val="002818E7"/>
    <w:rsid w:val="002857D6"/>
    <w:rsid w:val="00286567"/>
    <w:rsid w:val="00287245"/>
    <w:rsid w:val="00294F4B"/>
    <w:rsid w:val="002956D2"/>
    <w:rsid w:val="002A01D8"/>
    <w:rsid w:val="002A2743"/>
    <w:rsid w:val="002A4060"/>
    <w:rsid w:val="002B37D5"/>
    <w:rsid w:val="002B3AB0"/>
    <w:rsid w:val="002C2B90"/>
    <w:rsid w:val="002C2F28"/>
    <w:rsid w:val="002C6C3A"/>
    <w:rsid w:val="002C7C9C"/>
    <w:rsid w:val="002C7D8A"/>
    <w:rsid w:val="002D216A"/>
    <w:rsid w:val="002D4EE3"/>
    <w:rsid w:val="002D6410"/>
    <w:rsid w:val="002D654E"/>
    <w:rsid w:val="002D6D87"/>
    <w:rsid w:val="002D7223"/>
    <w:rsid w:val="002E0CDE"/>
    <w:rsid w:val="002E19A4"/>
    <w:rsid w:val="002E2293"/>
    <w:rsid w:val="002E310F"/>
    <w:rsid w:val="002E400C"/>
    <w:rsid w:val="002F3CF0"/>
    <w:rsid w:val="002F3F74"/>
    <w:rsid w:val="002F4BB8"/>
    <w:rsid w:val="002F515A"/>
    <w:rsid w:val="00307F2B"/>
    <w:rsid w:val="00314E5F"/>
    <w:rsid w:val="003155E5"/>
    <w:rsid w:val="003211CF"/>
    <w:rsid w:val="00322123"/>
    <w:rsid w:val="00323850"/>
    <w:rsid w:val="00324EC0"/>
    <w:rsid w:val="00325868"/>
    <w:rsid w:val="00326B18"/>
    <w:rsid w:val="003270DB"/>
    <w:rsid w:val="00327152"/>
    <w:rsid w:val="00331B93"/>
    <w:rsid w:val="00331CD4"/>
    <w:rsid w:val="00333CBA"/>
    <w:rsid w:val="00337AC5"/>
    <w:rsid w:val="00344329"/>
    <w:rsid w:val="00345760"/>
    <w:rsid w:val="00346E04"/>
    <w:rsid w:val="0035137E"/>
    <w:rsid w:val="00360EF7"/>
    <w:rsid w:val="00361947"/>
    <w:rsid w:val="0037228D"/>
    <w:rsid w:val="00374767"/>
    <w:rsid w:val="003749DE"/>
    <w:rsid w:val="00380246"/>
    <w:rsid w:val="00380A15"/>
    <w:rsid w:val="00382410"/>
    <w:rsid w:val="003843E6"/>
    <w:rsid w:val="00386E41"/>
    <w:rsid w:val="00391632"/>
    <w:rsid w:val="00392083"/>
    <w:rsid w:val="00393C38"/>
    <w:rsid w:val="0039443D"/>
    <w:rsid w:val="003972A0"/>
    <w:rsid w:val="003A0FBF"/>
    <w:rsid w:val="003A2163"/>
    <w:rsid w:val="003A6846"/>
    <w:rsid w:val="003A6E32"/>
    <w:rsid w:val="003B47E0"/>
    <w:rsid w:val="003B489E"/>
    <w:rsid w:val="003B4C7A"/>
    <w:rsid w:val="003C2D0A"/>
    <w:rsid w:val="003C4D8D"/>
    <w:rsid w:val="003C57E5"/>
    <w:rsid w:val="003D265F"/>
    <w:rsid w:val="003D5014"/>
    <w:rsid w:val="003D6DA3"/>
    <w:rsid w:val="003D71D2"/>
    <w:rsid w:val="003E2231"/>
    <w:rsid w:val="003E22F3"/>
    <w:rsid w:val="003E43C3"/>
    <w:rsid w:val="003E50CA"/>
    <w:rsid w:val="003E7CD2"/>
    <w:rsid w:val="003F01A5"/>
    <w:rsid w:val="003F05E5"/>
    <w:rsid w:val="003F41C8"/>
    <w:rsid w:val="003F52B4"/>
    <w:rsid w:val="003F5A55"/>
    <w:rsid w:val="003F689D"/>
    <w:rsid w:val="003F726E"/>
    <w:rsid w:val="004212F5"/>
    <w:rsid w:val="00421816"/>
    <w:rsid w:val="00421BBC"/>
    <w:rsid w:val="004252A3"/>
    <w:rsid w:val="00430796"/>
    <w:rsid w:val="00435333"/>
    <w:rsid w:val="00435484"/>
    <w:rsid w:val="00436186"/>
    <w:rsid w:val="00436423"/>
    <w:rsid w:val="0043797F"/>
    <w:rsid w:val="00441CEB"/>
    <w:rsid w:val="00442228"/>
    <w:rsid w:val="00447EEE"/>
    <w:rsid w:val="00450CF2"/>
    <w:rsid w:val="00452129"/>
    <w:rsid w:val="004528CB"/>
    <w:rsid w:val="00454120"/>
    <w:rsid w:val="00457E24"/>
    <w:rsid w:val="0046161B"/>
    <w:rsid w:val="00465391"/>
    <w:rsid w:val="004666D1"/>
    <w:rsid w:val="00480B5B"/>
    <w:rsid w:val="004828C0"/>
    <w:rsid w:val="00483451"/>
    <w:rsid w:val="00484ECB"/>
    <w:rsid w:val="00485005"/>
    <w:rsid w:val="00485249"/>
    <w:rsid w:val="00485269"/>
    <w:rsid w:val="004869F5"/>
    <w:rsid w:val="00487E10"/>
    <w:rsid w:val="0049150E"/>
    <w:rsid w:val="004968BD"/>
    <w:rsid w:val="004973B1"/>
    <w:rsid w:val="004A2E33"/>
    <w:rsid w:val="004A4C18"/>
    <w:rsid w:val="004B039D"/>
    <w:rsid w:val="004B0EA8"/>
    <w:rsid w:val="004B2C22"/>
    <w:rsid w:val="004B3D3E"/>
    <w:rsid w:val="004B6AFE"/>
    <w:rsid w:val="004C091A"/>
    <w:rsid w:val="004C111B"/>
    <w:rsid w:val="004C29D2"/>
    <w:rsid w:val="004C627B"/>
    <w:rsid w:val="004C6F0A"/>
    <w:rsid w:val="004D0AFA"/>
    <w:rsid w:val="004D101A"/>
    <w:rsid w:val="004D2160"/>
    <w:rsid w:val="004D2FCD"/>
    <w:rsid w:val="004D5245"/>
    <w:rsid w:val="004D689F"/>
    <w:rsid w:val="004E0AC0"/>
    <w:rsid w:val="004E13D4"/>
    <w:rsid w:val="004E1ADA"/>
    <w:rsid w:val="004E299B"/>
    <w:rsid w:val="004E2AC5"/>
    <w:rsid w:val="004E59E9"/>
    <w:rsid w:val="004E7912"/>
    <w:rsid w:val="004F0086"/>
    <w:rsid w:val="004F109F"/>
    <w:rsid w:val="004F1A07"/>
    <w:rsid w:val="004F1EAD"/>
    <w:rsid w:val="004F2567"/>
    <w:rsid w:val="004F4B2C"/>
    <w:rsid w:val="004F4E45"/>
    <w:rsid w:val="004F6063"/>
    <w:rsid w:val="00502F04"/>
    <w:rsid w:val="00504926"/>
    <w:rsid w:val="00504A90"/>
    <w:rsid w:val="00506FC3"/>
    <w:rsid w:val="00507183"/>
    <w:rsid w:val="0050779D"/>
    <w:rsid w:val="00512F4C"/>
    <w:rsid w:val="00514FA5"/>
    <w:rsid w:val="005214D2"/>
    <w:rsid w:val="005229B8"/>
    <w:rsid w:val="005230E4"/>
    <w:rsid w:val="00524C09"/>
    <w:rsid w:val="005254B2"/>
    <w:rsid w:val="00536841"/>
    <w:rsid w:val="00541A2C"/>
    <w:rsid w:val="005430D3"/>
    <w:rsid w:val="0054597D"/>
    <w:rsid w:val="00555760"/>
    <w:rsid w:val="00555E5E"/>
    <w:rsid w:val="00561BB2"/>
    <w:rsid w:val="00571309"/>
    <w:rsid w:val="00572B83"/>
    <w:rsid w:val="005768D5"/>
    <w:rsid w:val="00576C28"/>
    <w:rsid w:val="00577CA7"/>
    <w:rsid w:val="00577D8F"/>
    <w:rsid w:val="005803F6"/>
    <w:rsid w:val="00583A2E"/>
    <w:rsid w:val="00583C75"/>
    <w:rsid w:val="0058429C"/>
    <w:rsid w:val="0058623D"/>
    <w:rsid w:val="00586FDC"/>
    <w:rsid w:val="005935D5"/>
    <w:rsid w:val="005975F9"/>
    <w:rsid w:val="005A0B78"/>
    <w:rsid w:val="005A2E5D"/>
    <w:rsid w:val="005B4B5C"/>
    <w:rsid w:val="005B534A"/>
    <w:rsid w:val="005C2898"/>
    <w:rsid w:val="005C3974"/>
    <w:rsid w:val="005C3D54"/>
    <w:rsid w:val="005C75CE"/>
    <w:rsid w:val="005D093A"/>
    <w:rsid w:val="005D5219"/>
    <w:rsid w:val="005D6912"/>
    <w:rsid w:val="005E12DD"/>
    <w:rsid w:val="005E182D"/>
    <w:rsid w:val="005E439B"/>
    <w:rsid w:val="005E447D"/>
    <w:rsid w:val="005E65C4"/>
    <w:rsid w:val="005E73D3"/>
    <w:rsid w:val="005E7C11"/>
    <w:rsid w:val="005F2A41"/>
    <w:rsid w:val="005F3D69"/>
    <w:rsid w:val="005F4201"/>
    <w:rsid w:val="005F5F63"/>
    <w:rsid w:val="005F7172"/>
    <w:rsid w:val="00603B14"/>
    <w:rsid w:val="00603E53"/>
    <w:rsid w:val="0060564E"/>
    <w:rsid w:val="00606831"/>
    <w:rsid w:val="0061026A"/>
    <w:rsid w:val="006132AA"/>
    <w:rsid w:val="006148E3"/>
    <w:rsid w:val="0062413C"/>
    <w:rsid w:val="006247DF"/>
    <w:rsid w:val="00626D56"/>
    <w:rsid w:val="0063152F"/>
    <w:rsid w:val="0063189E"/>
    <w:rsid w:val="00640D74"/>
    <w:rsid w:val="00645E0D"/>
    <w:rsid w:val="006549A4"/>
    <w:rsid w:val="00655689"/>
    <w:rsid w:val="00656FED"/>
    <w:rsid w:val="006604BA"/>
    <w:rsid w:val="0066271F"/>
    <w:rsid w:val="006643F6"/>
    <w:rsid w:val="00666467"/>
    <w:rsid w:val="006702AC"/>
    <w:rsid w:val="00673800"/>
    <w:rsid w:val="00673EFE"/>
    <w:rsid w:val="00675160"/>
    <w:rsid w:val="00675967"/>
    <w:rsid w:val="00681157"/>
    <w:rsid w:val="006825B2"/>
    <w:rsid w:val="00685EBA"/>
    <w:rsid w:val="0069050A"/>
    <w:rsid w:val="006915D3"/>
    <w:rsid w:val="00692041"/>
    <w:rsid w:val="0069285D"/>
    <w:rsid w:val="006956D9"/>
    <w:rsid w:val="00696BC8"/>
    <w:rsid w:val="00697248"/>
    <w:rsid w:val="00697737"/>
    <w:rsid w:val="00697BC8"/>
    <w:rsid w:val="006A41B2"/>
    <w:rsid w:val="006A505B"/>
    <w:rsid w:val="006B0E20"/>
    <w:rsid w:val="006B1BA2"/>
    <w:rsid w:val="006B2962"/>
    <w:rsid w:val="006B673A"/>
    <w:rsid w:val="006C6AD2"/>
    <w:rsid w:val="006D36CE"/>
    <w:rsid w:val="006D3B4A"/>
    <w:rsid w:val="006D3C6F"/>
    <w:rsid w:val="006D544D"/>
    <w:rsid w:val="006E002E"/>
    <w:rsid w:val="006E36FB"/>
    <w:rsid w:val="006E7210"/>
    <w:rsid w:val="006F0B6D"/>
    <w:rsid w:val="006F579C"/>
    <w:rsid w:val="00703494"/>
    <w:rsid w:val="00706A61"/>
    <w:rsid w:val="00707507"/>
    <w:rsid w:val="00707C1C"/>
    <w:rsid w:val="00710740"/>
    <w:rsid w:val="0071128F"/>
    <w:rsid w:val="00713B89"/>
    <w:rsid w:val="00714E96"/>
    <w:rsid w:val="00715293"/>
    <w:rsid w:val="00715708"/>
    <w:rsid w:val="00717407"/>
    <w:rsid w:val="0071760C"/>
    <w:rsid w:val="0072518D"/>
    <w:rsid w:val="007268B3"/>
    <w:rsid w:val="00727BCA"/>
    <w:rsid w:val="00727EA1"/>
    <w:rsid w:val="007310E1"/>
    <w:rsid w:val="0073170A"/>
    <w:rsid w:val="00735134"/>
    <w:rsid w:val="00735D2B"/>
    <w:rsid w:val="00743D27"/>
    <w:rsid w:val="00744ECC"/>
    <w:rsid w:val="0074544E"/>
    <w:rsid w:val="00745711"/>
    <w:rsid w:val="00747D0E"/>
    <w:rsid w:val="007515ED"/>
    <w:rsid w:val="00752AED"/>
    <w:rsid w:val="00753621"/>
    <w:rsid w:val="00764A51"/>
    <w:rsid w:val="00767AE3"/>
    <w:rsid w:val="00770FF5"/>
    <w:rsid w:val="007758E7"/>
    <w:rsid w:val="007778EA"/>
    <w:rsid w:val="00780B2F"/>
    <w:rsid w:val="00783DFC"/>
    <w:rsid w:val="00787215"/>
    <w:rsid w:val="0079193E"/>
    <w:rsid w:val="007921F1"/>
    <w:rsid w:val="00793D35"/>
    <w:rsid w:val="00797291"/>
    <w:rsid w:val="0079745A"/>
    <w:rsid w:val="00797D9F"/>
    <w:rsid w:val="007A2231"/>
    <w:rsid w:val="007A2FB4"/>
    <w:rsid w:val="007A3D28"/>
    <w:rsid w:val="007B0AAA"/>
    <w:rsid w:val="007B0E04"/>
    <w:rsid w:val="007B1CD1"/>
    <w:rsid w:val="007B4368"/>
    <w:rsid w:val="007B4A2F"/>
    <w:rsid w:val="007B6E14"/>
    <w:rsid w:val="007B7855"/>
    <w:rsid w:val="007C3DD1"/>
    <w:rsid w:val="007C43BF"/>
    <w:rsid w:val="007C6FBF"/>
    <w:rsid w:val="007D2E16"/>
    <w:rsid w:val="007D3536"/>
    <w:rsid w:val="007D4305"/>
    <w:rsid w:val="007D51C4"/>
    <w:rsid w:val="007D5A24"/>
    <w:rsid w:val="007D5BE9"/>
    <w:rsid w:val="007D713E"/>
    <w:rsid w:val="007E1904"/>
    <w:rsid w:val="007E2A38"/>
    <w:rsid w:val="007E67F2"/>
    <w:rsid w:val="007F0197"/>
    <w:rsid w:val="00803BB3"/>
    <w:rsid w:val="0080674A"/>
    <w:rsid w:val="00807E70"/>
    <w:rsid w:val="0081126D"/>
    <w:rsid w:val="00812D04"/>
    <w:rsid w:val="00814566"/>
    <w:rsid w:val="008201D6"/>
    <w:rsid w:val="0082461A"/>
    <w:rsid w:val="008249F2"/>
    <w:rsid w:val="00825534"/>
    <w:rsid w:val="00827165"/>
    <w:rsid w:val="008311FC"/>
    <w:rsid w:val="008319EF"/>
    <w:rsid w:val="00832920"/>
    <w:rsid w:val="008418AD"/>
    <w:rsid w:val="00841BAA"/>
    <w:rsid w:val="008422F8"/>
    <w:rsid w:val="00842CC2"/>
    <w:rsid w:val="00846100"/>
    <w:rsid w:val="00846473"/>
    <w:rsid w:val="00853816"/>
    <w:rsid w:val="00853F08"/>
    <w:rsid w:val="00860912"/>
    <w:rsid w:val="00860EE1"/>
    <w:rsid w:val="00862027"/>
    <w:rsid w:val="008646BF"/>
    <w:rsid w:val="00870C5F"/>
    <w:rsid w:val="00877076"/>
    <w:rsid w:val="0088081F"/>
    <w:rsid w:val="00881F26"/>
    <w:rsid w:val="00883B99"/>
    <w:rsid w:val="008849A1"/>
    <w:rsid w:val="00886E01"/>
    <w:rsid w:val="008916E2"/>
    <w:rsid w:val="00891B7A"/>
    <w:rsid w:val="00893402"/>
    <w:rsid w:val="00894E8C"/>
    <w:rsid w:val="008A3A72"/>
    <w:rsid w:val="008A5760"/>
    <w:rsid w:val="008A6190"/>
    <w:rsid w:val="008B0176"/>
    <w:rsid w:val="008B208E"/>
    <w:rsid w:val="008B62A3"/>
    <w:rsid w:val="008B69D5"/>
    <w:rsid w:val="008B70C4"/>
    <w:rsid w:val="008C2399"/>
    <w:rsid w:val="008C38D4"/>
    <w:rsid w:val="008C5847"/>
    <w:rsid w:val="008C5DF5"/>
    <w:rsid w:val="008D20E4"/>
    <w:rsid w:val="008D25AC"/>
    <w:rsid w:val="008D4E51"/>
    <w:rsid w:val="008D6EF3"/>
    <w:rsid w:val="008D6F1F"/>
    <w:rsid w:val="008D7B2F"/>
    <w:rsid w:val="008E2856"/>
    <w:rsid w:val="008E7DD4"/>
    <w:rsid w:val="008F04C8"/>
    <w:rsid w:val="008F1F0F"/>
    <w:rsid w:val="008F260B"/>
    <w:rsid w:val="008F40A2"/>
    <w:rsid w:val="008F4D73"/>
    <w:rsid w:val="008F723E"/>
    <w:rsid w:val="00904227"/>
    <w:rsid w:val="009070AA"/>
    <w:rsid w:val="00907FB1"/>
    <w:rsid w:val="0092061B"/>
    <w:rsid w:val="00920E77"/>
    <w:rsid w:val="00921E47"/>
    <w:rsid w:val="00922CB6"/>
    <w:rsid w:val="0092555B"/>
    <w:rsid w:val="00926AF9"/>
    <w:rsid w:val="00927D1B"/>
    <w:rsid w:val="00930CD4"/>
    <w:rsid w:val="00935498"/>
    <w:rsid w:val="00947B63"/>
    <w:rsid w:val="00950A3A"/>
    <w:rsid w:val="00954641"/>
    <w:rsid w:val="00956F87"/>
    <w:rsid w:val="009639AF"/>
    <w:rsid w:val="0096608F"/>
    <w:rsid w:val="00966F47"/>
    <w:rsid w:val="00970F5D"/>
    <w:rsid w:val="00974A02"/>
    <w:rsid w:val="00977AC5"/>
    <w:rsid w:val="009813BA"/>
    <w:rsid w:val="00982D6F"/>
    <w:rsid w:val="00983365"/>
    <w:rsid w:val="00984C9C"/>
    <w:rsid w:val="00990002"/>
    <w:rsid w:val="009918CF"/>
    <w:rsid w:val="00996FF7"/>
    <w:rsid w:val="009A04AF"/>
    <w:rsid w:val="009A0BD3"/>
    <w:rsid w:val="009A6412"/>
    <w:rsid w:val="009A7BF6"/>
    <w:rsid w:val="009B1C21"/>
    <w:rsid w:val="009B21FC"/>
    <w:rsid w:val="009B25CF"/>
    <w:rsid w:val="009C097B"/>
    <w:rsid w:val="009C292B"/>
    <w:rsid w:val="009C2AD4"/>
    <w:rsid w:val="009C2FA0"/>
    <w:rsid w:val="009C3E47"/>
    <w:rsid w:val="009C4BD8"/>
    <w:rsid w:val="009C6CD0"/>
    <w:rsid w:val="009D0998"/>
    <w:rsid w:val="009D4DFA"/>
    <w:rsid w:val="009D6C05"/>
    <w:rsid w:val="009E756F"/>
    <w:rsid w:val="009E78F7"/>
    <w:rsid w:val="009E7D73"/>
    <w:rsid w:val="009F0F9B"/>
    <w:rsid w:val="009F419A"/>
    <w:rsid w:val="009F769C"/>
    <w:rsid w:val="00A00BA2"/>
    <w:rsid w:val="00A012E1"/>
    <w:rsid w:val="00A02985"/>
    <w:rsid w:val="00A037C6"/>
    <w:rsid w:val="00A03EE3"/>
    <w:rsid w:val="00A07F9E"/>
    <w:rsid w:val="00A10157"/>
    <w:rsid w:val="00A102B5"/>
    <w:rsid w:val="00A20E63"/>
    <w:rsid w:val="00A24E3E"/>
    <w:rsid w:val="00A24FFB"/>
    <w:rsid w:val="00A269DA"/>
    <w:rsid w:val="00A27A70"/>
    <w:rsid w:val="00A33950"/>
    <w:rsid w:val="00A34BD5"/>
    <w:rsid w:val="00A35079"/>
    <w:rsid w:val="00A35DE9"/>
    <w:rsid w:val="00A4193C"/>
    <w:rsid w:val="00A42467"/>
    <w:rsid w:val="00A43470"/>
    <w:rsid w:val="00A454F2"/>
    <w:rsid w:val="00A4592F"/>
    <w:rsid w:val="00A46EA0"/>
    <w:rsid w:val="00A52951"/>
    <w:rsid w:val="00A600D6"/>
    <w:rsid w:val="00A663AF"/>
    <w:rsid w:val="00A748B0"/>
    <w:rsid w:val="00A82764"/>
    <w:rsid w:val="00A833A1"/>
    <w:rsid w:val="00A8490B"/>
    <w:rsid w:val="00A852A6"/>
    <w:rsid w:val="00A9200B"/>
    <w:rsid w:val="00A9252A"/>
    <w:rsid w:val="00A944C2"/>
    <w:rsid w:val="00A94B86"/>
    <w:rsid w:val="00A962A8"/>
    <w:rsid w:val="00AA22F7"/>
    <w:rsid w:val="00AA4924"/>
    <w:rsid w:val="00AA51F8"/>
    <w:rsid w:val="00AA54E5"/>
    <w:rsid w:val="00AB0D40"/>
    <w:rsid w:val="00AB210A"/>
    <w:rsid w:val="00AB2E2C"/>
    <w:rsid w:val="00AB2F9D"/>
    <w:rsid w:val="00AB3957"/>
    <w:rsid w:val="00AB3D02"/>
    <w:rsid w:val="00AB5174"/>
    <w:rsid w:val="00AB6015"/>
    <w:rsid w:val="00AB6186"/>
    <w:rsid w:val="00AC0A19"/>
    <w:rsid w:val="00AC193D"/>
    <w:rsid w:val="00AC465B"/>
    <w:rsid w:val="00AC4E0A"/>
    <w:rsid w:val="00AC5BAF"/>
    <w:rsid w:val="00AC7124"/>
    <w:rsid w:val="00AD0820"/>
    <w:rsid w:val="00AD4372"/>
    <w:rsid w:val="00AD53A7"/>
    <w:rsid w:val="00AD5876"/>
    <w:rsid w:val="00AD5F81"/>
    <w:rsid w:val="00AD73B9"/>
    <w:rsid w:val="00AD75E4"/>
    <w:rsid w:val="00AE0B9B"/>
    <w:rsid w:val="00AE1208"/>
    <w:rsid w:val="00AE25A5"/>
    <w:rsid w:val="00AE3451"/>
    <w:rsid w:val="00AF524D"/>
    <w:rsid w:val="00AF54BA"/>
    <w:rsid w:val="00AF5B4E"/>
    <w:rsid w:val="00B04424"/>
    <w:rsid w:val="00B05632"/>
    <w:rsid w:val="00B05D20"/>
    <w:rsid w:val="00B06C5C"/>
    <w:rsid w:val="00B07217"/>
    <w:rsid w:val="00B07D2B"/>
    <w:rsid w:val="00B122AF"/>
    <w:rsid w:val="00B14A2E"/>
    <w:rsid w:val="00B14BD1"/>
    <w:rsid w:val="00B162B7"/>
    <w:rsid w:val="00B2005A"/>
    <w:rsid w:val="00B212EA"/>
    <w:rsid w:val="00B213CA"/>
    <w:rsid w:val="00B250B6"/>
    <w:rsid w:val="00B2667A"/>
    <w:rsid w:val="00B31836"/>
    <w:rsid w:val="00B33367"/>
    <w:rsid w:val="00B33BBC"/>
    <w:rsid w:val="00B33F1F"/>
    <w:rsid w:val="00B3446E"/>
    <w:rsid w:val="00B37959"/>
    <w:rsid w:val="00B37A75"/>
    <w:rsid w:val="00B407DF"/>
    <w:rsid w:val="00B4383B"/>
    <w:rsid w:val="00B43E99"/>
    <w:rsid w:val="00B47C70"/>
    <w:rsid w:val="00B506B2"/>
    <w:rsid w:val="00B52B87"/>
    <w:rsid w:val="00B56B1E"/>
    <w:rsid w:val="00B56E05"/>
    <w:rsid w:val="00B608FB"/>
    <w:rsid w:val="00B612AF"/>
    <w:rsid w:val="00B64087"/>
    <w:rsid w:val="00B71028"/>
    <w:rsid w:val="00B72EAE"/>
    <w:rsid w:val="00B74FBA"/>
    <w:rsid w:val="00B764FB"/>
    <w:rsid w:val="00B82624"/>
    <w:rsid w:val="00B82834"/>
    <w:rsid w:val="00B832A6"/>
    <w:rsid w:val="00B84FE8"/>
    <w:rsid w:val="00B8721C"/>
    <w:rsid w:val="00B90879"/>
    <w:rsid w:val="00B95470"/>
    <w:rsid w:val="00B9704E"/>
    <w:rsid w:val="00BA11E5"/>
    <w:rsid w:val="00BA2338"/>
    <w:rsid w:val="00BA44A4"/>
    <w:rsid w:val="00BA6511"/>
    <w:rsid w:val="00BB0209"/>
    <w:rsid w:val="00BC09E1"/>
    <w:rsid w:val="00BC49A3"/>
    <w:rsid w:val="00BC676D"/>
    <w:rsid w:val="00BC6A20"/>
    <w:rsid w:val="00BD287E"/>
    <w:rsid w:val="00BD3F2E"/>
    <w:rsid w:val="00BD738A"/>
    <w:rsid w:val="00BD73E7"/>
    <w:rsid w:val="00BE106D"/>
    <w:rsid w:val="00BE10AB"/>
    <w:rsid w:val="00BE1D96"/>
    <w:rsid w:val="00BE442E"/>
    <w:rsid w:val="00BE4A94"/>
    <w:rsid w:val="00BE5161"/>
    <w:rsid w:val="00BF2FE4"/>
    <w:rsid w:val="00C000D3"/>
    <w:rsid w:val="00C0157D"/>
    <w:rsid w:val="00C049BA"/>
    <w:rsid w:val="00C051F3"/>
    <w:rsid w:val="00C063F8"/>
    <w:rsid w:val="00C1147C"/>
    <w:rsid w:val="00C1304F"/>
    <w:rsid w:val="00C14D46"/>
    <w:rsid w:val="00C16FD2"/>
    <w:rsid w:val="00C172F1"/>
    <w:rsid w:val="00C17CCE"/>
    <w:rsid w:val="00C2308E"/>
    <w:rsid w:val="00C31FB2"/>
    <w:rsid w:val="00C325CB"/>
    <w:rsid w:val="00C34A07"/>
    <w:rsid w:val="00C36AFC"/>
    <w:rsid w:val="00C37D62"/>
    <w:rsid w:val="00C42D35"/>
    <w:rsid w:val="00C513B7"/>
    <w:rsid w:val="00C56045"/>
    <w:rsid w:val="00C57AD0"/>
    <w:rsid w:val="00C60BF8"/>
    <w:rsid w:val="00C61C82"/>
    <w:rsid w:val="00C62F14"/>
    <w:rsid w:val="00C632BF"/>
    <w:rsid w:val="00C64702"/>
    <w:rsid w:val="00C64B8B"/>
    <w:rsid w:val="00C6757E"/>
    <w:rsid w:val="00C67650"/>
    <w:rsid w:val="00C73F5B"/>
    <w:rsid w:val="00C75BE2"/>
    <w:rsid w:val="00C8095C"/>
    <w:rsid w:val="00C833B3"/>
    <w:rsid w:val="00C86603"/>
    <w:rsid w:val="00C86718"/>
    <w:rsid w:val="00C87EA2"/>
    <w:rsid w:val="00C932EC"/>
    <w:rsid w:val="00C9491C"/>
    <w:rsid w:val="00C97755"/>
    <w:rsid w:val="00C977EF"/>
    <w:rsid w:val="00CA0E8D"/>
    <w:rsid w:val="00CA2B16"/>
    <w:rsid w:val="00CA2F67"/>
    <w:rsid w:val="00CA7866"/>
    <w:rsid w:val="00CA7BD6"/>
    <w:rsid w:val="00CB0185"/>
    <w:rsid w:val="00CB1A81"/>
    <w:rsid w:val="00CB1AA7"/>
    <w:rsid w:val="00CB4F59"/>
    <w:rsid w:val="00CB605D"/>
    <w:rsid w:val="00CB65E1"/>
    <w:rsid w:val="00CB6ED2"/>
    <w:rsid w:val="00CB7018"/>
    <w:rsid w:val="00CC0EFC"/>
    <w:rsid w:val="00CC25D9"/>
    <w:rsid w:val="00CD0C15"/>
    <w:rsid w:val="00CD0F86"/>
    <w:rsid w:val="00CD1259"/>
    <w:rsid w:val="00CD2C1A"/>
    <w:rsid w:val="00CD4FD5"/>
    <w:rsid w:val="00CD6104"/>
    <w:rsid w:val="00CD7175"/>
    <w:rsid w:val="00CE1B20"/>
    <w:rsid w:val="00CF1075"/>
    <w:rsid w:val="00CF4540"/>
    <w:rsid w:val="00CF4B35"/>
    <w:rsid w:val="00D01CCF"/>
    <w:rsid w:val="00D026A2"/>
    <w:rsid w:val="00D1530F"/>
    <w:rsid w:val="00D1619A"/>
    <w:rsid w:val="00D16761"/>
    <w:rsid w:val="00D217BB"/>
    <w:rsid w:val="00D21EF8"/>
    <w:rsid w:val="00D239F9"/>
    <w:rsid w:val="00D251F4"/>
    <w:rsid w:val="00D26AD3"/>
    <w:rsid w:val="00D35CDB"/>
    <w:rsid w:val="00D36C9A"/>
    <w:rsid w:val="00D40A94"/>
    <w:rsid w:val="00D4128A"/>
    <w:rsid w:val="00D460A7"/>
    <w:rsid w:val="00D53267"/>
    <w:rsid w:val="00D542FE"/>
    <w:rsid w:val="00D605E6"/>
    <w:rsid w:val="00D6292A"/>
    <w:rsid w:val="00D63E43"/>
    <w:rsid w:val="00D63F3C"/>
    <w:rsid w:val="00D65202"/>
    <w:rsid w:val="00D6530F"/>
    <w:rsid w:val="00D6647A"/>
    <w:rsid w:val="00D67972"/>
    <w:rsid w:val="00D70BD4"/>
    <w:rsid w:val="00D70D48"/>
    <w:rsid w:val="00D723B3"/>
    <w:rsid w:val="00D72439"/>
    <w:rsid w:val="00D7412E"/>
    <w:rsid w:val="00D74FEC"/>
    <w:rsid w:val="00D831F4"/>
    <w:rsid w:val="00D83DD6"/>
    <w:rsid w:val="00D87685"/>
    <w:rsid w:val="00D908EF"/>
    <w:rsid w:val="00D91059"/>
    <w:rsid w:val="00D920E4"/>
    <w:rsid w:val="00D92BCB"/>
    <w:rsid w:val="00D954E3"/>
    <w:rsid w:val="00D962A4"/>
    <w:rsid w:val="00DA1E82"/>
    <w:rsid w:val="00DA34E1"/>
    <w:rsid w:val="00DA664A"/>
    <w:rsid w:val="00DA767C"/>
    <w:rsid w:val="00DA78B5"/>
    <w:rsid w:val="00DB5AA2"/>
    <w:rsid w:val="00DB6194"/>
    <w:rsid w:val="00DC7218"/>
    <w:rsid w:val="00DC7313"/>
    <w:rsid w:val="00DD0557"/>
    <w:rsid w:val="00DD0D14"/>
    <w:rsid w:val="00DD2831"/>
    <w:rsid w:val="00DD7E25"/>
    <w:rsid w:val="00DE3857"/>
    <w:rsid w:val="00DE3D04"/>
    <w:rsid w:val="00DE6F9D"/>
    <w:rsid w:val="00DE7209"/>
    <w:rsid w:val="00DF2E30"/>
    <w:rsid w:val="00DF3C78"/>
    <w:rsid w:val="00E015EA"/>
    <w:rsid w:val="00E01CC0"/>
    <w:rsid w:val="00E046B7"/>
    <w:rsid w:val="00E05BC7"/>
    <w:rsid w:val="00E079F9"/>
    <w:rsid w:val="00E106FF"/>
    <w:rsid w:val="00E11F75"/>
    <w:rsid w:val="00E147C3"/>
    <w:rsid w:val="00E20F6E"/>
    <w:rsid w:val="00E227E2"/>
    <w:rsid w:val="00E306AC"/>
    <w:rsid w:val="00E3510E"/>
    <w:rsid w:val="00E434A8"/>
    <w:rsid w:val="00E5358C"/>
    <w:rsid w:val="00E56C54"/>
    <w:rsid w:val="00E57418"/>
    <w:rsid w:val="00E61F82"/>
    <w:rsid w:val="00E66926"/>
    <w:rsid w:val="00E744D8"/>
    <w:rsid w:val="00E754D3"/>
    <w:rsid w:val="00E802FD"/>
    <w:rsid w:val="00E83C68"/>
    <w:rsid w:val="00E91CAB"/>
    <w:rsid w:val="00E92BD6"/>
    <w:rsid w:val="00E93243"/>
    <w:rsid w:val="00EA6A0A"/>
    <w:rsid w:val="00EB2435"/>
    <w:rsid w:val="00EB2C8D"/>
    <w:rsid w:val="00EB4703"/>
    <w:rsid w:val="00EC2E06"/>
    <w:rsid w:val="00EC473D"/>
    <w:rsid w:val="00EC5772"/>
    <w:rsid w:val="00EC609C"/>
    <w:rsid w:val="00EC6FBA"/>
    <w:rsid w:val="00EC74F0"/>
    <w:rsid w:val="00EC7C76"/>
    <w:rsid w:val="00ED1233"/>
    <w:rsid w:val="00ED47D3"/>
    <w:rsid w:val="00ED6D91"/>
    <w:rsid w:val="00EE0BF5"/>
    <w:rsid w:val="00EE1F9A"/>
    <w:rsid w:val="00EE248E"/>
    <w:rsid w:val="00EE25B7"/>
    <w:rsid w:val="00EE6652"/>
    <w:rsid w:val="00EF03BF"/>
    <w:rsid w:val="00EF3E53"/>
    <w:rsid w:val="00EF5FF8"/>
    <w:rsid w:val="00F06115"/>
    <w:rsid w:val="00F0746C"/>
    <w:rsid w:val="00F113D8"/>
    <w:rsid w:val="00F14552"/>
    <w:rsid w:val="00F14FDF"/>
    <w:rsid w:val="00F20C56"/>
    <w:rsid w:val="00F35342"/>
    <w:rsid w:val="00F415EA"/>
    <w:rsid w:val="00F420E0"/>
    <w:rsid w:val="00F43C12"/>
    <w:rsid w:val="00F47509"/>
    <w:rsid w:val="00F47F8F"/>
    <w:rsid w:val="00F50478"/>
    <w:rsid w:val="00F5381E"/>
    <w:rsid w:val="00F53DBD"/>
    <w:rsid w:val="00F55767"/>
    <w:rsid w:val="00F56FA4"/>
    <w:rsid w:val="00F61A09"/>
    <w:rsid w:val="00F65BD1"/>
    <w:rsid w:val="00F6728C"/>
    <w:rsid w:val="00F73F8F"/>
    <w:rsid w:val="00F75FA0"/>
    <w:rsid w:val="00F77FCA"/>
    <w:rsid w:val="00F80A50"/>
    <w:rsid w:val="00F857F1"/>
    <w:rsid w:val="00F923C3"/>
    <w:rsid w:val="00F92C5F"/>
    <w:rsid w:val="00F92FF8"/>
    <w:rsid w:val="00F9365E"/>
    <w:rsid w:val="00F94F2D"/>
    <w:rsid w:val="00F9781C"/>
    <w:rsid w:val="00FA42C5"/>
    <w:rsid w:val="00FA7463"/>
    <w:rsid w:val="00FB104E"/>
    <w:rsid w:val="00FB57AD"/>
    <w:rsid w:val="00FB5B26"/>
    <w:rsid w:val="00FB5F44"/>
    <w:rsid w:val="00FC342B"/>
    <w:rsid w:val="00FC4543"/>
    <w:rsid w:val="00FC67DF"/>
    <w:rsid w:val="00FC6913"/>
    <w:rsid w:val="00FC704B"/>
    <w:rsid w:val="00FD52D2"/>
    <w:rsid w:val="00FE483D"/>
    <w:rsid w:val="00FE4F1E"/>
    <w:rsid w:val="00FE5D3A"/>
    <w:rsid w:val="00FF21FB"/>
    <w:rsid w:val="00FF2FC4"/>
    <w:rsid w:val="00FF5723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3492"/>
  <w15:docId w15:val="{C8BE5CF8-9276-4253-A44B-84E8B1B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868"/>
  </w:style>
  <w:style w:type="paragraph" w:styleId="llb">
    <w:name w:val="footer"/>
    <w:basedOn w:val="Norml"/>
    <w:link w:val="llb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868"/>
  </w:style>
  <w:style w:type="paragraph" w:styleId="Listaszerbekezds">
    <w:name w:val="List Paragraph"/>
    <w:basedOn w:val="Norml"/>
    <w:uiPriority w:val="34"/>
    <w:qFormat/>
    <w:rsid w:val="00D1676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412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A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AC7124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C7124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7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olnareva\Documents\2024\z&#225;rsz&#225;m\1990-2024%20adatok%20p&#25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Iparűzési adó-bevételek összegei 1990-2024. évek</a:t>
            </a:r>
            <a:r>
              <a:rPr lang="hu-HU" baseline="0"/>
              <a:t> </a:t>
            </a:r>
            <a:r>
              <a:rPr lang="hu-HU"/>
              <a:t>(ezer Ft-ban) </a:t>
            </a:r>
          </a:p>
        </c:rich>
      </c:tx>
      <c:layout>
        <c:manualLayout>
          <c:xMode val="edge"/>
          <c:yMode val="edge"/>
          <c:x val="0.11660343404941681"/>
          <c:y val="4.44444444444444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Munka1!$A$5</c:f>
              <c:strCache>
                <c:ptCount val="1"/>
                <c:pt idx="0">
                  <c:v>Iparűzési adó-bevételek összege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Munka1!$B$3:$AJ$3</c:f>
              <c:numCache>
                <c:formatCode>General</c:formatCode>
                <c:ptCount val="3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  <c:pt idx="33">
                  <c:v>2023</c:v>
                </c:pt>
                <c:pt idx="34">
                  <c:v>2024</c:v>
                </c:pt>
              </c:numCache>
            </c:numRef>
          </c:cat>
          <c:val>
            <c:numRef>
              <c:f>Munka1!$B$5:$AJ$5</c:f>
              <c:numCache>
                <c:formatCode>#,##0</c:formatCode>
                <c:ptCount val="35"/>
                <c:pt idx="0">
                  <c:v>11913</c:v>
                </c:pt>
                <c:pt idx="1">
                  <c:v>11737</c:v>
                </c:pt>
                <c:pt idx="2">
                  <c:v>20291</c:v>
                </c:pt>
                <c:pt idx="3">
                  <c:v>27845</c:v>
                </c:pt>
                <c:pt idx="4">
                  <c:v>22910</c:v>
                </c:pt>
                <c:pt idx="5">
                  <c:v>29829</c:v>
                </c:pt>
                <c:pt idx="6">
                  <c:v>18753</c:v>
                </c:pt>
                <c:pt idx="7">
                  <c:v>60072</c:v>
                </c:pt>
                <c:pt idx="8">
                  <c:v>90820</c:v>
                </c:pt>
                <c:pt idx="9">
                  <c:v>119941</c:v>
                </c:pt>
                <c:pt idx="10">
                  <c:v>140497</c:v>
                </c:pt>
                <c:pt idx="11">
                  <c:v>179975</c:v>
                </c:pt>
                <c:pt idx="12">
                  <c:v>215459</c:v>
                </c:pt>
                <c:pt idx="13">
                  <c:v>246245</c:v>
                </c:pt>
                <c:pt idx="14">
                  <c:v>245123</c:v>
                </c:pt>
                <c:pt idx="15">
                  <c:v>295338</c:v>
                </c:pt>
                <c:pt idx="16">
                  <c:v>363823</c:v>
                </c:pt>
                <c:pt idx="17">
                  <c:v>290530</c:v>
                </c:pt>
                <c:pt idx="18">
                  <c:v>423635</c:v>
                </c:pt>
                <c:pt idx="19">
                  <c:v>393691</c:v>
                </c:pt>
                <c:pt idx="20">
                  <c:v>374499</c:v>
                </c:pt>
                <c:pt idx="21">
                  <c:v>470238</c:v>
                </c:pt>
                <c:pt idx="22">
                  <c:v>494403</c:v>
                </c:pt>
                <c:pt idx="23">
                  <c:v>574398</c:v>
                </c:pt>
                <c:pt idx="24">
                  <c:v>608029</c:v>
                </c:pt>
                <c:pt idx="25">
                  <c:v>743158</c:v>
                </c:pt>
                <c:pt idx="26">
                  <c:v>760389</c:v>
                </c:pt>
                <c:pt idx="27">
                  <c:v>791334</c:v>
                </c:pt>
                <c:pt idx="28">
                  <c:v>816638</c:v>
                </c:pt>
                <c:pt idx="29">
                  <c:v>994928</c:v>
                </c:pt>
                <c:pt idx="30">
                  <c:v>835191</c:v>
                </c:pt>
                <c:pt idx="31">
                  <c:v>666494</c:v>
                </c:pt>
                <c:pt idx="32">
                  <c:v>796413</c:v>
                </c:pt>
                <c:pt idx="33">
                  <c:v>1382571</c:v>
                </c:pt>
                <c:pt idx="34">
                  <c:v>1413694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D0-48CC-8F4A-F4858F617A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0468640"/>
        <c:axId val="714088784"/>
      </c:lineChart>
      <c:catAx>
        <c:axId val="54046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714088784"/>
        <c:crosses val="autoZero"/>
        <c:auto val="1"/>
        <c:lblAlgn val="ctr"/>
        <c:lblOffset val="100"/>
        <c:noMultiLvlLbl val="0"/>
      </c:catAx>
      <c:valAx>
        <c:axId val="71408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40468640"/>
        <c:crosses val="autoZero"/>
        <c:crossBetween val="between"/>
        <c:majorUnit val="1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3637</Words>
  <Characters>25100</Characters>
  <Application>Microsoft Office Word</Application>
  <DocSecurity>0</DocSecurity>
  <Lines>209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Éva</dc:creator>
  <cp:keywords/>
  <dc:description/>
  <cp:lastModifiedBy>Chudi Barbara</cp:lastModifiedBy>
  <cp:revision>5</cp:revision>
  <dcterms:created xsi:type="dcterms:W3CDTF">2025-05-16T07:22:00Z</dcterms:created>
  <dcterms:modified xsi:type="dcterms:W3CDTF">2025-05-20T09:01:00Z</dcterms:modified>
</cp:coreProperties>
</file>