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E716" w14:textId="77777777" w:rsidR="005421B1" w:rsidRPr="00F92FDD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F92FDD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5CA30C0F" w14:textId="77777777" w:rsidR="00EF04BB" w:rsidRPr="00F92FDD" w:rsidRDefault="00EF04BB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4E5169B4" w14:textId="77777777" w:rsidR="00A831F4" w:rsidRPr="00F92FDD" w:rsidRDefault="00A831F4" w:rsidP="00EA7FD0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F92FDD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24510665" w14:textId="2B662A27" w:rsidR="00A831F4" w:rsidRPr="00F92FDD" w:rsidRDefault="00A831F4" w:rsidP="00EA7FD0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F92FDD">
        <w:rPr>
          <w:rFonts w:ascii="Times New Roman" w:hAnsi="Times New Roman" w:cs="Times New Roman"/>
          <w:spacing w:val="0"/>
          <w:w w:val="100"/>
        </w:rPr>
        <w:t>(a Képviselő-testület 202</w:t>
      </w:r>
      <w:r w:rsidR="00507F26" w:rsidRPr="00F92FDD">
        <w:rPr>
          <w:rFonts w:ascii="Times New Roman" w:hAnsi="Times New Roman" w:cs="Times New Roman"/>
          <w:spacing w:val="0"/>
          <w:w w:val="100"/>
        </w:rPr>
        <w:t>6</w:t>
      </w:r>
      <w:r w:rsidR="00FF08ED" w:rsidRPr="00F92FDD">
        <w:rPr>
          <w:rFonts w:ascii="Times New Roman" w:hAnsi="Times New Roman" w:cs="Times New Roman"/>
          <w:spacing w:val="0"/>
          <w:w w:val="100"/>
        </w:rPr>
        <w:t xml:space="preserve">. </w:t>
      </w:r>
      <w:r w:rsidR="00507F26" w:rsidRPr="00F92FDD">
        <w:rPr>
          <w:rFonts w:ascii="Times New Roman" w:hAnsi="Times New Roman" w:cs="Times New Roman"/>
          <w:spacing w:val="0"/>
          <w:w w:val="100"/>
        </w:rPr>
        <w:t>március</w:t>
      </w:r>
      <w:r w:rsidR="00FF08ED" w:rsidRPr="00F92FDD">
        <w:rPr>
          <w:rFonts w:ascii="Times New Roman" w:hAnsi="Times New Roman" w:cs="Times New Roman"/>
          <w:spacing w:val="0"/>
          <w:w w:val="100"/>
        </w:rPr>
        <w:t xml:space="preserve"> </w:t>
      </w:r>
      <w:r w:rsidR="00507F26" w:rsidRPr="00F92FDD">
        <w:rPr>
          <w:rFonts w:ascii="Times New Roman" w:hAnsi="Times New Roman" w:cs="Times New Roman"/>
          <w:spacing w:val="0"/>
          <w:w w:val="100"/>
        </w:rPr>
        <w:t>18</w:t>
      </w:r>
      <w:r w:rsidRPr="00F92FDD">
        <w:rPr>
          <w:rFonts w:ascii="Times New Roman" w:hAnsi="Times New Roman" w:cs="Times New Roman"/>
          <w:spacing w:val="0"/>
          <w:w w:val="100"/>
        </w:rPr>
        <w:t>-i ülésére)</w:t>
      </w:r>
    </w:p>
    <w:p w14:paraId="536F08A9" w14:textId="77777777" w:rsidR="00E900BB" w:rsidRPr="00F92FDD" w:rsidRDefault="00E900BB" w:rsidP="00EA7FD0">
      <w:pPr>
        <w:widowControl/>
        <w:spacing w:after="0"/>
        <w:rPr>
          <w:rFonts w:ascii="Times New Roman" w:eastAsia="Times New Roman" w:hAnsi="Times New Roman" w:cs="Times New Roman"/>
          <w:bCs/>
          <w:spacing w:val="0"/>
          <w:w w:val="100"/>
          <w:highlight w:val="yellow"/>
          <w:lang w:eastAsia="hu-HU"/>
        </w:rPr>
      </w:pPr>
    </w:p>
    <w:p w14:paraId="65AC2F88" w14:textId="77777777" w:rsidR="00112690" w:rsidRPr="00F92FDD" w:rsidRDefault="00112690" w:rsidP="00EA7FD0">
      <w:pPr>
        <w:widowControl/>
        <w:spacing w:after="0"/>
        <w:rPr>
          <w:rFonts w:ascii="Times New Roman" w:eastAsia="Times New Roman" w:hAnsi="Times New Roman" w:cs="Times New Roman"/>
          <w:bCs/>
          <w:spacing w:val="0"/>
          <w:w w:val="100"/>
          <w:highlight w:val="yellow"/>
          <w:lang w:eastAsia="hu-HU"/>
        </w:rPr>
      </w:pPr>
    </w:p>
    <w:p w14:paraId="19A86314" w14:textId="77777777" w:rsidR="00E900BB" w:rsidRPr="00F92FDD" w:rsidRDefault="00E900BB" w:rsidP="00EA7FD0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TÁRGY: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 VÁROS HELYI ÉPÍTÉSI SZABÁLYZATÁRÓL</w:t>
      </w:r>
      <w:r w:rsidR="008A445B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ÉS SZABÁLYOZÁSI TERVÉRŐL SZÓLÓ 18/2015</w:t>
      </w:r>
      <w:r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 (IX.10.) ÖNKORMÁNYZATI RENDELET MÓDOSÍTÁSA</w:t>
      </w:r>
    </w:p>
    <w:p w14:paraId="1E42CD46" w14:textId="03C9AE2E" w:rsidR="007E14F7" w:rsidRPr="00F92FDD" w:rsidRDefault="007E14F7" w:rsidP="00EA7FD0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2A00D614" w14:textId="3936D0EE" w:rsidR="007E14F7" w:rsidRPr="00F92FDD" w:rsidRDefault="007E14F7" w:rsidP="00EA7FD0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 Város 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Önkormányzatának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Képviselő-testülete a 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133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2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</w:t>
      </w:r>
      <w:r w:rsidR="0086453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(XII.14.)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számú 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Képv.test.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határozattal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, valamint a 26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094FE7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.</w:t>
      </w:r>
      <w:r w:rsidR="0086453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(II.21.)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számú </w:t>
      </w:r>
      <w:r w:rsidR="0086453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döntéssel </w:t>
      </w:r>
      <w:r w:rsidRPr="00F92FDD">
        <w:rPr>
          <w:rFonts w:ascii="Times New Roman" w:hAnsi="Times New Roman" w:cs="Times New Roman"/>
          <w:spacing w:val="0"/>
          <w:w w:val="100"/>
        </w:rPr>
        <w:t>kezdeményezte a</w:t>
      </w:r>
      <w:r w:rsidRPr="00F92FDD">
        <w:rPr>
          <w:rFonts w:ascii="Times New Roman" w:hAnsi="Times New Roman" w:cs="Times New Roman"/>
          <w:bCs/>
          <w:spacing w:val="0"/>
          <w:w w:val="100"/>
        </w:rPr>
        <w:t xml:space="preserve"> településrendezési eszközeinek módosítását: </w:t>
      </w:r>
    </w:p>
    <w:p w14:paraId="44A8E4CB" w14:textId="1E5E0FB2" w:rsidR="007E14F7" w:rsidRPr="00F92FDD" w:rsidRDefault="007E14F7" w:rsidP="00EA7FD0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2517F0D3" w14:textId="6B401AA2" w:rsidR="005666B1" w:rsidRPr="00F92FDD" w:rsidRDefault="00835B01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hAnsi="Times New Roman" w:cs="Times New Roman"/>
          <w:spacing w:val="0"/>
          <w:w w:val="100"/>
        </w:rPr>
        <w:t>A</w:t>
      </w:r>
      <w:r w:rsidR="00BF6F57" w:rsidRPr="00F92FDD">
        <w:rPr>
          <w:rFonts w:ascii="Times New Roman" w:hAnsi="Times New Roman" w:cs="Times New Roman"/>
          <w:spacing w:val="0"/>
          <w:w w:val="100"/>
        </w:rPr>
        <w:t xml:space="preserve"> településtervek tartalmáról, elkészítésének és elfogadásának rendjéről, valamint egyes településrendezési sajátos jogintézményekről szóló 419/2021. (VII.15.) Korm. rendelet (a továbbiakban:</w:t>
      </w:r>
      <w:r w:rsidR="00864535" w:rsidRPr="00F92FDD">
        <w:rPr>
          <w:rFonts w:ascii="Times New Roman" w:hAnsi="Times New Roman" w:cs="Times New Roman"/>
          <w:spacing w:val="0"/>
          <w:w w:val="100"/>
        </w:rPr>
        <w:t xml:space="preserve"> Vhr.</w:t>
      </w:r>
      <w:r w:rsidR="00BF6F57" w:rsidRPr="00F92FDD">
        <w:rPr>
          <w:rFonts w:ascii="Times New Roman" w:hAnsi="Times New Roman" w:cs="Times New Roman"/>
          <w:spacing w:val="0"/>
          <w:w w:val="100"/>
        </w:rPr>
        <w:t xml:space="preserve">) </w:t>
      </w:r>
      <w:r w:rsidR="00974338" w:rsidRPr="00F92FDD">
        <w:rPr>
          <w:rFonts w:ascii="Times New Roman" w:hAnsi="Times New Roman" w:cs="Times New Roman"/>
          <w:spacing w:val="0"/>
          <w:w w:val="100"/>
        </w:rPr>
        <w:t xml:space="preserve">67. §-a </w:t>
      </w:r>
      <w:r w:rsidR="00BF6F57" w:rsidRPr="00F92FDD">
        <w:rPr>
          <w:rFonts w:ascii="Times New Roman" w:hAnsi="Times New Roman" w:cs="Times New Roman"/>
          <w:spacing w:val="0"/>
          <w:w w:val="100"/>
        </w:rPr>
        <w:t>alapján a módosítás</w:t>
      </w:r>
      <w:r w:rsidR="00974338" w:rsidRPr="00F92FDD">
        <w:rPr>
          <w:rFonts w:ascii="Times New Roman" w:hAnsi="Times New Roman" w:cs="Times New Roman"/>
          <w:spacing w:val="0"/>
          <w:w w:val="100"/>
        </w:rPr>
        <w:t xml:space="preserve">, általános egyeztetési </w:t>
      </w:r>
      <w:r w:rsidR="00BF6F57" w:rsidRPr="00F92FDD">
        <w:rPr>
          <w:rFonts w:ascii="Times New Roman" w:hAnsi="Times New Roman" w:cs="Times New Roman"/>
          <w:spacing w:val="0"/>
          <w:w w:val="100"/>
        </w:rPr>
        <w:t>eljárás keretében került lefolytatásra.</w:t>
      </w:r>
    </w:p>
    <w:p w14:paraId="227E9DA1" w14:textId="77777777" w:rsidR="009F7515" w:rsidRPr="00F92FDD" w:rsidRDefault="009F7515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5FE988A9" w14:textId="5A6A2001" w:rsidR="00E900BB" w:rsidRPr="00F92FDD" w:rsidRDefault="00E900BB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</w:t>
      </w:r>
      <w:r w:rsidR="007F0512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Főépítésze a BK/AFI/139-26/2026. iktatószámú záró szakmai vélemény</w:t>
      </w:r>
      <w:r w:rsidR="0031353D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é</w:t>
      </w:r>
      <w:r w:rsidR="007F0512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ben a tervezett módosításokkal egyetértett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és javasol</w:t>
      </w:r>
      <w:r w:rsidR="0031353D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ta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annak </w:t>
      </w:r>
      <w:r w:rsidR="00DE20A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K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épvise</w:t>
      </w:r>
      <w:r w:rsidR="009F751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lő-testület általi elfogadását.</w:t>
      </w:r>
    </w:p>
    <w:p w14:paraId="2CD870B0" w14:textId="77777777" w:rsidR="0031353D" w:rsidRPr="00F92FDD" w:rsidRDefault="0031353D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D809901" w14:textId="510E649B" w:rsidR="009718C9" w:rsidRPr="00F92FDD" w:rsidRDefault="002D5902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Kiskőrös Város Helyi Építési Szabályzatáról és Szabályozási Tervéről szóló 18/2015. (IX. 10.) önkormányz</w:t>
      </w:r>
      <w:r w:rsidR="00342CB9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ti rendelet (a továbbiakban: </w:t>
      </w:r>
      <w:r w:rsidR="00DD2CA0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HÉSZ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)</w:t>
      </w:r>
      <w:r w:rsidR="00DD2CA0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E900BB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rendelet-tervezet</w:t>
      </w:r>
      <w:r w:rsidR="00DD2CA0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tartalmazza </w:t>
      </w:r>
      <w:r w:rsidR="00EF07D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a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z</w:t>
      </w:r>
      <w:r w:rsidR="00EF07D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1. számú mellékletét képező belterület szabályozási terv</w:t>
      </w:r>
      <w:r w:rsidR="00687B8D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eket</w:t>
      </w:r>
      <w:r w:rsidR="00EF07D5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(SZT-1.)</w:t>
      </w:r>
      <w:bookmarkStart w:id="0" w:name="_Hlk183370958"/>
      <w:r w:rsidR="00687B8D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, valamint a </w:t>
      </w:r>
      <w:r w:rsidR="006E5EEB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6. számú mellékletét képező külterületi szabályozási tervet. </w:t>
      </w:r>
    </w:p>
    <w:p w14:paraId="364E9A65" w14:textId="77777777" w:rsidR="00687B8D" w:rsidRPr="00F92FDD" w:rsidRDefault="00687B8D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0E48FD6B" w14:textId="5CE705A8" w:rsidR="00312622" w:rsidRPr="00F92FDD" w:rsidRDefault="00E81105" w:rsidP="00EA7F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F92FDD">
        <w:rPr>
          <w:rStyle w:val="normaltextrun"/>
          <w:sz w:val="22"/>
          <w:szCs w:val="22"/>
        </w:rPr>
        <w:t>D4 tervlapon a</w:t>
      </w:r>
      <w:r w:rsidR="00052CE4" w:rsidRPr="00F92FDD">
        <w:rPr>
          <w:rStyle w:val="normaltextrun"/>
          <w:sz w:val="22"/>
          <w:szCs w:val="22"/>
        </w:rPr>
        <w:t xml:space="preserve"> különleges temető terület (</w:t>
      </w:r>
      <w:proofErr w:type="spellStart"/>
      <w:r w:rsidR="00052CE4" w:rsidRPr="00F92FDD">
        <w:rPr>
          <w:rStyle w:val="normaltextrun"/>
          <w:sz w:val="22"/>
          <w:szCs w:val="22"/>
        </w:rPr>
        <w:t>Kt</w:t>
      </w:r>
      <w:proofErr w:type="spellEnd"/>
      <w:r w:rsidR="00052CE4" w:rsidRPr="00F92FDD">
        <w:rPr>
          <w:rStyle w:val="normaltextrun"/>
          <w:sz w:val="22"/>
          <w:szCs w:val="22"/>
        </w:rPr>
        <w:t>) és az erdőterület (</w:t>
      </w:r>
      <w:proofErr w:type="spellStart"/>
      <w:r w:rsidR="00052CE4" w:rsidRPr="00F92FDD">
        <w:rPr>
          <w:rStyle w:val="normaltextrun"/>
          <w:sz w:val="22"/>
          <w:szCs w:val="22"/>
        </w:rPr>
        <w:t>Ev</w:t>
      </w:r>
      <w:proofErr w:type="spellEnd"/>
      <w:r w:rsidR="00052CE4" w:rsidRPr="00F92FDD">
        <w:rPr>
          <w:rStyle w:val="normaltextrun"/>
          <w:sz w:val="22"/>
          <w:szCs w:val="22"/>
        </w:rPr>
        <w:t>) övezet határ</w:t>
      </w:r>
      <w:r w:rsidR="00976FD0" w:rsidRPr="00F92FDD">
        <w:rPr>
          <w:rStyle w:val="normaltextrun"/>
          <w:sz w:val="22"/>
          <w:szCs w:val="22"/>
        </w:rPr>
        <w:t>ainak módosítása történik telekhatár-</w:t>
      </w:r>
      <w:r w:rsidR="00052CE4" w:rsidRPr="00F92FDD">
        <w:rPr>
          <w:rStyle w:val="normaltextrun"/>
          <w:sz w:val="22"/>
          <w:szCs w:val="22"/>
        </w:rPr>
        <w:t>korrekció érdekébe</w:t>
      </w:r>
      <w:r w:rsidR="00976FD0" w:rsidRPr="00F92FDD">
        <w:rPr>
          <w:rStyle w:val="normaltextrun"/>
          <w:sz w:val="22"/>
          <w:szCs w:val="22"/>
        </w:rPr>
        <w:t>n.</w:t>
      </w:r>
    </w:p>
    <w:bookmarkEnd w:id="0"/>
    <w:p w14:paraId="2FC366D6" w14:textId="77777777" w:rsidR="00312622" w:rsidRPr="00F92FDD" w:rsidRDefault="00312622" w:rsidP="00312622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hAnsi="Times New Roman" w:cs="Times New Roman"/>
          <w:bCs/>
        </w:rPr>
        <w:t xml:space="preserve">Az E2 tervlapon új beépítésre szánt terület kijelölése miatt csereterület biztosítása és a biológiai aktivitásérték pótlása válik szükségessé, amelynek keretében a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1731/4, 5, 6 hrsz-ú ingatlanok Gksz-1.5 jelű kereskedelmi-szolgáltató övezetből V jelű vízgazdálkodási területbe kerülnek átsorolásra. </w:t>
      </w:r>
    </w:p>
    <w:p w14:paraId="7EA3ECEC" w14:textId="71C5191C" w:rsidR="00312622" w:rsidRPr="00F92FDD" w:rsidRDefault="00222E86" w:rsidP="00312622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külterületi szabályozási tervlapon a </w:t>
      </w:r>
      <w:r w:rsidR="005A0610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0111/41 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hrsz-ú ingatlan </w:t>
      </w:r>
      <w:r w:rsidR="00F449D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Km-2 jelű </w:t>
      </w:r>
      <w:r w:rsidRPr="00F92FDD">
        <w:rPr>
          <w:rFonts w:ascii="Times New Roman" w:hAnsi="Times New Roman" w:cs="Times New Roman"/>
          <w:spacing w:val="0"/>
          <w:w w:val="100"/>
        </w:rPr>
        <w:t xml:space="preserve">különleges </w:t>
      </w:r>
      <w:r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>borászati üzem területről</w:t>
      </w:r>
      <w:r w:rsidR="00EA1A96"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 xml:space="preserve"> Máb-1 jelű </w:t>
      </w:r>
      <w:r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 xml:space="preserve">általános borvidéki mezőgazdasági területbe, a </w:t>
      </w:r>
      <w:r w:rsidR="00BC7503"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>0165/50</w:t>
      </w:r>
      <w:r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 xml:space="preserve"> hrsz-ú ingatlan</w:t>
      </w:r>
      <w:r w:rsidR="00EA1A96" w:rsidRPr="00F92FDD">
        <w:rPr>
          <w:rStyle w:val="normaltextrun"/>
          <w:rFonts w:ascii="Times New Roman" w:hAnsi="Times New Roman" w:cs="Times New Roman"/>
          <w:bCs/>
          <w:spacing w:val="0"/>
          <w:w w:val="100"/>
        </w:rPr>
        <w:t xml:space="preserve"> Máb-1 jelű övezetből és Kb-2 jelű különleges borászati üzemi gazdasági területből, </w:t>
      </w:r>
      <w:r w:rsidR="00312622" w:rsidRPr="00F92FDD">
        <w:rPr>
          <w:rFonts w:ascii="Times New Roman" w:hAnsi="Times New Roman" w:cs="Times New Roman"/>
          <w:bCs/>
          <w:spacing w:val="0"/>
          <w:w w:val="100"/>
        </w:rPr>
        <w:t xml:space="preserve">valamint a Kb-2 jelű különleges borászati üzemi gazdasági területből, beépítésre szánt területen belül Km-1 jelű különleges mezőgazdasági üzemi területbe kerül átsorolásra. </w:t>
      </w:r>
    </w:p>
    <w:p w14:paraId="740EC5CF" w14:textId="77777777" w:rsidR="00B2721D" w:rsidRPr="00F92FDD" w:rsidRDefault="00B2721D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D5B3E51" w14:textId="493A7769" w:rsidR="00DD0EE6" w:rsidRPr="00F92FDD" w:rsidRDefault="00FC65A7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C55519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HÉSZ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szöveges módosításai: </w:t>
      </w:r>
    </w:p>
    <w:p w14:paraId="08D87F8C" w14:textId="77777777" w:rsidR="00F0105A" w:rsidRPr="00F92FDD" w:rsidRDefault="00D30EF2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C55519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HÉSZ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DD0EE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45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. §</w:t>
      </w:r>
      <w:r w:rsidR="00DD0EE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(1) bekezdése </w:t>
      </w:r>
      <w:r w:rsidR="001E281C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kiegészül </w:t>
      </w:r>
      <w:r w:rsidR="00DD0EE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proofErr w:type="spellStart"/>
      <w:r w:rsidR="00DD0EE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bc</w:t>
      </w:r>
      <w:proofErr w:type="spellEnd"/>
      <w:r w:rsidR="00DD0EE6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) ponttal (Közjóléti</w:t>
      </w:r>
      <w:r w:rsidR="00482838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rendeltetésű erdőterülettel</w:t>
      </w:r>
      <w:r w:rsidR="001E281C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) és a </w:t>
      </w:r>
      <w:proofErr w:type="spellStart"/>
      <w:r w:rsidR="001E281C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fg</w:t>
      </w:r>
      <w:proofErr w:type="spellEnd"/>
      <w:r w:rsidR="001E281C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) ponttal (Temető és kegyeleti parkkal).</w:t>
      </w:r>
      <w:r w:rsidR="00F0105A"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</w:p>
    <w:p w14:paraId="60D7D4DC" w14:textId="77777777" w:rsidR="00F0105A" w:rsidRPr="00F92FDD" w:rsidRDefault="00F0105A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A HÉSZ 47. § (2) bekezdése kiegészül a c) ponttal (közjóéti övezettel).</w:t>
      </w:r>
    </w:p>
    <w:p w14:paraId="69E1BB62" w14:textId="7858BDBA" w:rsidR="00F0105A" w:rsidRPr="00F92FDD" w:rsidRDefault="00F0105A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A HÉSZ kiegészül az 57/B. §-ban foglalt Különleges beépítésre nem szánt terület -Temető és Kegyeleti park (</w:t>
      </w:r>
      <w:proofErr w:type="spellStart"/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Kb-Tk</w:t>
      </w:r>
      <w:proofErr w:type="spellEnd"/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) előírásaival. </w:t>
      </w:r>
    </w:p>
    <w:p w14:paraId="02972249" w14:textId="77777777" w:rsidR="00F0105A" w:rsidRPr="00F92FDD" w:rsidRDefault="00F0105A" w:rsidP="00F0105A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A HÉSZ 7. mellékletében Vt-3.2 településközpont vegyes övezetben a legkisebb kialakítható telekméret 500 m</w:t>
      </w:r>
      <w:r w:rsidRPr="00F92FDD">
        <w:rPr>
          <w:rFonts w:ascii="Times New Roman" w:eastAsia="Times New Roman" w:hAnsi="Times New Roman" w:cs="Times New Roman"/>
          <w:spacing w:val="0"/>
          <w:w w:val="100"/>
          <w:vertAlign w:val="superscript"/>
          <w:lang w:eastAsia="hu-HU"/>
        </w:rPr>
        <w:t>2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>-ről 450 m</w:t>
      </w:r>
      <w:r w:rsidRPr="00F92FDD">
        <w:rPr>
          <w:rFonts w:ascii="Times New Roman" w:eastAsia="Times New Roman" w:hAnsi="Times New Roman" w:cs="Times New Roman"/>
          <w:spacing w:val="0"/>
          <w:w w:val="100"/>
          <w:vertAlign w:val="superscript"/>
          <w:lang w:eastAsia="hu-HU"/>
        </w:rPr>
        <w:t>2</w:t>
      </w:r>
      <w:r w:rsidRPr="00F92FDD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-re csökken. </w:t>
      </w:r>
    </w:p>
    <w:p w14:paraId="685AD7A2" w14:textId="77777777" w:rsidR="006325BA" w:rsidRPr="00F92FDD" w:rsidRDefault="006325BA" w:rsidP="00EA7FD0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2D71EFE5" w14:textId="21A99E77" w:rsidR="00E900BB" w:rsidRPr="00F92FDD" w:rsidRDefault="00E900BB" w:rsidP="00EA7FD0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9401B3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6. március </w:t>
      </w:r>
      <w:r w:rsid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10</w:t>
      </w:r>
      <w:r w:rsidR="009401B3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7FBF32BA" w14:textId="77777777" w:rsidR="0057771F" w:rsidRPr="00F92FDD" w:rsidRDefault="0057771F" w:rsidP="00EA7FD0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070CE2FC" w14:textId="03310F74" w:rsidR="00E900BB" w:rsidRPr="00F92FDD" w:rsidRDefault="00DD2CA0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proofErr w:type="spellStart"/>
      <w:r w:rsidR="00F1537B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sk</w:t>
      </w:r>
      <w:proofErr w:type="spellEnd"/>
      <w:r w:rsidR="00F1537B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146C9945" w14:textId="6873C400" w:rsidR="00E900BB" w:rsidRPr="00F92FDD" w:rsidRDefault="00DD2CA0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</w:t>
      </w:r>
      <w:r w:rsidR="00E900BB" w:rsidRPr="00F92FDD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36CF8576" w14:textId="523FC2ED" w:rsidR="00BB6D57" w:rsidRPr="00F92FDD" w:rsidRDefault="00BB6D57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325EDBD" w14:textId="111E5E3B" w:rsidR="00BB6D57" w:rsidRPr="00F92FDD" w:rsidRDefault="00BB6D57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68484EF" w14:textId="04ECC209" w:rsidR="00BB6D57" w:rsidRDefault="00BB6D57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12C587CF" w14:textId="77777777" w:rsidR="00F92FDD" w:rsidRDefault="00F92FDD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2205543" w14:textId="77777777" w:rsidR="00F92FDD" w:rsidRDefault="00F92FDD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A300C8F" w14:textId="77777777" w:rsidR="00F526E6" w:rsidRPr="00F92FDD" w:rsidRDefault="00F526E6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C12D663" w14:textId="77777777" w:rsidR="00F92FDD" w:rsidRPr="00F92FDD" w:rsidRDefault="00BB6D57" w:rsidP="00F526E6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F92FDD">
        <w:rPr>
          <w:rFonts w:ascii="Times New Roman" w:hAnsi="Times New Roman"/>
          <w:b/>
          <w:bCs/>
          <w:caps/>
        </w:rPr>
        <w:lastRenderedPageBreak/>
        <w:t>Kiskőrös Város Önkormányzata</w:t>
      </w:r>
    </w:p>
    <w:p w14:paraId="19D76DB9" w14:textId="77777777" w:rsidR="00F92FDD" w:rsidRPr="00F92FDD" w:rsidRDefault="00BB6D57" w:rsidP="00F526E6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F92FDD">
        <w:rPr>
          <w:rFonts w:ascii="Times New Roman" w:hAnsi="Times New Roman"/>
          <w:b/>
          <w:bCs/>
          <w:caps/>
        </w:rPr>
        <w:t xml:space="preserve"> Képviselő-testületének</w:t>
      </w:r>
      <w:r w:rsidR="005A1CF2" w:rsidRPr="00F92FDD">
        <w:rPr>
          <w:rFonts w:ascii="Times New Roman" w:hAnsi="Times New Roman"/>
          <w:b/>
          <w:bCs/>
          <w:caps/>
        </w:rPr>
        <w:t xml:space="preserve"> </w:t>
      </w:r>
    </w:p>
    <w:p w14:paraId="6D766765" w14:textId="49B758D3" w:rsidR="00BB6D57" w:rsidRPr="00F92FDD" w:rsidRDefault="00BB6D57" w:rsidP="00F526E6">
      <w:pPr>
        <w:pStyle w:val="Szvegtrzs"/>
        <w:spacing w:after="0" w:line="240" w:lineRule="auto"/>
        <w:jc w:val="center"/>
        <w:rPr>
          <w:rFonts w:ascii="Times New Roman" w:eastAsia="Noto Sans CJK SC Regular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../2026. (…...) önkormányzati rendelete</w:t>
      </w:r>
    </w:p>
    <w:p w14:paraId="72696D13" w14:textId="77777777" w:rsidR="00BB6D57" w:rsidRPr="00F92FDD" w:rsidRDefault="00BB6D57" w:rsidP="00F526E6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Kiskőrös Város Helyi Építési Szabályzatáról és Szabályozási Tervéről szóló 18/2015. (IX. 10.) önkormányzati rendelet módosításáról</w:t>
      </w:r>
    </w:p>
    <w:p w14:paraId="518A5495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[1] Kiskőrös Város Önkormányzatának Képviselő-testülete a 26/2024. számú határozatával kezdeményezte Kiskőrös város Településrendezési eszközeinek (Szerkezeti Terv, Szabályozási terv, Helyi Építési Szabályzat) módosítását több részterületen. A módosításokat jelen rendelet és annak 1., 2. és 3. számú melléklete tartalmazza.</w:t>
      </w:r>
    </w:p>
    <w:p w14:paraId="42DBBA83" w14:textId="77777777" w:rsidR="00BB6D57" w:rsidRPr="00F92FDD" w:rsidRDefault="00BB6D57" w:rsidP="00BB6D57">
      <w:pPr>
        <w:pStyle w:val="Szvegtrzs"/>
        <w:spacing w:before="12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 xml:space="preserve">[2] Kiskőrös Város Képviselő-testülete az épített környezet alakításáról és védelméről szóló 1997. évi LXXVIII. törvény (továbbiakban: </w:t>
      </w:r>
      <w:proofErr w:type="spellStart"/>
      <w:r w:rsidRPr="00F92FDD">
        <w:rPr>
          <w:rFonts w:ascii="Times New Roman" w:hAnsi="Times New Roman"/>
        </w:rPr>
        <w:t>Étv</w:t>
      </w:r>
      <w:proofErr w:type="spellEnd"/>
      <w:r w:rsidRPr="00F92FDD">
        <w:rPr>
          <w:rFonts w:ascii="Times New Roman" w:hAnsi="Times New Roman"/>
        </w:rPr>
        <w:t xml:space="preserve">.) 62. § (6) bekezdésének 6. pontjában kapott felhatalmazás alapján, Magyarország helyi önkormányzatairól szóló 2011. évi CLXXXIX. törvény 13. § (1) bekezdés 1. pontjában, valamint az </w:t>
      </w:r>
      <w:proofErr w:type="spellStart"/>
      <w:r w:rsidRPr="00F92FDD">
        <w:rPr>
          <w:rFonts w:ascii="Times New Roman" w:hAnsi="Times New Roman"/>
        </w:rPr>
        <w:t>Étv</w:t>
      </w:r>
      <w:proofErr w:type="spellEnd"/>
      <w:r w:rsidRPr="00F92FDD">
        <w:rPr>
          <w:rFonts w:ascii="Times New Roman" w:hAnsi="Times New Roman"/>
        </w:rPr>
        <w:t>.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Bács-Kiskun Vármegyei Kormányhivatal Tűzvédelmi, Iparbiztonsági és Vízügyi Hatósági Főosztály, Országos Vízügyi Főigazgatóság, Alsó-Duna-völgyi Vízügyi Igazgatóság, Bács-Kiskun Vármegyei Kormányhivatal Népegészségügyi Főosztály Népegészségügyi Osztály, ITM Léginavigációs és Repülőtéri 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028EFA07" w14:textId="77777777" w:rsidR="00BB6D57" w:rsidRPr="00F92FDD" w:rsidRDefault="00BB6D57" w:rsidP="00BB6D57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1. §</w:t>
      </w:r>
    </w:p>
    <w:p w14:paraId="421A8821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 Kiskőrös Város Helyi Építési Szabályzatáról és Szabályozási Tervéről szóló 18/2015. (IX.10.) önkormányzati rendelet 45. § (1) bekezdése helyébe a következő rendelkezés lép:</w:t>
      </w:r>
    </w:p>
    <w:p w14:paraId="0EE52C91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„(1) Kiskőrös területén a beépítésre nem szánt területek használatuk általános jellege, valamint sajátos építési használatuk szerint a következő területfelhasználási egységek közé sorolandók:</w:t>
      </w:r>
    </w:p>
    <w:p w14:paraId="08EB613D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a) Zöldterületek (Z)</w:t>
      </w:r>
    </w:p>
    <w:p w14:paraId="48FE1B3B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b) Erdőterületek:</w:t>
      </w:r>
    </w:p>
    <w:p w14:paraId="57677781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ba</w:t>
      </w:r>
      <w:proofErr w:type="spellEnd"/>
      <w:r w:rsidRPr="00F92FDD">
        <w:rPr>
          <w:rFonts w:ascii="Times New Roman" w:hAnsi="Times New Roman"/>
        </w:rPr>
        <w:t>) Védelmi rendeltetésű erdőterület (</w:t>
      </w:r>
      <w:proofErr w:type="spellStart"/>
      <w:r w:rsidRPr="00F92FDD">
        <w:rPr>
          <w:rFonts w:ascii="Times New Roman" w:hAnsi="Times New Roman"/>
        </w:rPr>
        <w:t>Ev</w:t>
      </w:r>
      <w:proofErr w:type="spellEnd"/>
      <w:r w:rsidRPr="00F92FDD">
        <w:rPr>
          <w:rFonts w:ascii="Times New Roman" w:hAnsi="Times New Roman"/>
        </w:rPr>
        <w:t>)</w:t>
      </w:r>
    </w:p>
    <w:p w14:paraId="37607E3C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bb</w:t>
      </w:r>
      <w:proofErr w:type="spellEnd"/>
      <w:r w:rsidRPr="00F92FDD">
        <w:rPr>
          <w:rFonts w:ascii="Times New Roman" w:hAnsi="Times New Roman"/>
        </w:rPr>
        <w:t>) Gazdasági rendeltetésű erdőterület (</w:t>
      </w:r>
      <w:proofErr w:type="spellStart"/>
      <w:r w:rsidRPr="00F92FDD">
        <w:rPr>
          <w:rFonts w:ascii="Times New Roman" w:hAnsi="Times New Roman"/>
        </w:rPr>
        <w:t>Eg</w:t>
      </w:r>
      <w:proofErr w:type="spellEnd"/>
      <w:r w:rsidRPr="00F92FDD">
        <w:rPr>
          <w:rFonts w:ascii="Times New Roman" w:hAnsi="Times New Roman"/>
        </w:rPr>
        <w:t>)</w:t>
      </w:r>
    </w:p>
    <w:p w14:paraId="0BD78CA1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bc</w:t>
      </w:r>
      <w:proofErr w:type="spellEnd"/>
      <w:r w:rsidRPr="00F92FDD">
        <w:rPr>
          <w:rFonts w:ascii="Times New Roman" w:hAnsi="Times New Roman"/>
        </w:rPr>
        <w:t>) Közjóléti rendeltetésű erdőterület (</w:t>
      </w:r>
      <w:proofErr w:type="spellStart"/>
      <w:r w:rsidRPr="00F92FDD">
        <w:rPr>
          <w:rFonts w:ascii="Times New Roman" w:hAnsi="Times New Roman"/>
        </w:rPr>
        <w:t>Ek</w:t>
      </w:r>
      <w:proofErr w:type="spellEnd"/>
      <w:r w:rsidRPr="00F92FDD">
        <w:rPr>
          <w:rFonts w:ascii="Times New Roman" w:hAnsi="Times New Roman"/>
        </w:rPr>
        <w:t>)</w:t>
      </w:r>
    </w:p>
    <w:p w14:paraId="673AC53E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c) Mezőgazdasági területek</w:t>
      </w:r>
    </w:p>
    <w:p w14:paraId="54ADC3AC" w14:textId="77777777" w:rsidR="00BB6D57" w:rsidRPr="00F92FDD" w:rsidRDefault="00BB6D57" w:rsidP="00BB6D57">
      <w:pPr>
        <w:pStyle w:val="Szvegtrzs"/>
        <w:spacing w:after="60" w:line="240" w:lineRule="auto"/>
        <w:ind w:left="426" w:hanging="284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ca</w:t>
      </w:r>
      <w:proofErr w:type="spellEnd"/>
      <w:r w:rsidRPr="00F92FDD">
        <w:rPr>
          <w:rFonts w:ascii="Times New Roman" w:hAnsi="Times New Roman"/>
        </w:rPr>
        <w:t>) Általános borvidéki mezőgazdasági terület (</w:t>
      </w:r>
      <w:proofErr w:type="spellStart"/>
      <w:r w:rsidRPr="00F92FDD">
        <w:rPr>
          <w:rFonts w:ascii="Times New Roman" w:hAnsi="Times New Roman"/>
        </w:rPr>
        <w:t>Máb</w:t>
      </w:r>
      <w:proofErr w:type="spellEnd"/>
      <w:r w:rsidRPr="00F92FDD">
        <w:rPr>
          <w:rFonts w:ascii="Times New Roman" w:hAnsi="Times New Roman"/>
        </w:rPr>
        <w:t>)</w:t>
      </w:r>
    </w:p>
    <w:p w14:paraId="293889C2" w14:textId="77777777" w:rsidR="00BB6D57" w:rsidRPr="00F92FDD" w:rsidRDefault="00BB6D57" w:rsidP="00BB6D57">
      <w:pPr>
        <w:pStyle w:val="Szvegtrzs"/>
        <w:spacing w:after="60" w:line="240" w:lineRule="auto"/>
        <w:ind w:left="426" w:hanging="284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cb</w:t>
      </w:r>
      <w:proofErr w:type="spellEnd"/>
      <w:r w:rsidRPr="00F92FDD">
        <w:rPr>
          <w:rFonts w:ascii="Times New Roman" w:hAnsi="Times New Roman"/>
        </w:rPr>
        <w:t>) Korlátozott használatú mezőgazdasági terület (</w:t>
      </w:r>
      <w:proofErr w:type="spellStart"/>
      <w:r w:rsidRPr="00F92FDD">
        <w:rPr>
          <w:rFonts w:ascii="Times New Roman" w:hAnsi="Times New Roman"/>
        </w:rPr>
        <w:t>Mko</w:t>
      </w:r>
      <w:proofErr w:type="spellEnd"/>
      <w:r w:rsidRPr="00F92FDD">
        <w:rPr>
          <w:rFonts w:ascii="Times New Roman" w:hAnsi="Times New Roman"/>
        </w:rPr>
        <w:t>)</w:t>
      </w:r>
    </w:p>
    <w:p w14:paraId="79099D02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d) Természetközeli terület (</w:t>
      </w:r>
      <w:proofErr w:type="spellStart"/>
      <w:r w:rsidRPr="00F92FDD">
        <w:rPr>
          <w:rFonts w:ascii="Times New Roman" w:hAnsi="Times New Roman"/>
        </w:rPr>
        <w:t>Tk</w:t>
      </w:r>
      <w:proofErr w:type="spellEnd"/>
      <w:r w:rsidRPr="00F92FDD">
        <w:rPr>
          <w:rFonts w:ascii="Times New Roman" w:hAnsi="Times New Roman"/>
        </w:rPr>
        <w:t>)</w:t>
      </w:r>
    </w:p>
    <w:p w14:paraId="00D94526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lastRenderedPageBreak/>
        <w:t>e) Vízgazdálkodási területek:</w:t>
      </w:r>
    </w:p>
    <w:p w14:paraId="2A3E7A2E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ea</w:t>
      </w:r>
      <w:proofErr w:type="spellEnd"/>
      <w:r w:rsidRPr="00F92FDD">
        <w:rPr>
          <w:rFonts w:ascii="Times New Roman" w:hAnsi="Times New Roman"/>
        </w:rPr>
        <w:t>) Vízgazdálkodási terület – Vízmeder (V)</w:t>
      </w:r>
    </w:p>
    <w:p w14:paraId="39E1F31B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r w:rsidRPr="00F92FDD">
        <w:rPr>
          <w:rFonts w:ascii="Times New Roman" w:hAnsi="Times New Roman"/>
        </w:rPr>
        <w:t>eb) Vízgazdálkodási terület – Vízmű (</w:t>
      </w:r>
      <w:proofErr w:type="spellStart"/>
      <w:r w:rsidRPr="00F92FDD">
        <w:rPr>
          <w:rFonts w:ascii="Times New Roman" w:hAnsi="Times New Roman"/>
        </w:rPr>
        <w:t>Vv</w:t>
      </w:r>
      <w:proofErr w:type="spellEnd"/>
      <w:r w:rsidRPr="00F92FDD">
        <w:rPr>
          <w:rFonts w:ascii="Times New Roman" w:hAnsi="Times New Roman"/>
        </w:rPr>
        <w:t>)</w:t>
      </w:r>
    </w:p>
    <w:p w14:paraId="2C382139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f) Különleges beépítésre nem szánt területek:</w:t>
      </w:r>
    </w:p>
    <w:p w14:paraId="005F51BE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r w:rsidRPr="00F92FDD">
        <w:rPr>
          <w:rFonts w:ascii="Times New Roman" w:hAnsi="Times New Roman"/>
        </w:rPr>
        <w:t>fa) Szabadidőközpont (</w:t>
      </w:r>
      <w:proofErr w:type="spellStart"/>
      <w:r w:rsidRPr="00F92FDD">
        <w:rPr>
          <w:rFonts w:ascii="Times New Roman" w:hAnsi="Times New Roman"/>
        </w:rPr>
        <w:t>Kb</w:t>
      </w:r>
      <w:proofErr w:type="spellEnd"/>
      <w:r w:rsidRPr="00F92FDD">
        <w:rPr>
          <w:rFonts w:ascii="Times New Roman" w:hAnsi="Times New Roman"/>
        </w:rPr>
        <w:t>-sz)</w:t>
      </w:r>
    </w:p>
    <w:p w14:paraId="63CF84D1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fb</w:t>
      </w:r>
      <w:proofErr w:type="spellEnd"/>
      <w:r w:rsidRPr="00F92FDD">
        <w:rPr>
          <w:rFonts w:ascii="Times New Roman" w:hAnsi="Times New Roman"/>
        </w:rPr>
        <w:t>) Turisztikai központ (</w:t>
      </w:r>
      <w:proofErr w:type="spellStart"/>
      <w:r w:rsidRPr="00F92FDD">
        <w:rPr>
          <w:rFonts w:ascii="Times New Roman" w:hAnsi="Times New Roman"/>
        </w:rPr>
        <w:t>Kb-t</w:t>
      </w:r>
      <w:proofErr w:type="spellEnd"/>
      <w:r w:rsidRPr="00F92FDD">
        <w:rPr>
          <w:rFonts w:ascii="Times New Roman" w:hAnsi="Times New Roman"/>
        </w:rPr>
        <w:t>)</w:t>
      </w:r>
    </w:p>
    <w:p w14:paraId="2B2738DE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fc</w:t>
      </w:r>
      <w:proofErr w:type="spellEnd"/>
      <w:r w:rsidRPr="00F92FDD">
        <w:rPr>
          <w:rFonts w:ascii="Times New Roman" w:hAnsi="Times New Roman"/>
        </w:rPr>
        <w:t>) Napelempark (</w:t>
      </w:r>
      <w:proofErr w:type="spellStart"/>
      <w:r w:rsidRPr="00F92FDD">
        <w:rPr>
          <w:rFonts w:ascii="Times New Roman" w:hAnsi="Times New Roman"/>
        </w:rPr>
        <w:t>Kb-n</w:t>
      </w:r>
      <w:proofErr w:type="spellEnd"/>
      <w:r w:rsidRPr="00F92FDD">
        <w:rPr>
          <w:rFonts w:ascii="Times New Roman" w:hAnsi="Times New Roman"/>
        </w:rPr>
        <w:t>)</w:t>
      </w:r>
    </w:p>
    <w:p w14:paraId="1ABD76F1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fd</w:t>
      </w:r>
      <w:proofErr w:type="spellEnd"/>
      <w:r w:rsidRPr="00F92FDD">
        <w:rPr>
          <w:rFonts w:ascii="Times New Roman" w:hAnsi="Times New Roman"/>
        </w:rPr>
        <w:t>) Homokbánya (</w:t>
      </w:r>
      <w:proofErr w:type="spellStart"/>
      <w:r w:rsidRPr="00F92FDD">
        <w:rPr>
          <w:rFonts w:ascii="Times New Roman" w:hAnsi="Times New Roman"/>
        </w:rPr>
        <w:t>Kb</w:t>
      </w:r>
      <w:proofErr w:type="spellEnd"/>
      <w:r w:rsidRPr="00F92FDD">
        <w:rPr>
          <w:rFonts w:ascii="Times New Roman" w:hAnsi="Times New Roman"/>
        </w:rPr>
        <w:t>-h)</w:t>
      </w:r>
    </w:p>
    <w:p w14:paraId="7188AA4E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fe</w:t>
      </w:r>
      <w:proofErr w:type="spellEnd"/>
      <w:r w:rsidRPr="00F92FDD">
        <w:rPr>
          <w:rFonts w:ascii="Times New Roman" w:hAnsi="Times New Roman"/>
        </w:rPr>
        <w:t>) Fásított köztér, sétány (</w:t>
      </w:r>
      <w:proofErr w:type="spellStart"/>
      <w:r w:rsidRPr="00F92FDD">
        <w:rPr>
          <w:rFonts w:ascii="Times New Roman" w:hAnsi="Times New Roman"/>
        </w:rPr>
        <w:t>Kb</w:t>
      </w:r>
      <w:proofErr w:type="spellEnd"/>
      <w:r w:rsidRPr="00F92FDD">
        <w:rPr>
          <w:rFonts w:ascii="Times New Roman" w:hAnsi="Times New Roman"/>
        </w:rPr>
        <w:t>-f)</w:t>
      </w:r>
    </w:p>
    <w:p w14:paraId="22FA595D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ff</w:t>
      </w:r>
      <w:proofErr w:type="spellEnd"/>
      <w:r w:rsidRPr="00F92FDD">
        <w:rPr>
          <w:rFonts w:ascii="Times New Roman" w:hAnsi="Times New Roman"/>
        </w:rPr>
        <w:t>) Honvédelmi, katonai és nemzetbiztonsági célra szolgáló terület (</w:t>
      </w:r>
      <w:proofErr w:type="spellStart"/>
      <w:r w:rsidRPr="00F92FDD">
        <w:rPr>
          <w:rFonts w:ascii="Times New Roman" w:hAnsi="Times New Roman"/>
        </w:rPr>
        <w:t>Kb-hv</w:t>
      </w:r>
      <w:proofErr w:type="spellEnd"/>
      <w:r w:rsidRPr="00F92FDD">
        <w:rPr>
          <w:rFonts w:ascii="Times New Roman" w:hAnsi="Times New Roman"/>
        </w:rPr>
        <w:t>)</w:t>
      </w:r>
    </w:p>
    <w:p w14:paraId="79431554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fg</w:t>
      </w:r>
      <w:proofErr w:type="spellEnd"/>
      <w:r w:rsidRPr="00F92FDD">
        <w:rPr>
          <w:rFonts w:ascii="Times New Roman" w:hAnsi="Times New Roman"/>
        </w:rPr>
        <w:t>) Temető és kegyeleti park (</w:t>
      </w:r>
      <w:proofErr w:type="spellStart"/>
      <w:r w:rsidRPr="00F92FDD">
        <w:rPr>
          <w:rFonts w:ascii="Times New Roman" w:hAnsi="Times New Roman"/>
        </w:rPr>
        <w:t>Kb-Tk</w:t>
      </w:r>
      <w:proofErr w:type="spellEnd"/>
      <w:r w:rsidRPr="00F92FDD">
        <w:rPr>
          <w:rFonts w:ascii="Times New Roman" w:hAnsi="Times New Roman"/>
        </w:rPr>
        <w:t>)</w:t>
      </w:r>
    </w:p>
    <w:p w14:paraId="1D9641D6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g) Közlekedési területek:</w:t>
      </w:r>
    </w:p>
    <w:p w14:paraId="28686E35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ga</w:t>
      </w:r>
      <w:proofErr w:type="spellEnd"/>
      <w:r w:rsidRPr="00F92FDD">
        <w:rPr>
          <w:rFonts w:ascii="Times New Roman" w:hAnsi="Times New Roman"/>
        </w:rPr>
        <w:t>) Közúti közlekedési terület (</w:t>
      </w:r>
      <w:proofErr w:type="spellStart"/>
      <w:r w:rsidRPr="00F92FDD">
        <w:rPr>
          <w:rFonts w:ascii="Times New Roman" w:hAnsi="Times New Roman"/>
        </w:rPr>
        <w:t>KÖu</w:t>
      </w:r>
      <w:proofErr w:type="spellEnd"/>
      <w:r w:rsidRPr="00F92FDD">
        <w:rPr>
          <w:rFonts w:ascii="Times New Roman" w:hAnsi="Times New Roman"/>
        </w:rPr>
        <w:t>)</w:t>
      </w:r>
    </w:p>
    <w:p w14:paraId="4958BB53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proofErr w:type="spellStart"/>
      <w:r w:rsidRPr="00F92FDD">
        <w:rPr>
          <w:rFonts w:ascii="Times New Roman" w:hAnsi="Times New Roman"/>
        </w:rPr>
        <w:t>gb</w:t>
      </w:r>
      <w:proofErr w:type="spellEnd"/>
      <w:r w:rsidRPr="00F92FDD">
        <w:rPr>
          <w:rFonts w:ascii="Times New Roman" w:hAnsi="Times New Roman"/>
        </w:rPr>
        <w:t>) Kötöttpályás közlekedési terület – vasúti terület (</w:t>
      </w:r>
      <w:proofErr w:type="spellStart"/>
      <w:r w:rsidRPr="00F92FDD">
        <w:rPr>
          <w:rFonts w:ascii="Times New Roman" w:hAnsi="Times New Roman"/>
        </w:rPr>
        <w:t>KÖk</w:t>
      </w:r>
      <w:proofErr w:type="spellEnd"/>
      <w:r w:rsidRPr="00F92FDD">
        <w:rPr>
          <w:rFonts w:ascii="Times New Roman" w:hAnsi="Times New Roman"/>
        </w:rPr>
        <w:t>)</w:t>
      </w:r>
    </w:p>
    <w:p w14:paraId="6C173159" w14:textId="77777777" w:rsidR="00BB6D57" w:rsidRPr="00F92FDD" w:rsidRDefault="00BB6D57" w:rsidP="00BB6D57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2. §</w:t>
      </w:r>
    </w:p>
    <w:p w14:paraId="50CD0723" w14:textId="77777777" w:rsidR="00BB6D57" w:rsidRPr="00F92FDD" w:rsidRDefault="00BB6D57" w:rsidP="00BB6D57">
      <w:pPr>
        <w:pStyle w:val="Szvegtrzs"/>
        <w:spacing w:after="6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 Kiskőrös Város Helyi Építési Szabályzatáról és Szabályozási Tervéről szóló 18/2015. (IX.10.) önkormányzati rendelet 47. § (2) bekezdése helyébe a következő rendelkezés lép:</w:t>
      </w:r>
    </w:p>
    <w:p w14:paraId="6497A174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</w:rPr>
        <w:t>„(2) Az erdőterület az építmények elhelyezése szempontjából:</w:t>
      </w:r>
    </w:p>
    <w:p w14:paraId="2819D3E1" w14:textId="77777777" w:rsidR="00BB6D57" w:rsidRPr="00F92FDD" w:rsidRDefault="00BB6D57" w:rsidP="00BB6D57">
      <w:pPr>
        <w:pStyle w:val="Szvegtrzs"/>
        <w:spacing w:after="60" w:line="240" w:lineRule="auto"/>
        <w:ind w:left="426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a) védelmi (</w:t>
      </w:r>
      <w:proofErr w:type="spellStart"/>
      <w:r w:rsidRPr="00F92FDD">
        <w:rPr>
          <w:rFonts w:ascii="Times New Roman" w:hAnsi="Times New Roman"/>
        </w:rPr>
        <w:t>Ev</w:t>
      </w:r>
      <w:proofErr w:type="spellEnd"/>
      <w:r w:rsidRPr="00F92FDD">
        <w:rPr>
          <w:rFonts w:ascii="Times New Roman" w:hAnsi="Times New Roman"/>
        </w:rPr>
        <w:t>),</w:t>
      </w:r>
    </w:p>
    <w:p w14:paraId="01E2386E" w14:textId="77777777" w:rsidR="00BB6D57" w:rsidRPr="00F92FDD" w:rsidRDefault="00BB6D57" w:rsidP="00BB6D57">
      <w:pPr>
        <w:pStyle w:val="Szvegtrzs"/>
        <w:spacing w:after="60" w:line="240" w:lineRule="auto"/>
        <w:ind w:left="426"/>
        <w:rPr>
          <w:rFonts w:ascii="Times New Roman" w:hAnsi="Times New Roman"/>
        </w:rPr>
      </w:pPr>
      <w:r w:rsidRPr="00F92FDD">
        <w:rPr>
          <w:rFonts w:ascii="Times New Roman" w:hAnsi="Times New Roman"/>
        </w:rPr>
        <w:t>b) gazdasági (</w:t>
      </w:r>
      <w:proofErr w:type="spellStart"/>
      <w:r w:rsidRPr="00F92FDD">
        <w:rPr>
          <w:rFonts w:ascii="Times New Roman" w:hAnsi="Times New Roman"/>
        </w:rPr>
        <w:t>Eg</w:t>
      </w:r>
      <w:proofErr w:type="spellEnd"/>
      <w:r w:rsidRPr="00F92FDD">
        <w:rPr>
          <w:rFonts w:ascii="Times New Roman" w:hAnsi="Times New Roman"/>
        </w:rPr>
        <w:t xml:space="preserve">) </w:t>
      </w:r>
    </w:p>
    <w:p w14:paraId="5E9B97B2" w14:textId="77777777" w:rsidR="00BB6D57" w:rsidRPr="00F92FDD" w:rsidRDefault="00BB6D57" w:rsidP="00BB6D57">
      <w:pPr>
        <w:pStyle w:val="Szvegtrzs"/>
        <w:spacing w:after="60" w:line="240" w:lineRule="auto"/>
        <w:ind w:left="426"/>
        <w:rPr>
          <w:rFonts w:ascii="Times New Roman" w:hAnsi="Times New Roman"/>
        </w:rPr>
      </w:pPr>
      <w:r w:rsidRPr="00F92FDD">
        <w:rPr>
          <w:rFonts w:ascii="Times New Roman" w:hAnsi="Times New Roman"/>
        </w:rPr>
        <w:t>c) közjóléti (</w:t>
      </w:r>
      <w:proofErr w:type="spellStart"/>
      <w:r w:rsidRPr="00F92FDD">
        <w:rPr>
          <w:rFonts w:ascii="Times New Roman" w:hAnsi="Times New Roman"/>
        </w:rPr>
        <w:t>Ek</w:t>
      </w:r>
      <w:proofErr w:type="spellEnd"/>
      <w:r w:rsidRPr="00F92FDD">
        <w:rPr>
          <w:rFonts w:ascii="Times New Roman" w:hAnsi="Times New Roman"/>
        </w:rPr>
        <w:t>)</w:t>
      </w:r>
    </w:p>
    <w:p w14:paraId="1217694D" w14:textId="77777777" w:rsidR="00BB6D57" w:rsidRPr="00F92FDD" w:rsidRDefault="00BB6D57" w:rsidP="00BB6D57">
      <w:pPr>
        <w:pStyle w:val="Szvegtrzs"/>
        <w:spacing w:after="60" w:line="240" w:lineRule="auto"/>
        <w:ind w:left="142"/>
        <w:rPr>
          <w:rFonts w:ascii="Times New Roman" w:hAnsi="Times New Roman"/>
        </w:rPr>
      </w:pPr>
      <w:r w:rsidRPr="00F92FDD">
        <w:rPr>
          <w:rFonts w:ascii="Times New Roman" w:hAnsi="Times New Roman"/>
        </w:rPr>
        <w:t>övezetekre tagolódik.”</w:t>
      </w:r>
    </w:p>
    <w:p w14:paraId="272F6D17" w14:textId="77777777" w:rsidR="00BB6D57" w:rsidRPr="00F92FDD" w:rsidRDefault="00BB6D57" w:rsidP="00BB6D57">
      <w:pPr>
        <w:pStyle w:val="Szvegtrzs"/>
        <w:spacing w:after="0" w:line="240" w:lineRule="auto"/>
        <w:ind w:left="142"/>
        <w:rPr>
          <w:rFonts w:ascii="Times New Roman" w:hAnsi="Times New Roman"/>
          <w:b/>
          <w:bCs/>
        </w:rPr>
      </w:pPr>
    </w:p>
    <w:p w14:paraId="6178D515" w14:textId="77777777" w:rsidR="00BB6D57" w:rsidRPr="00F92FDD" w:rsidRDefault="00BB6D57" w:rsidP="00BB6D57">
      <w:pPr>
        <w:pStyle w:val="Szvegtrzs"/>
        <w:spacing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3. §</w:t>
      </w:r>
    </w:p>
    <w:p w14:paraId="73937CA3" w14:textId="77777777" w:rsidR="00BB6D57" w:rsidRPr="00F92FDD" w:rsidRDefault="00BB6D57" w:rsidP="00BB6D57">
      <w:pPr>
        <w:pStyle w:val="Szvegtrzs"/>
        <w:spacing w:after="12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 Kiskőrös Város Helyi Építési Szabályzatáról és Szabályozási Tervéről szóló 18/2015. (IX.10.) önkormányzati rendelet a következő 57/B. §-</w:t>
      </w:r>
      <w:proofErr w:type="spellStart"/>
      <w:r w:rsidRPr="00F92FDD">
        <w:rPr>
          <w:rFonts w:ascii="Times New Roman" w:hAnsi="Times New Roman"/>
        </w:rPr>
        <w:t>al</w:t>
      </w:r>
      <w:proofErr w:type="spellEnd"/>
      <w:r w:rsidRPr="00F92FDD">
        <w:rPr>
          <w:rFonts w:ascii="Times New Roman" w:hAnsi="Times New Roman"/>
        </w:rPr>
        <w:t xml:space="preserve"> egészül ki:</w:t>
      </w:r>
    </w:p>
    <w:p w14:paraId="7C217CA3" w14:textId="77777777" w:rsidR="00BB6D57" w:rsidRPr="00F92FDD" w:rsidRDefault="00BB6D57" w:rsidP="00BB6D57">
      <w:pPr>
        <w:jc w:val="center"/>
        <w:rPr>
          <w:rFonts w:ascii="Times New Roman" w:hAnsi="Times New Roman" w:cs="Times New Roman"/>
        </w:rPr>
      </w:pPr>
      <w:r w:rsidRPr="00F92FDD">
        <w:rPr>
          <w:rFonts w:ascii="Times New Roman" w:hAnsi="Times New Roman" w:cs="Times New Roman"/>
        </w:rPr>
        <w:t>„Különleges beépítésre nem szánt terület – Temető és Kegyeleti park (</w:t>
      </w:r>
      <w:proofErr w:type="spellStart"/>
      <w:r w:rsidRPr="00F92FDD">
        <w:rPr>
          <w:rFonts w:ascii="Times New Roman" w:hAnsi="Times New Roman" w:cs="Times New Roman"/>
        </w:rPr>
        <w:t>Kb-Tk</w:t>
      </w:r>
      <w:proofErr w:type="spellEnd"/>
      <w:r w:rsidRPr="00F92FDD">
        <w:rPr>
          <w:rFonts w:ascii="Times New Roman" w:hAnsi="Times New Roman" w:cs="Times New Roman"/>
        </w:rPr>
        <w:t>)</w:t>
      </w:r>
    </w:p>
    <w:p w14:paraId="2BB76A22" w14:textId="77777777" w:rsidR="00BB6D57" w:rsidRPr="00F92FDD" w:rsidRDefault="00BB6D57" w:rsidP="00BB6D57">
      <w:pPr>
        <w:spacing w:after="120"/>
        <w:jc w:val="center"/>
        <w:rPr>
          <w:rFonts w:ascii="Times New Roman" w:hAnsi="Times New Roman" w:cs="Times New Roman"/>
        </w:rPr>
      </w:pPr>
      <w:r w:rsidRPr="00F92FDD">
        <w:rPr>
          <w:rFonts w:ascii="Times New Roman" w:hAnsi="Times New Roman" w:cs="Times New Roman"/>
        </w:rPr>
        <w:t>57/B. §</w:t>
      </w:r>
    </w:p>
    <w:p w14:paraId="366F6A00" w14:textId="77777777" w:rsidR="00BB6D57" w:rsidRPr="00F92FDD" w:rsidRDefault="00BB6D57" w:rsidP="00BB6D57">
      <w:pPr>
        <w:rPr>
          <w:rFonts w:ascii="Times New Roman" w:hAnsi="Times New Roman" w:cs="Times New Roman"/>
        </w:rPr>
      </w:pPr>
      <w:r w:rsidRPr="00F92FDD">
        <w:rPr>
          <w:rFonts w:ascii="Times New Roman" w:hAnsi="Times New Roman" w:cs="Times New Roman"/>
        </w:rPr>
        <w:t xml:space="preserve">(1) Különleges beépítésre nem szánt terület - Temető és Kegyeleti park terület a Szabályozási terven </w:t>
      </w:r>
      <w:proofErr w:type="spellStart"/>
      <w:r w:rsidRPr="00F92FDD">
        <w:rPr>
          <w:rFonts w:ascii="Times New Roman" w:hAnsi="Times New Roman" w:cs="Times New Roman"/>
        </w:rPr>
        <w:t>Kb-Tk</w:t>
      </w:r>
      <w:proofErr w:type="spellEnd"/>
      <w:r w:rsidRPr="00F92FDD">
        <w:rPr>
          <w:rFonts w:ascii="Times New Roman" w:hAnsi="Times New Roman" w:cs="Times New Roman"/>
        </w:rPr>
        <w:t xml:space="preserve"> jellel jelölt övezet, amelyben a temetkezést kiszolgáló, az emlékezést erősítő, kegyeleti, temetőkerti és szoborparki, képzőművészeti építmények helyezhetők el.</w:t>
      </w:r>
    </w:p>
    <w:p w14:paraId="6B425F0F" w14:textId="77777777" w:rsidR="00BB6D57" w:rsidRPr="00F92FDD" w:rsidRDefault="00BB6D57" w:rsidP="00BB6D57">
      <w:pPr>
        <w:rPr>
          <w:rFonts w:ascii="Times New Roman" w:hAnsi="Times New Roman" w:cs="Times New Roman"/>
        </w:rPr>
      </w:pPr>
      <w:r w:rsidRPr="00F92FDD">
        <w:rPr>
          <w:rFonts w:ascii="Times New Roman" w:hAnsi="Times New Roman" w:cs="Times New Roman"/>
        </w:rPr>
        <w:t xml:space="preserve">(2) Különleges beépítésre nem szánt terület - Temető és Kegyeleti park terület </w:t>
      </w:r>
      <w:proofErr w:type="spellStart"/>
      <w:r w:rsidRPr="00F92FDD">
        <w:rPr>
          <w:rFonts w:ascii="Times New Roman" w:hAnsi="Times New Roman" w:cs="Times New Roman"/>
        </w:rPr>
        <w:t>Kb-Tk</w:t>
      </w:r>
      <w:proofErr w:type="spellEnd"/>
      <w:r w:rsidRPr="00F92FDD">
        <w:rPr>
          <w:rFonts w:ascii="Times New Roman" w:hAnsi="Times New Roman" w:cs="Times New Roman"/>
        </w:rPr>
        <w:t xml:space="preserve"> övezetében a beépítettség legfeljebb 10% lehet. Az épületének legnagyobb épületmagassága 6,0 m lehet.</w:t>
      </w:r>
    </w:p>
    <w:p w14:paraId="6C45B337" w14:textId="77777777" w:rsidR="00BB6D57" w:rsidRPr="00F92FDD" w:rsidRDefault="00BB6D57" w:rsidP="00BB6D57">
      <w:pPr>
        <w:rPr>
          <w:rFonts w:ascii="Times New Roman" w:hAnsi="Times New Roman" w:cs="Times New Roman"/>
        </w:rPr>
      </w:pPr>
      <w:r w:rsidRPr="00F92FDD">
        <w:rPr>
          <w:rFonts w:ascii="Times New Roman" w:hAnsi="Times New Roman" w:cs="Times New Roman"/>
        </w:rPr>
        <w:t xml:space="preserve">(3) A </w:t>
      </w:r>
      <w:proofErr w:type="spellStart"/>
      <w:r w:rsidRPr="00F92FDD">
        <w:rPr>
          <w:rFonts w:ascii="Times New Roman" w:hAnsi="Times New Roman" w:cs="Times New Roman"/>
        </w:rPr>
        <w:t>Kb-Tk</w:t>
      </w:r>
      <w:proofErr w:type="spellEnd"/>
      <w:r w:rsidRPr="00F92FDD">
        <w:rPr>
          <w:rFonts w:ascii="Times New Roman" w:hAnsi="Times New Roman" w:cs="Times New Roman"/>
        </w:rPr>
        <w:t xml:space="preserve"> övezetben a telek legkisebb zöldfelülete legalább 60%, melynek legalább egyharmadán háromszintes növényállományt (emlékerdő) kell kialakítani.”</w:t>
      </w:r>
    </w:p>
    <w:p w14:paraId="48F92D0E" w14:textId="77777777" w:rsidR="00BB6D57" w:rsidRPr="00F92FDD" w:rsidRDefault="00BB6D57" w:rsidP="00BB6D57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A425777" w14:textId="77777777" w:rsidR="00BB6D57" w:rsidRPr="00F92FDD" w:rsidRDefault="00BB6D57" w:rsidP="00BB6D57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4. §</w:t>
      </w:r>
    </w:p>
    <w:p w14:paraId="7E2240DA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A Kiskőrös Város Helyi Építési Szabályzatáról és Szabályozási Tervéről szóló 18/2015. (IX.10.) önkormányzati rendelet 59. § (2a) bekezdése helyébe a következő rendelkezés lép:</w:t>
      </w:r>
    </w:p>
    <w:p w14:paraId="031ED61F" w14:textId="77777777" w:rsidR="00BB6D57" w:rsidRPr="00F92FDD" w:rsidRDefault="00BB6D57" w:rsidP="00BB6D57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</w:t>
      </w:r>
      <w:proofErr w:type="spellStart"/>
      <w:r w:rsidRPr="00F92FDD">
        <w:rPr>
          <w:rFonts w:ascii="Times New Roman" w:hAnsi="Times New Roman"/>
        </w:rPr>
        <w:t>Módr</w:t>
      </w:r>
      <w:proofErr w:type="spellEnd"/>
      <w:r w:rsidRPr="00F92FDD">
        <w:rPr>
          <w:rFonts w:ascii="Times New Roman" w:hAnsi="Times New Roman"/>
        </w:rPr>
        <w:t xml:space="preserve">.) megállapított szabályait a </w:t>
      </w:r>
      <w:proofErr w:type="spellStart"/>
      <w:r w:rsidRPr="00F92FDD">
        <w:rPr>
          <w:rFonts w:ascii="Times New Roman" w:hAnsi="Times New Roman"/>
        </w:rPr>
        <w:t>Módr</w:t>
      </w:r>
      <w:proofErr w:type="spellEnd"/>
      <w:r w:rsidRPr="00F92FDD">
        <w:rPr>
          <w:rFonts w:ascii="Times New Roman" w:hAnsi="Times New Roman"/>
        </w:rPr>
        <w:t xml:space="preserve">. hatályba lépést megelőzően indult, folyamatban lévő ügyekben is alkalmazni kell. E rendeletnek a Kiskőrös Város Helyi Építési Szabályzatáról és Szabályozási Tervéről szóló 18/2015. (IX.10.) önkormányzati rendelet módosításáról szóló 23/2023. (XI.23.) önkormányzati rendelettel (a továbbiakban: Módosító rendelet) megállapított </w:t>
      </w:r>
      <w:r w:rsidRPr="00F92FDD">
        <w:rPr>
          <w:rFonts w:ascii="Times New Roman" w:hAnsi="Times New Roman"/>
        </w:rPr>
        <w:lastRenderedPageBreak/>
        <w:t>szabályait a Módosító rendelet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6/2024. (III.20.) önkormányzati rendelettel (a továbbiakban: Módosító rendelet2.) megállapított szabályait a Módosító rendelet2.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16/2024. (IX.19.) önkormányzati rendelettel (a továbbiakban: Módosító rendelet3.) megállapított szabályait a Módosító rendelet3.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18/2024. (XI.28.) önkormányzati rendelettel (a továbbiakban: Módosító rendelet4.) megállapított szabályait a Módosító rendelet4.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7/2025. (V.5.) önkormányzati rendelettel (a továbbiakban: Módosító rendelet5.) megállapított szabályait a Módosító rendelet5.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../2025. (…...) önkormányzati rendelettel (a továbbiakban: Módosító rendelet6.) megállapított szabályait a Módosító rendelet6. hatályba lépést megelőzően indult, folyamatban lévő ügyekben is alkalmazni kell, amelyekben azt az ügyfél kérelmezte és az az eljárás kimenetelét pozitívan elősegíti.”</w:t>
      </w:r>
    </w:p>
    <w:p w14:paraId="51091E87" w14:textId="77777777" w:rsidR="00BB6D57" w:rsidRPr="00F92FDD" w:rsidRDefault="00BB6D57" w:rsidP="00BB6D57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5. §</w:t>
      </w:r>
    </w:p>
    <w:p w14:paraId="65E514E2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(1) A Kiskőrös Város Helyi Építési Szabályzatáról és Szabályozási Tervéről szóló 18/2015. (IX.10.) önkormányzati rendelet 1. melléklete helyébe az 1. melléklet lép.</w:t>
      </w:r>
    </w:p>
    <w:p w14:paraId="205F0BE7" w14:textId="77777777" w:rsidR="00BB6D57" w:rsidRPr="00F92FDD" w:rsidRDefault="00BB6D57" w:rsidP="00BB6D57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(2) A Kiskőrös Város Helyi Építési Szabályzatáról és Szabályozási Tervéről szóló 18/2015. (IX.10.) önkormányzati rendelet 6. melléklete helyébe a 2. melléklet lép.</w:t>
      </w:r>
    </w:p>
    <w:p w14:paraId="795862AC" w14:textId="77777777" w:rsidR="00BB6D57" w:rsidRPr="00F92FDD" w:rsidRDefault="00BB6D57" w:rsidP="00BB6D57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(3) A Kiskőrös Város Helyi Építési Szabályzatáról és Szabályozási Tervéről szóló 18/2015. (IX.10.) önkormányzati rendelet 7. melléklete helyébe a 3. melléklet lép.</w:t>
      </w:r>
    </w:p>
    <w:p w14:paraId="4ECE64CF" w14:textId="77777777" w:rsidR="00BB6D57" w:rsidRPr="00F92FDD" w:rsidRDefault="00BB6D57" w:rsidP="00BB6D57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</w:p>
    <w:p w14:paraId="5EFE2AA5" w14:textId="77777777" w:rsidR="00BB6D57" w:rsidRPr="00F92FDD" w:rsidRDefault="00BB6D57" w:rsidP="00BB6D57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92FDD">
        <w:rPr>
          <w:rFonts w:ascii="Times New Roman" w:hAnsi="Times New Roman"/>
          <w:b/>
          <w:bCs/>
        </w:rPr>
        <w:t>6. §</w:t>
      </w:r>
    </w:p>
    <w:p w14:paraId="57B6E6CA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Ez a rendelet a kihirdetését követő napon lép hatályba.</w:t>
      </w:r>
    </w:p>
    <w:p w14:paraId="1EC0ADF9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</w:p>
    <w:p w14:paraId="60DEF415" w14:textId="77777777" w:rsidR="00BB6D57" w:rsidRPr="00F92FDD" w:rsidRDefault="00BB6D57" w:rsidP="00BB6D57">
      <w:pPr>
        <w:pStyle w:val="Szvegtrzs"/>
        <w:spacing w:after="0" w:line="240" w:lineRule="auto"/>
        <w:rPr>
          <w:rFonts w:ascii="Times New Roman" w:hAnsi="Times New Roman"/>
        </w:rPr>
      </w:pPr>
    </w:p>
    <w:p w14:paraId="1F3C12ED" w14:textId="44679CD4" w:rsidR="00BB6D57" w:rsidRPr="00F92FDD" w:rsidRDefault="00BB6D57" w:rsidP="00BB6D57">
      <w:pPr>
        <w:pStyle w:val="Szvegtrzs"/>
        <w:spacing w:after="0" w:line="240" w:lineRule="auto"/>
        <w:ind w:left="1418"/>
        <w:rPr>
          <w:rFonts w:ascii="Times New Roman" w:hAnsi="Times New Roman"/>
        </w:rPr>
      </w:pPr>
      <w:r w:rsidRPr="00F92FDD">
        <w:rPr>
          <w:rFonts w:ascii="Times New Roman" w:hAnsi="Times New Roman"/>
        </w:rPr>
        <w:br w:type="page"/>
      </w:r>
    </w:p>
    <w:p w14:paraId="5EAECBD6" w14:textId="77777777" w:rsidR="00BB6D57" w:rsidRPr="00F92FDD" w:rsidRDefault="00BB6D57" w:rsidP="00BB6D5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F92FDD">
        <w:rPr>
          <w:rFonts w:ascii="Times New Roman" w:hAnsi="Times New Roman"/>
          <w:i/>
          <w:iCs/>
          <w:u w:val="single"/>
        </w:rPr>
        <w:t>1. melléklet a 7/2025. (V. 5.) önkormányzati rendelethez</w:t>
      </w:r>
    </w:p>
    <w:p w14:paraId="72CEC45B" w14:textId="77777777" w:rsidR="00BB6D57" w:rsidRPr="00F92FDD" w:rsidRDefault="00BB6D57" w:rsidP="00BB6D57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„</w:t>
      </w:r>
      <w:r w:rsidRPr="00F92FDD">
        <w:rPr>
          <w:rFonts w:ascii="Times New Roman" w:hAnsi="Times New Roman"/>
          <w:i/>
          <w:iCs/>
        </w:rPr>
        <w:t>1. melléklet</w:t>
      </w:r>
    </w:p>
    <w:p w14:paraId="014FBB51" w14:textId="77777777" w:rsidR="00BB6D57" w:rsidRPr="00F92FDD" w:rsidRDefault="00BB6D57" w:rsidP="00BB6D57">
      <w:pPr>
        <w:pStyle w:val="Szvegtrzs"/>
        <w:spacing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(A melléklet szövegét a(z) HÉSZ 1. melléklet Kiskőrös belterület közigazgatási területére vonatkozó Szabályozási Tervek.pdf elnevezésű fájl tartalmazza.)”</w:t>
      </w:r>
      <w:r w:rsidRPr="00F92FDD">
        <w:rPr>
          <w:rFonts w:ascii="Times New Roman" w:hAnsi="Times New Roman"/>
        </w:rPr>
        <w:br w:type="page"/>
      </w:r>
    </w:p>
    <w:p w14:paraId="6AD1C766" w14:textId="77777777" w:rsidR="00BB6D57" w:rsidRPr="00F92FDD" w:rsidRDefault="00BB6D57" w:rsidP="00BB6D57">
      <w:pPr>
        <w:jc w:val="right"/>
        <w:rPr>
          <w:rFonts w:ascii="Times New Roman" w:hAnsi="Times New Roman" w:cs="Times New Roman"/>
        </w:rPr>
      </w:pPr>
    </w:p>
    <w:p w14:paraId="0CDB7E02" w14:textId="77777777" w:rsidR="00BB6D57" w:rsidRPr="00F92FDD" w:rsidRDefault="00BB6D57" w:rsidP="00BB6D5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F92FDD">
        <w:rPr>
          <w:rFonts w:ascii="Times New Roman" w:hAnsi="Times New Roman"/>
          <w:i/>
          <w:iCs/>
          <w:u w:val="single"/>
        </w:rPr>
        <w:t>2. melléklet a ../2025. (…...) önkormányzati rendelethez</w:t>
      </w:r>
    </w:p>
    <w:p w14:paraId="5B7DCB99" w14:textId="77777777" w:rsidR="00BB6D57" w:rsidRPr="00F92FDD" w:rsidRDefault="00BB6D57" w:rsidP="00BB6D57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„</w:t>
      </w:r>
      <w:r w:rsidRPr="00F92FDD">
        <w:rPr>
          <w:rFonts w:ascii="Times New Roman" w:hAnsi="Times New Roman"/>
          <w:i/>
          <w:iCs/>
        </w:rPr>
        <w:t>6. melléklet</w:t>
      </w:r>
    </w:p>
    <w:p w14:paraId="03F88141" w14:textId="77777777" w:rsidR="00BB6D57" w:rsidRPr="00F92FDD" w:rsidRDefault="00BB6D57" w:rsidP="00BB6D57">
      <w:pPr>
        <w:pStyle w:val="Szvegtrzs"/>
        <w:spacing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(A melléklet szövegét a(z) HÉSZ 6. melléklet Kiskőrös külterület közigazgatási területére vonatkozó Szabályozási Terv.pdf elnevezésű fájl tartalmazza.)”</w:t>
      </w:r>
      <w:r w:rsidRPr="00F92FDD">
        <w:rPr>
          <w:rFonts w:ascii="Times New Roman" w:hAnsi="Times New Roman"/>
        </w:rPr>
        <w:br w:type="page"/>
      </w:r>
    </w:p>
    <w:p w14:paraId="6F8357D4" w14:textId="77777777" w:rsidR="00BB6D57" w:rsidRPr="00F92FDD" w:rsidRDefault="00BB6D57" w:rsidP="00BB6D57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 w:rsidRPr="00F92FDD">
        <w:rPr>
          <w:rFonts w:ascii="Times New Roman" w:hAnsi="Times New Roman"/>
          <w:i/>
          <w:iCs/>
          <w:u w:val="single"/>
        </w:rPr>
        <w:t>3. melléklet a ../2025. (…...) önkormányzati rendelethez</w:t>
      </w:r>
    </w:p>
    <w:p w14:paraId="1CCD4938" w14:textId="77777777" w:rsidR="00BB6D57" w:rsidRPr="00F92FDD" w:rsidRDefault="00BB6D57" w:rsidP="00BB6D57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92FDD">
        <w:rPr>
          <w:rFonts w:ascii="Times New Roman" w:hAnsi="Times New Roman"/>
        </w:rPr>
        <w:t>„</w:t>
      </w:r>
      <w:r w:rsidRPr="00F92FDD">
        <w:rPr>
          <w:rFonts w:ascii="Times New Roman" w:hAnsi="Times New Roman"/>
          <w:i/>
          <w:iCs/>
        </w:rPr>
        <w:t>7. melléklet a 18/2015. (IX.10.) önkormányzati rendelethez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907"/>
        <w:gridCol w:w="1178"/>
        <w:gridCol w:w="1448"/>
        <w:gridCol w:w="1719"/>
        <w:gridCol w:w="1719"/>
        <w:gridCol w:w="1539"/>
      </w:tblGrid>
      <w:tr w:rsidR="00BB6D57" w:rsidRPr="00F92FDD" w14:paraId="5873F3B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E9DB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574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AE7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41E2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4EC9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47E4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DFA9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BB6D57" w:rsidRPr="00F92FDD" w14:paraId="6A851F31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95A1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2. 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12CE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lang w:val="en-US"/>
              </w:rPr>
              <w:t>AZ ÉPÍTÉSI TELEK</w:t>
            </w:r>
          </w:p>
        </w:tc>
      </w:tr>
      <w:tr w:rsidR="00BB6D57" w:rsidRPr="00F92FDD" w14:paraId="27BB12D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A834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3.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A100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övezeti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Jele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5DE5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módja</w:t>
            </w:r>
            <w:proofErr w:type="spellEnd"/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EBA5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kialakítható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területe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(m</w:t>
            </w:r>
            <w:r w:rsidRPr="00F92FDD">
              <w:rPr>
                <w:rFonts w:ascii="Times New Roman" w:hAnsi="Times New Roman"/>
                <w:b/>
                <w:bCs/>
                <w:vertAlign w:val="superscript"/>
                <w:lang w:val="en-US"/>
              </w:rPr>
              <w:t>2</w:t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) 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F918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legnagyobb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beépítettsége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(%)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F579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zöldfelületi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aránya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(%)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00A6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épületének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[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legkisebb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]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legnagyobb</w:t>
            </w:r>
            <w:proofErr w:type="spellEnd"/>
            <w:r w:rsidRPr="00F9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b/>
                <w:bCs/>
                <w:lang w:val="en-US"/>
              </w:rPr>
              <w:t>épületmagassága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r w:rsidRPr="00F92FDD">
              <w:rPr>
                <w:rFonts w:ascii="Times New Roman" w:hAnsi="Times New Roman"/>
                <w:b/>
                <w:bCs/>
                <w:lang w:val="en-US"/>
              </w:rPr>
              <w:t>(m)</w:t>
            </w:r>
          </w:p>
        </w:tc>
      </w:tr>
      <w:tr w:rsidR="00BB6D57" w:rsidRPr="00F92FDD" w14:paraId="69AB00C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F8A24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4.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3697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Ln-1.1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19A4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94BE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26F4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4E39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D0DE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14,0</w:t>
            </w:r>
          </w:p>
        </w:tc>
      </w:tr>
      <w:tr w:rsidR="00BB6D57" w:rsidRPr="00F92FDD" w14:paraId="5D0B9FD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AA6E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2552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Ln-2.1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A3D9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ABEE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B4C7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2085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6BC8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12,5</w:t>
            </w:r>
          </w:p>
        </w:tc>
      </w:tr>
      <w:tr w:rsidR="00BB6D57" w:rsidRPr="00F92FDD" w14:paraId="095568B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F2324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6.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3EC7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3DA5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C032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227A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7A00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4455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3,6 ([3,6]-4,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5)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</w:t>
            </w:r>
            <w:proofErr w:type="gramEnd"/>
          </w:p>
        </w:tc>
      </w:tr>
      <w:tr w:rsidR="00BB6D57" w:rsidRPr="00F92FDD" w14:paraId="42A1430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FC273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7.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37A9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1B66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FBAA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870B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8BA0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481B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48C97FE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4BBC2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8. 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3CA0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981F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BFFB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6D7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B5C5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1EF6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01675BA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BCF8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634E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781D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DEB3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5F82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D88B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3D10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BB6D57" w:rsidRPr="00F92FDD" w14:paraId="16BB854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4DD0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045F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7D8E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847F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EB8B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0E50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E046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BB6D57" w:rsidRPr="00F92FDD" w14:paraId="4D47DEF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51F42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CE35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B766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EEF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D737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33C8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5C58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5,5</w:t>
            </w:r>
          </w:p>
        </w:tc>
      </w:tr>
      <w:tr w:rsidR="00BB6D57" w:rsidRPr="00F92FDD" w14:paraId="0D7319B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1FE3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2D60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8C38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1B96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1A60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AB0E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0A83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[5,5] 7,5</w:t>
            </w:r>
          </w:p>
        </w:tc>
      </w:tr>
      <w:tr w:rsidR="00BB6D57" w:rsidRPr="00F92FDD" w14:paraId="7C28092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DFDA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90C1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2BEE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376B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F3F6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006F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7320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[5,5] 7,5</w:t>
            </w:r>
          </w:p>
        </w:tc>
      </w:tr>
      <w:tr w:rsidR="00BB6D57" w:rsidRPr="00F92FDD" w14:paraId="7CB5829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3AF6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D450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Lk-2.4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D2CD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E79D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5145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ACC7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1B54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12,5</w:t>
            </w:r>
          </w:p>
        </w:tc>
      </w:tr>
      <w:tr w:rsidR="00BB6D57" w:rsidRPr="00F92FDD" w14:paraId="0A44C2D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0EF5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9E37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7714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12A4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FA0D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A27A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1144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5,0</w:t>
            </w:r>
          </w:p>
        </w:tc>
      </w:tr>
      <w:tr w:rsidR="00BB6D57" w:rsidRPr="00F92FDD" w14:paraId="331FDB5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4598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C31B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Lk-3.2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C1BD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5B3B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C69C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3635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5FAB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7,5</w:t>
            </w:r>
          </w:p>
        </w:tc>
      </w:tr>
      <w:tr w:rsidR="00BB6D57" w:rsidRPr="00F92FDD" w14:paraId="5FEE3D7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DFCC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85C2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32A0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0A97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2CA7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D4D6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062E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08C79630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99F8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9E3F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A95F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77FB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B73A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0EE9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EDD2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703157F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96190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0BF0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C869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3568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B111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BAB5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84E5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43E6CF9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9413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8307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7989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50F5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AC24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B8AF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FCF0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6AC47F60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75BC2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7CAE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37A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3771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D093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69A7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0456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14E4213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76DB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1948F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1281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CA81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9662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1B4C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1D7E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434CD0B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C1215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E58D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3063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1A10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C575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FD33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5BAD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500A27A6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0192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1E61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553E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FAFC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1200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886B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517B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A826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76782C6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FF0F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CB9A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Lke-3.1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C22A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A1D5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5483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007C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70DC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BB6D57" w:rsidRPr="00F92FDD" w14:paraId="08230536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C9CE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CEF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97BB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BFCE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16F6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B7B3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2D1B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1AFF1867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BABE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E9B1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11AA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822D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E002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8B4C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C239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BB6D57" w:rsidRPr="00F92FDD" w14:paraId="5936D081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7DD25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BA7F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85CB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8CC9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D920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8C45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1A3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6A4E2A8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9CB24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2FB9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Lf-3.1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AD60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296D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1F2C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B7E2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91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1916E2D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3796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4586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F486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A202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FD4C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3A08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13B2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459977D0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846D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1801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AD23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01B4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2E70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E3E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46E5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[3,6] 5,0 ([4,5] 5,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5)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II</w:t>
            </w:r>
            <w:proofErr w:type="gramEnd"/>
          </w:p>
        </w:tc>
      </w:tr>
      <w:tr w:rsidR="00BB6D57" w:rsidRPr="00F92FDD" w14:paraId="6911128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6449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279D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952A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 (Z+)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380F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7707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1DB1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00AF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 (12+)</w:t>
            </w:r>
          </w:p>
        </w:tc>
      </w:tr>
      <w:tr w:rsidR="00BB6D57" w:rsidRPr="00F92FDD" w14:paraId="55731B67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171E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AA99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8F26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9210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4024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60(K)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8FCC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10(K)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5DF4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10,0</w:t>
            </w:r>
          </w:p>
        </w:tc>
      </w:tr>
      <w:tr w:rsidR="00BB6D57" w:rsidRPr="00F92FDD" w14:paraId="528F0B5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F273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153C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80CD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0ED7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1EC6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6277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5057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5D3CF6B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28DB3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2F35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Vt-1.6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EB00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4628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38D6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5B95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4D6B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046F5ED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220C8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4FA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C9FF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0DE6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201C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BAEC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DB11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[5,0] 7,5</w:t>
            </w:r>
          </w:p>
        </w:tc>
      </w:tr>
      <w:tr w:rsidR="00BB6D57" w:rsidRPr="00F92FDD" w14:paraId="15D2BF9B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5A995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7864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83B9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4222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EC80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D4FB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749B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BB6D57" w:rsidRPr="00F92FDD" w14:paraId="70B9875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D488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4CEE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2DFB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 (O+)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D613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973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09B6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5AAE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BB6D57" w:rsidRPr="00F92FDD" w14:paraId="69663AF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A6D13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7429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Vt-2.4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(III)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2D97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DD46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9ED9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BF3C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4B95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12,5</w:t>
            </w:r>
          </w:p>
        </w:tc>
      </w:tr>
      <w:tr w:rsidR="00BB6D57" w:rsidRPr="00F92FDD" w14:paraId="3175E1B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09D60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2339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1AE7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E4B0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0BF1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042C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FA41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BB6D57" w:rsidRPr="00F92FDD" w14:paraId="26018A7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1E708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8C97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4BBF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C74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AAD0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C809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E10A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10,0</w:t>
            </w:r>
          </w:p>
        </w:tc>
      </w:tr>
      <w:tr w:rsidR="00BB6D57" w:rsidRPr="00F92FDD" w14:paraId="4FF221CF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8FEA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EDC5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Vt-2.9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8810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AA79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BE84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9D96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5614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BB6D57" w:rsidRPr="00F92FDD" w14:paraId="368BE3F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7D872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7438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Vt-3.1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(III)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5D7F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B4E1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E972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976C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D9DD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[7,5] 10,0 ([6,0] 9,</w:t>
            </w:r>
            <w:proofErr w:type="gramStart"/>
            <w:r w:rsidRPr="00F92FDD">
              <w:rPr>
                <w:rFonts w:ascii="Times New Roman" w:hAnsi="Times New Roman"/>
                <w:lang w:val="en-US"/>
              </w:rPr>
              <w:t>0)</w:t>
            </w:r>
            <w:r w:rsidRPr="00F92FDD">
              <w:rPr>
                <w:rFonts w:ascii="Times New Roman" w:hAnsi="Times New Roman"/>
                <w:vertAlign w:val="superscript"/>
                <w:lang w:val="en-US"/>
              </w:rPr>
              <w:t>IV</w:t>
            </w:r>
            <w:proofErr w:type="gramEnd"/>
          </w:p>
        </w:tc>
      </w:tr>
      <w:tr w:rsidR="00BB6D57" w:rsidRPr="00F92FDD" w14:paraId="7DA8502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6604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8C8A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Vt-3.2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5A8D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B56F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450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3185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8C12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7E5D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[3,6] 4,5</w:t>
            </w:r>
          </w:p>
        </w:tc>
      </w:tr>
      <w:tr w:rsidR="00BB6D57" w:rsidRPr="00F92FDD" w14:paraId="05CADCB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8B29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8994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Vt-4.1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D491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A64A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43E5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7BFF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BF09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14,0</w:t>
            </w:r>
          </w:p>
        </w:tc>
      </w:tr>
      <w:tr w:rsidR="00BB6D57" w:rsidRPr="00F92FDD" w14:paraId="49C94CB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1B02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0461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Vt-4.2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E1D2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2170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911B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8CA6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AC5F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10,0</w:t>
            </w:r>
          </w:p>
        </w:tc>
      </w:tr>
      <w:tr w:rsidR="00BB6D57" w:rsidRPr="00F92FDD" w14:paraId="677E4D9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0632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930E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6D8C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80F1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8687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C2EB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807C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BB6D57" w:rsidRPr="00F92FDD" w14:paraId="014928FB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3182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1A36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5573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0B64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E541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D692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6B7E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[4,5] 15,0</w:t>
            </w:r>
          </w:p>
        </w:tc>
      </w:tr>
      <w:tr w:rsidR="00BB6D57" w:rsidRPr="00F92FDD" w14:paraId="4A19027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CA6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375A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4E2E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0A47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20AB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23C7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6723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BB6D57" w:rsidRPr="00F92FDD" w14:paraId="2C10DC5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0A8E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CBB0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FC0D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645B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D1AC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91EF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56E9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6D57" w:rsidRPr="00F92FDD" w14:paraId="00D57F98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2D47F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ED78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Vi-2.1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EB27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0DB4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8925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3479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E04A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[6,0] 9,0</w:t>
            </w:r>
          </w:p>
        </w:tc>
      </w:tr>
      <w:tr w:rsidR="00BB6D57" w:rsidRPr="00F92FDD" w14:paraId="37FE49D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CA68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DB81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BA23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B943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0DEB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CCDD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0EC1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40FC72C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3468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63E5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2E63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614C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7355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5FC6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2002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4327846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BB58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0AEB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BDA8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A64E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DA3E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5680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4943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2D609FD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F760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0BC9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0E8D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0779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8916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FFE0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04C6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555E7473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064B3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41B5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8C8A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7249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10.000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3478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B4F3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A0C8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3A749F8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633A0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73E6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Gksz-1.6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258A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0BB7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49D2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E6BC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8FC5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4431E98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880F8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860C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6162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C97E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B780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907A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75A5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311B1A4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836F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226B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3BA5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SZ/Z (K)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01AC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0449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36DA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3817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05F4E24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C2ABF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0E57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Gksz-2.3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0A8E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SZ/Z (K)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B89B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1500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E2FD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EB54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C708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12F1C9E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A6AD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226F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Gksz-3.1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D3ED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0ED5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EDD2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70F3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06A7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3AAB0451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C4962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82EF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Gip-1.1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E5E9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FD52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0C3C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AE1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7BD0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2A7A984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1644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1C5B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Gip-1.2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C202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B5ED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2986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C8A2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7D2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BB6D57" w:rsidRPr="00F92FDD" w14:paraId="6F5A9ED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1152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5D4A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Üh-1.1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B25A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0CA4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D698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52D9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1D3E5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3,6</w:t>
            </w:r>
          </w:p>
        </w:tc>
      </w:tr>
      <w:tr w:rsidR="00BB6D57" w:rsidRPr="00F92FDD" w14:paraId="08E6615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D06E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ED9E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Ksz-1.1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A7B2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2E72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B6DA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B9F3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846F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4,5</w:t>
            </w:r>
          </w:p>
        </w:tc>
      </w:tr>
      <w:tr w:rsidR="00BB6D57" w:rsidRPr="00F92FDD" w14:paraId="24A86F3C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145F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66.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6A64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Ksz-1.2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66B9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AE36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325A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7A6A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1E0C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74F0AC0F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014D4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67.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C068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Ksp-1.1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2FFB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A1DA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10 000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04C4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B645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50C9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BB6D57" w:rsidRPr="00F92FDD" w14:paraId="3523F78F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5A5E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68.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B2CE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Ksp-1.2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7199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SZ/O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CECF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3000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B0A3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45F1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1A1AC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10,0</w:t>
            </w:r>
          </w:p>
        </w:tc>
      </w:tr>
      <w:tr w:rsidR="00BB6D57" w:rsidRPr="00F92FDD" w14:paraId="1A75D38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D0C01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69.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2612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5C00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4A27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A560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2078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6C0F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BB6D57" w:rsidRPr="00F92FDD" w14:paraId="429A4AB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05E9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70.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9DFC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Km-1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AF17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D6A9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E454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446E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1CA4B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50F1F42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0C2B8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AE13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Km-2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EC2B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FAD4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963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A2A1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4F4D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1C4BB0BA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FAB3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72.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9632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Kb-1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CE1B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B5B6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5000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E744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FBD47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D45C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0B2CA78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78E96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73.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5E11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Kb-2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A007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06A0F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1AE5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956B6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2C33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7,5</w:t>
            </w:r>
          </w:p>
        </w:tc>
      </w:tr>
      <w:tr w:rsidR="00BB6D57" w:rsidRPr="00F92FDD" w14:paraId="61E76B38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48BF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74.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B327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CCD7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F35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B8D5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A7E60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F0A34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6,0</w:t>
            </w:r>
          </w:p>
        </w:tc>
      </w:tr>
      <w:tr w:rsidR="00BB6D57" w:rsidRPr="00F92FDD" w14:paraId="3D4DF34F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926C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75.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15532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F92FDD">
              <w:rPr>
                <w:rFonts w:ascii="Times New Roman" w:hAnsi="Times New Roman"/>
                <w:lang w:val="en-US"/>
              </w:rPr>
              <w:t>Kszv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1BC9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SZ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C9F78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K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EBA4D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DF19E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B057A" w14:textId="77777777" w:rsidR="00BB6D57" w:rsidRPr="00F92FDD" w:rsidRDefault="00BB6D57">
            <w:pPr>
              <w:pStyle w:val="Szvegtrzs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5,0</w:t>
            </w:r>
          </w:p>
        </w:tc>
      </w:tr>
      <w:tr w:rsidR="00BB6D57" w:rsidRPr="00F92FDD" w14:paraId="4C0EA3E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BFD4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76.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190D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KT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kialakult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telepszerű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mód</w:t>
            </w:r>
            <w:proofErr w:type="spellEnd"/>
          </w:p>
        </w:tc>
      </w:tr>
      <w:tr w:rsidR="00BB6D57" w:rsidRPr="00F92FDD" w14:paraId="77C3E7C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1E0C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77.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91DA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K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kialakult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beépítési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mód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telekterület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zöldfelület</w:t>
            </w:r>
            <w:proofErr w:type="spellEnd"/>
          </w:p>
        </w:tc>
      </w:tr>
      <w:tr w:rsidR="00BB6D57" w:rsidRPr="00F92FDD" w14:paraId="1AE0A0AD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EF7FC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78.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C57C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SZ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szabadon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álló</w:t>
            </w:r>
            <w:proofErr w:type="spellEnd"/>
          </w:p>
        </w:tc>
      </w:tr>
      <w:tr w:rsidR="00BB6D57" w:rsidRPr="00F92FDD" w14:paraId="32619192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0BA7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79.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ECBEA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O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oldalhatáron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álló</w:t>
            </w:r>
            <w:proofErr w:type="spellEnd"/>
          </w:p>
        </w:tc>
      </w:tr>
      <w:tr w:rsidR="00BB6D57" w:rsidRPr="00F92FDD" w14:paraId="1C0C9325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A656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80.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118AD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 xml:space="preserve">Z–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zártsorú</w:t>
            </w:r>
            <w:proofErr w:type="spellEnd"/>
          </w:p>
        </w:tc>
      </w:tr>
      <w:tr w:rsidR="00BB6D57" w:rsidRPr="00F92FDD" w14:paraId="54D6BC64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5B44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81.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2E137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</w:t>
            </w:r>
            <w:r w:rsidRPr="00F92FDD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lásd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26. § (16)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bekezdés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szerint</w:t>
            </w:r>
            <w:proofErr w:type="spellEnd"/>
          </w:p>
        </w:tc>
      </w:tr>
      <w:tr w:rsidR="00BB6D57" w:rsidRPr="00F92FDD" w14:paraId="628B5199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6381F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82.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3D768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II.</w:t>
            </w:r>
            <w:r w:rsidRPr="00F92FDD">
              <w:rPr>
                <w:rFonts w:ascii="Times New Roman" w:hAnsi="Times New Roman"/>
                <w:lang w:val="en-US"/>
              </w:rPr>
              <w:t xml:space="preserve">: a Petőfi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a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Piac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térre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a Bajcsy-Zsilinszky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néző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telkek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esetén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legkisebb-legnagyobb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br/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épületmagasság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>: 4,5-5,5 m</w:t>
            </w:r>
          </w:p>
        </w:tc>
      </w:tr>
      <w:tr w:rsidR="00BB6D57" w:rsidRPr="00F92FDD" w14:paraId="31D836B3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649D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83.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C16EB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III</w:t>
            </w:r>
            <w:r w:rsidRPr="00F92FDD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Lásd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még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a 29. § (14)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bekezdést</w:t>
            </w:r>
            <w:proofErr w:type="spellEnd"/>
          </w:p>
        </w:tc>
      </w:tr>
      <w:tr w:rsidR="00BB6D57" w:rsidRPr="00F92FDD" w14:paraId="536FA64B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73849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84.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71864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vertAlign w:val="superscript"/>
                <w:lang w:val="en-US"/>
              </w:rPr>
              <w:t>IV.</w:t>
            </w:r>
            <w:r w:rsidRPr="00F92FDD">
              <w:rPr>
                <w:rFonts w:ascii="Times New Roman" w:hAnsi="Times New Roman"/>
                <w:lang w:val="en-US"/>
              </w:rPr>
              <w:t xml:space="preserve">: a Bajcsy-Zsilinszky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utcára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néző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telkek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esetén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legkisebb-legnagyobb</w:t>
            </w:r>
            <w:proofErr w:type="spellEnd"/>
          </w:p>
        </w:tc>
      </w:tr>
      <w:tr w:rsidR="00BB6D57" w:rsidRPr="00F92FDD" w14:paraId="75DA7BCE" w14:textId="77777777" w:rsidTr="00BB6D57"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B6FA6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lang w:val="en-US"/>
              </w:rPr>
              <w:t>85.</w:t>
            </w:r>
          </w:p>
        </w:tc>
        <w:tc>
          <w:tcPr>
            <w:tcW w:w="9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71C6E" w14:textId="77777777" w:rsidR="00BB6D57" w:rsidRPr="00F92FDD" w:rsidRDefault="00BB6D57">
            <w:pPr>
              <w:pStyle w:val="Szvegtrzs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92FDD">
              <w:rPr>
                <w:rFonts w:ascii="Times New Roman" w:hAnsi="Times New Roman"/>
                <w:b/>
                <w:bCs/>
                <w:lang w:val="en-US"/>
              </w:rPr>
              <w:t>+</w:t>
            </w:r>
            <w:r w:rsidRPr="00F92FDD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technológiailag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indokolt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esetben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közhasználatú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iskola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, sport stb.)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intézmény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és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kiszolgáló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létesítményei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elhelyezésekor</w:t>
            </w:r>
            <w:proofErr w:type="spellEnd"/>
            <w:r w:rsidRPr="00F92FD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92FDD">
              <w:rPr>
                <w:rFonts w:ascii="Times New Roman" w:hAnsi="Times New Roman"/>
                <w:lang w:val="en-US"/>
              </w:rPr>
              <w:t>alkalmazható</w:t>
            </w:r>
            <w:proofErr w:type="spellEnd"/>
          </w:p>
        </w:tc>
      </w:tr>
    </w:tbl>
    <w:p w14:paraId="548E0D71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66A5E28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F189DC1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57C3C74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979DFE1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D6E5FE3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C70D5E2" w14:textId="77777777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1092E34" w14:textId="7602161C" w:rsidR="00BF5F86" w:rsidRPr="00F92FDD" w:rsidRDefault="00BF5F86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9172163" w14:textId="1768BE7D" w:rsidR="00BB6D57" w:rsidRPr="00F92FDD" w:rsidRDefault="00BB6D57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8608DFD" w14:textId="77777777" w:rsidR="00BB6D57" w:rsidRPr="00F92FDD" w:rsidRDefault="00BB6D57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14B3B835" w14:textId="4DAE8306" w:rsidR="00B2721D" w:rsidRPr="00F92FDD" w:rsidRDefault="00B2721D" w:rsidP="00DD2CA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sectPr w:rsidR="00B2721D" w:rsidRPr="00F92FDD" w:rsidSect="006C715C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5310" w14:textId="77777777" w:rsidR="000F1CAD" w:rsidRDefault="000F1CAD" w:rsidP="003E71BD">
      <w:pPr>
        <w:spacing w:after="0"/>
      </w:pPr>
      <w:r>
        <w:separator/>
      </w:r>
    </w:p>
  </w:endnote>
  <w:endnote w:type="continuationSeparator" w:id="0">
    <w:p w14:paraId="48219AB3" w14:textId="77777777" w:rsidR="000F1CAD" w:rsidRDefault="000F1CAD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5086ED1C" w14:textId="77777777" w:rsidR="000F1CAD" w:rsidRDefault="000F1CA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433006" w14:textId="77777777" w:rsidR="000F1CAD" w:rsidRDefault="000F1C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8AE9" w14:textId="77777777" w:rsidR="000F1CAD" w:rsidRDefault="000F1CAD" w:rsidP="003E71BD">
      <w:pPr>
        <w:spacing w:after="0"/>
      </w:pPr>
      <w:r>
        <w:separator/>
      </w:r>
    </w:p>
  </w:footnote>
  <w:footnote w:type="continuationSeparator" w:id="0">
    <w:p w14:paraId="62884ED7" w14:textId="77777777" w:rsidR="000F1CAD" w:rsidRDefault="000F1CAD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5EBA"/>
    <w:multiLevelType w:val="hybridMultilevel"/>
    <w:tmpl w:val="F41EA438"/>
    <w:lvl w:ilvl="0" w:tplc="692A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65D15"/>
    <w:multiLevelType w:val="multilevel"/>
    <w:tmpl w:val="8132CE6A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16209E"/>
    <w:multiLevelType w:val="hybridMultilevel"/>
    <w:tmpl w:val="4FACDBB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92BFF"/>
    <w:multiLevelType w:val="hybridMultilevel"/>
    <w:tmpl w:val="27E873A2"/>
    <w:lvl w:ilvl="0" w:tplc="B8D8B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36DF4"/>
    <w:multiLevelType w:val="multilevel"/>
    <w:tmpl w:val="E22E9D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0514764">
    <w:abstractNumId w:val="4"/>
  </w:num>
  <w:num w:numId="2" w16cid:durableId="732316149">
    <w:abstractNumId w:val="0"/>
  </w:num>
  <w:num w:numId="3" w16cid:durableId="1954553466">
    <w:abstractNumId w:val="2"/>
  </w:num>
  <w:num w:numId="4" w16cid:durableId="452331575">
    <w:abstractNumId w:val="1"/>
  </w:num>
  <w:num w:numId="5" w16cid:durableId="1739399261">
    <w:abstractNumId w:val="5"/>
  </w:num>
  <w:num w:numId="6" w16cid:durableId="1137339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BB"/>
    <w:rsid w:val="00000BF3"/>
    <w:rsid w:val="00001797"/>
    <w:rsid w:val="00052CE4"/>
    <w:rsid w:val="000827B9"/>
    <w:rsid w:val="000874F6"/>
    <w:rsid w:val="00094FE7"/>
    <w:rsid w:val="000A35EC"/>
    <w:rsid w:val="000B7951"/>
    <w:rsid w:val="000F1CAD"/>
    <w:rsid w:val="00112690"/>
    <w:rsid w:val="001216E4"/>
    <w:rsid w:val="001314F3"/>
    <w:rsid w:val="0015120A"/>
    <w:rsid w:val="0015377D"/>
    <w:rsid w:val="00187ADF"/>
    <w:rsid w:val="001A0C8C"/>
    <w:rsid w:val="001A6126"/>
    <w:rsid w:val="001C2F18"/>
    <w:rsid w:val="001C69ED"/>
    <w:rsid w:val="001D259B"/>
    <w:rsid w:val="001D6F11"/>
    <w:rsid w:val="001E281C"/>
    <w:rsid w:val="001F7E50"/>
    <w:rsid w:val="00204291"/>
    <w:rsid w:val="00205A74"/>
    <w:rsid w:val="00205E1E"/>
    <w:rsid w:val="0021184A"/>
    <w:rsid w:val="00222E86"/>
    <w:rsid w:val="00233BE3"/>
    <w:rsid w:val="002409F2"/>
    <w:rsid w:val="00250942"/>
    <w:rsid w:val="002518B3"/>
    <w:rsid w:val="002556DF"/>
    <w:rsid w:val="0028203A"/>
    <w:rsid w:val="002853A3"/>
    <w:rsid w:val="002A1A3B"/>
    <w:rsid w:val="002D5894"/>
    <w:rsid w:val="002D5902"/>
    <w:rsid w:val="002F629D"/>
    <w:rsid w:val="00307535"/>
    <w:rsid w:val="00312622"/>
    <w:rsid w:val="0031353D"/>
    <w:rsid w:val="0031547B"/>
    <w:rsid w:val="0033058B"/>
    <w:rsid w:val="00342CB9"/>
    <w:rsid w:val="0035636D"/>
    <w:rsid w:val="00361B8A"/>
    <w:rsid w:val="003B1DD9"/>
    <w:rsid w:val="003B580A"/>
    <w:rsid w:val="003C123B"/>
    <w:rsid w:val="003D5D8D"/>
    <w:rsid w:val="003E0078"/>
    <w:rsid w:val="003E71BD"/>
    <w:rsid w:val="003F2E6F"/>
    <w:rsid w:val="003F5981"/>
    <w:rsid w:val="00403D18"/>
    <w:rsid w:val="004118F9"/>
    <w:rsid w:val="004760B3"/>
    <w:rsid w:val="00482838"/>
    <w:rsid w:val="004F2100"/>
    <w:rsid w:val="00507F26"/>
    <w:rsid w:val="00517231"/>
    <w:rsid w:val="005272FB"/>
    <w:rsid w:val="005415A0"/>
    <w:rsid w:val="005421B1"/>
    <w:rsid w:val="00545CAD"/>
    <w:rsid w:val="00560095"/>
    <w:rsid w:val="005666B1"/>
    <w:rsid w:val="005670AF"/>
    <w:rsid w:val="00570A54"/>
    <w:rsid w:val="00575AB6"/>
    <w:rsid w:val="0057771F"/>
    <w:rsid w:val="005806D9"/>
    <w:rsid w:val="00587E47"/>
    <w:rsid w:val="0059107C"/>
    <w:rsid w:val="00594637"/>
    <w:rsid w:val="00594EAB"/>
    <w:rsid w:val="005A0610"/>
    <w:rsid w:val="005A1CF2"/>
    <w:rsid w:val="0061075D"/>
    <w:rsid w:val="00620231"/>
    <w:rsid w:val="006248B4"/>
    <w:rsid w:val="006325BA"/>
    <w:rsid w:val="00687B8D"/>
    <w:rsid w:val="006B3CD4"/>
    <w:rsid w:val="006B4534"/>
    <w:rsid w:val="006C715C"/>
    <w:rsid w:val="006E5EEB"/>
    <w:rsid w:val="00702779"/>
    <w:rsid w:val="00731D13"/>
    <w:rsid w:val="00733FB0"/>
    <w:rsid w:val="00751170"/>
    <w:rsid w:val="00761887"/>
    <w:rsid w:val="007E14F7"/>
    <w:rsid w:val="007F0512"/>
    <w:rsid w:val="00820F4A"/>
    <w:rsid w:val="00822157"/>
    <w:rsid w:val="00825E83"/>
    <w:rsid w:val="00832479"/>
    <w:rsid w:val="00835B01"/>
    <w:rsid w:val="00841F50"/>
    <w:rsid w:val="00864535"/>
    <w:rsid w:val="00874BE4"/>
    <w:rsid w:val="008A445B"/>
    <w:rsid w:val="008C0E4C"/>
    <w:rsid w:val="008C1810"/>
    <w:rsid w:val="008F225A"/>
    <w:rsid w:val="0090086A"/>
    <w:rsid w:val="00906214"/>
    <w:rsid w:val="00906477"/>
    <w:rsid w:val="009216F5"/>
    <w:rsid w:val="00927555"/>
    <w:rsid w:val="009401B3"/>
    <w:rsid w:val="00946BC9"/>
    <w:rsid w:val="009718C9"/>
    <w:rsid w:val="00974338"/>
    <w:rsid w:val="00976D48"/>
    <w:rsid w:val="00976FD0"/>
    <w:rsid w:val="00977211"/>
    <w:rsid w:val="00987820"/>
    <w:rsid w:val="009B0F0F"/>
    <w:rsid w:val="009B5A74"/>
    <w:rsid w:val="009C60D4"/>
    <w:rsid w:val="009F0AFB"/>
    <w:rsid w:val="009F7515"/>
    <w:rsid w:val="00A00C30"/>
    <w:rsid w:val="00A0206A"/>
    <w:rsid w:val="00A3364C"/>
    <w:rsid w:val="00A34ED4"/>
    <w:rsid w:val="00A37157"/>
    <w:rsid w:val="00A77C60"/>
    <w:rsid w:val="00A831F4"/>
    <w:rsid w:val="00AA7535"/>
    <w:rsid w:val="00AE7D7A"/>
    <w:rsid w:val="00AF30D9"/>
    <w:rsid w:val="00B05463"/>
    <w:rsid w:val="00B22483"/>
    <w:rsid w:val="00B2721D"/>
    <w:rsid w:val="00B83E1C"/>
    <w:rsid w:val="00B83EB3"/>
    <w:rsid w:val="00B923ED"/>
    <w:rsid w:val="00B977B0"/>
    <w:rsid w:val="00BB47A3"/>
    <w:rsid w:val="00BB6D57"/>
    <w:rsid w:val="00BC7503"/>
    <w:rsid w:val="00BE162A"/>
    <w:rsid w:val="00BE1BCA"/>
    <w:rsid w:val="00BF5F86"/>
    <w:rsid w:val="00BF6F57"/>
    <w:rsid w:val="00C13BA1"/>
    <w:rsid w:val="00C45495"/>
    <w:rsid w:val="00C55519"/>
    <w:rsid w:val="00C630F2"/>
    <w:rsid w:val="00C9111F"/>
    <w:rsid w:val="00CD1218"/>
    <w:rsid w:val="00CD6887"/>
    <w:rsid w:val="00CE0A8B"/>
    <w:rsid w:val="00D05977"/>
    <w:rsid w:val="00D30EF2"/>
    <w:rsid w:val="00D378B4"/>
    <w:rsid w:val="00D4717E"/>
    <w:rsid w:val="00D564DD"/>
    <w:rsid w:val="00D71616"/>
    <w:rsid w:val="00D82D90"/>
    <w:rsid w:val="00D84FDD"/>
    <w:rsid w:val="00DA5FAC"/>
    <w:rsid w:val="00DB5A17"/>
    <w:rsid w:val="00DD0EE6"/>
    <w:rsid w:val="00DD20E0"/>
    <w:rsid w:val="00DD2CA0"/>
    <w:rsid w:val="00DD30AD"/>
    <w:rsid w:val="00DD627C"/>
    <w:rsid w:val="00DE20A5"/>
    <w:rsid w:val="00DE68F9"/>
    <w:rsid w:val="00DF04E0"/>
    <w:rsid w:val="00E81105"/>
    <w:rsid w:val="00E817E1"/>
    <w:rsid w:val="00E900BB"/>
    <w:rsid w:val="00EA1A96"/>
    <w:rsid w:val="00EA5D3E"/>
    <w:rsid w:val="00EA7FD0"/>
    <w:rsid w:val="00EB13DE"/>
    <w:rsid w:val="00EF04BB"/>
    <w:rsid w:val="00EF07D5"/>
    <w:rsid w:val="00F0105A"/>
    <w:rsid w:val="00F0717B"/>
    <w:rsid w:val="00F1537B"/>
    <w:rsid w:val="00F414C6"/>
    <w:rsid w:val="00F449D6"/>
    <w:rsid w:val="00F47F61"/>
    <w:rsid w:val="00F526E6"/>
    <w:rsid w:val="00F60DEB"/>
    <w:rsid w:val="00F713D4"/>
    <w:rsid w:val="00F92FDD"/>
    <w:rsid w:val="00FC65A7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663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1">
    <w:name w:val="heading 1"/>
    <w:basedOn w:val="Heading"/>
    <w:next w:val="Szvegtrzs"/>
    <w:link w:val="Cmsor1Char"/>
    <w:uiPriority w:val="9"/>
    <w:qFormat/>
    <w:rsid w:val="00FC65A7"/>
    <w:pPr>
      <w:numPr>
        <w:numId w:val="4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link w:val="Cmsor2Char"/>
    <w:uiPriority w:val="9"/>
    <w:semiHidden/>
    <w:unhideWhenUsed/>
    <w:qFormat/>
    <w:rsid w:val="00FC65A7"/>
    <w:pPr>
      <w:numPr>
        <w:ilvl w:val="1"/>
        <w:numId w:val="4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link w:val="Cmsor3Char"/>
    <w:uiPriority w:val="9"/>
    <w:semiHidden/>
    <w:unhideWhenUsed/>
    <w:qFormat/>
    <w:rsid w:val="00FC65A7"/>
    <w:pPr>
      <w:numPr>
        <w:ilvl w:val="2"/>
        <w:numId w:val="4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link w:val="Cmsor4Char"/>
    <w:uiPriority w:val="9"/>
    <w:semiHidden/>
    <w:unhideWhenUsed/>
    <w:qFormat/>
    <w:rsid w:val="00FC65A7"/>
    <w:pPr>
      <w:numPr>
        <w:ilvl w:val="3"/>
        <w:numId w:val="4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link w:val="Cmsor5Char"/>
    <w:uiPriority w:val="9"/>
    <w:semiHidden/>
    <w:unhideWhenUsed/>
    <w:qFormat/>
    <w:rsid w:val="00FC65A7"/>
    <w:pPr>
      <w:numPr>
        <w:ilvl w:val="4"/>
        <w:numId w:val="4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link w:val="Cmsor6Char"/>
    <w:uiPriority w:val="9"/>
    <w:semiHidden/>
    <w:unhideWhenUsed/>
    <w:qFormat/>
    <w:rsid w:val="00FC65A7"/>
    <w:pPr>
      <w:numPr>
        <w:ilvl w:val="5"/>
        <w:numId w:val="4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normaltextrun">
    <w:name w:val="normaltextrun"/>
    <w:basedOn w:val="Bekezdsalapbettpusa"/>
    <w:rsid w:val="009718C9"/>
  </w:style>
  <w:style w:type="paragraph" w:customStyle="1" w:styleId="paragraph">
    <w:name w:val="paragraph"/>
    <w:basedOn w:val="Norml"/>
    <w:rsid w:val="009718C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eop">
    <w:name w:val="eop"/>
    <w:basedOn w:val="Bekezdsalapbettpusa"/>
    <w:rsid w:val="00E81105"/>
  </w:style>
  <w:style w:type="character" w:customStyle="1" w:styleId="Cmsor1Char">
    <w:name w:val="Címsor 1 Char"/>
    <w:basedOn w:val="Bekezdsalapbettpusa"/>
    <w:link w:val="Cmsor1"/>
    <w:uiPriority w:val="9"/>
    <w:rsid w:val="00FC65A7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5A7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5A7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  <w:style w:type="character" w:styleId="Hiperhivatkozs">
    <w:name w:val="Hyperlink"/>
    <w:rsid w:val="00FC65A7"/>
    <w:rPr>
      <w:color w:val="000080"/>
      <w:u w:val="single"/>
    </w:rPr>
  </w:style>
  <w:style w:type="character" w:styleId="Mrltotthiperhivatkozs">
    <w:name w:val="FollowedHyperlink"/>
    <w:rsid w:val="00FC65A7"/>
    <w:rPr>
      <w:color w:val="800000"/>
      <w:u w:val="single"/>
    </w:rPr>
  </w:style>
  <w:style w:type="character" w:customStyle="1" w:styleId="NumberingSymbols">
    <w:name w:val="Numbering Symbols"/>
    <w:qFormat/>
    <w:rsid w:val="00FC65A7"/>
  </w:style>
  <w:style w:type="character" w:customStyle="1" w:styleId="Bullets">
    <w:name w:val="Bullets"/>
    <w:qFormat/>
    <w:rsid w:val="00FC65A7"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rsid w:val="00FC65A7"/>
    <w:pPr>
      <w:keepNext/>
      <w:widowControl/>
      <w:suppressAutoHyphens/>
      <w:spacing w:before="240" w:after="120"/>
      <w:jc w:val="left"/>
    </w:pPr>
    <w:rPr>
      <w:rFonts w:ascii="Liberation Sans" w:eastAsia="Noto Sans CJK SC Regular" w:hAnsi="Liberation Sans" w:cs="FreeSans"/>
      <w:spacing w:val="0"/>
      <w:w w:val="100"/>
      <w:kern w:val="2"/>
      <w:sz w:val="28"/>
      <w:szCs w:val="28"/>
      <w:lang w:eastAsia="zh-CN" w:bidi="hi-IN"/>
    </w:rPr>
  </w:style>
  <w:style w:type="paragraph" w:styleId="Lista">
    <w:name w:val="List"/>
    <w:basedOn w:val="Szvegtrzs"/>
    <w:rsid w:val="00FC65A7"/>
    <w:pPr>
      <w:suppressAutoHyphens/>
      <w:spacing w:after="140" w:line="288" w:lineRule="auto"/>
      <w:jc w:val="left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Kpalrs">
    <w:name w:val="caption"/>
    <w:basedOn w:val="Norml"/>
    <w:qFormat/>
    <w:rsid w:val="00FC65A7"/>
    <w:pPr>
      <w:widowControl/>
      <w:suppressLineNumbers/>
      <w:suppressAutoHyphens/>
      <w:spacing w:before="120" w:after="120"/>
      <w:jc w:val="left"/>
    </w:pPr>
    <w:rPr>
      <w:rFonts w:ascii="Times New Roman" w:eastAsia="Noto Sans CJK SC Regular" w:hAnsi="Times New Roman" w:cs="FreeSans"/>
      <w:i/>
      <w:iCs/>
      <w:spacing w:val="0"/>
      <w:w w:val="100"/>
      <w:kern w:val="2"/>
      <w:sz w:val="24"/>
      <w:szCs w:val="24"/>
      <w:lang w:eastAsia="zh-CN" w:bidi="hi-IN"/>
    </w:rPr>
  </w:style>
  <w:style w:type="paragraph" w:customStyle="1" w:styleId="Index">
    <w:name w:val="Index"/>
    <w:basedOn w:val="Norml"/>
    <w:qFormat/>
    <w:rsid w:val="00FC65A7"/>
    <w:pPr>
      <w:widowControl/>
      <w:suppressLineNumbers/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l"/>
    <w:qFormat/>
    <w:rsid w:val="00FC65A7"/>
    <w:pPr>
      <w:widowControl/>
      <w:suppressLineNumbers/>
      <w:tabs>
        <w:tab w:val="center" w:pos="4986"/>
        <w:tab w:val="right" w:pos="9972"/>
      </w:tabs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FC65A7"/>
    <w:pPr>
      <w:widowControl/>
      <w:suppressLineNumbers/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rsid w:val="00FC65A7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FC65A7"/>
    <w:pPr>
      <w:widowControl/>
      <w:suppressLineNumbers/>
      <w:pBdr>
        <w:bottom w:val="double" w:sz="2" w:space="0" w:color="808080"/>
      </w:pBdr>
      <w:suppressAutoHyphens/>
      <w:spacing w:after="283"/>
      <w:jc w:val="left"/>
    </w:pPr>
    <w:rPr>
      <w:rFonts w:ascii="Times New Roman" w:eastAsia="Noto Sans CJK SC Regular" w:hAnsi="Times New Roman" w:cs="FreeSans"/>
      <w:spacing w:val="0"/>
      <w:w w:val="100"/>
      <w:kern w:val="2"/>
      <w:sz w:val="12"/>
      <w:szCs w:val="12"/>
      <w:lang w:eastAsia="zh-CN" w:bidi="hi-IN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126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755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7555"/>
    <w:rPr>
      <w:rFonts w:ascii="Segoe UI" w:eastAsia="Calibri" w:hAnsi="Segoe UI" w:cs="Segoe UI"/>
      <w:spacing w:val="-2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1919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5</cp:revision>
  <cp:lastPrinted>2026-03-10T12:01:00Z</cp:lastPrinted>
  <dcterms:created xsi:type="dcterms:W3CDTF">2026-03-10T11:52:00Z</dcterms:created>
  <dcterms:modified xsi:type="dcterms:W3CDTF">2026-03-10T12:15:00Z</dcterms:modified>
</cp:coreProperties>
</file>