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57FB" w14:textId="77777777" w:rsidR="000476F9" w:rsidRPr="00E355D4" w:rsidRDefault="000476F9" w:rsidP="000476F9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E355D4">
        <w:rPr>
          <w:rFonts w:eastAsia="Times New Roman" w:cs="Times New Roman"/>
          <w:b/>
          <w:sz w:val="22"/>
          <w:szCs w:val="22"/>
          <w:u w:val="single"/>
        </w:rPr>
        <w:t>KISKŐRÖS VÁROS POLGÁRMESTERE</w:t>
      </w:r>
    </w:p>
    <w:p w14:paraId="39A0AEB6" w14:textId="77777777" w:rsidR="000476F9" w:rsidRDefault="000476F9" w:rsidP="000476F9">
      <w:pPr>
        <w:rPr>
          <w:rFonts w:eastAsia="Times New Roman" w:cs="Times New Roman"/>
          <w:sz w:val="22"/>
          <w:szCs w:val="22"/>
        </w:rPr>
      </w:pPr>
    </w:p>
    <w:p w14:paraId="153324BF" w14:textId="77777777" w:rsidR="00E355D4" w:rsidRPr="00E355D4" w:rsidRDefault="00E355D4" w:rsidP="000476F9">
      <w:pPr>
        <w:rPr>
          <w:rFonts w:eastAsia="Times New Roman" w:cs="Times New Roman"/>
          <w:sz w:val="22"/>
          <w:szCs w:val="22"/>
        </w:rPr>
      </w:pPr>
    </w:p>
    <w:p w14:paraId="645B5967" w14:textId="77777777" w:rsidR="000476F9" w:rsidRPr="00E355D4" w:rsidRDefault="000476F9" w:rsidP="000476F9">
      <w:pPr>
        <w:keepNext/>
        <w:jc w:val="center"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E355D4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1F81A3BB" w14:textId="77777777" w:rsidR="000476F9" w:rsidRPr="00E355D4" w:rsidRDefault="000476F9" w:rsidP="000476F9">
      <w:pPr>
        <w:jc w:val="center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(a Képviselő-testület 2026. június 17-ei ülésére)</w:t>
      </w:r>
    </w:p>
    <w:p w14:paraId="4B72F235" w14:textId="77777777" w:rsidR="000476F9" w:rsidRDefault="000476F9" w:rsidP="000476F9">
      <w:pPr>
        <w:jc w:val="both"/>
        <w:rPr>
          <w:rFonts w:eastAsia="Times New Roman" w:cs="Times New Roman"/>
          <w:sz w:val="22"/>
          <w:szCs w:val="22"/>
        </w:rPr>
      </w:pPr>
    </w:p>
    <w:p w14:paraId="5EA7B77D" w14:textId="77777777" w:rsidR="00E355D4" w:rsidRPr="00E355D4" w:rsidRDefault="00E355D4" w:rsidP="000476F9">
      <w:pPr>
        <w:jc w:val="both"/>
        <w:rPr>
          <w:rFonts w:eastAsia="Times New Roman" w:cs="Times New Roman"/>
          <w:sz w:val="22"/>
          <w:szCs w:val="22"/>
        </w:rPr>
      </w:pPr>
    </w:p>
    <w:p w14:paraId="13C2BAB7" w14:textId="2DFAB79D" w:rsidR="000476F9" w:rsidRPr="00E355D4" w:rsidRDefault="000476F9" w:rsidP="000476F9">
      <w:pPr>
        <w:jc w:val="both"/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</w:pPr>
      <w:r w:rsidRPr="00E355D4">
        <w:rPr>
          <w:rFonts w:ascii="Times New Roman félkövér" w:eastAsia="Times New Roman" w:hAnsi="Times New Roman félkövér" w:cs="Times New Roman"/>
          <w:b/>
          <w:caps/>
          <w:sz w:val="22"/>
          <w:szCs w:val="22"/>
          <w:u w:val="single"/>
        </w:rPr>
        <w:t>TÁRGY</w:t>
      </w:r>
      <w:r w:rsidRPr="00E355D4">
        <w:rPr>
          <w:rFonts w:ascii="Times New Roman félkövér" w:eastAsia="Times New Roman" w:hAnsi="Times New Roman félkövér" w:cs="Times New Roman"/>
          <w:b/>
          <w:caps/>
          <w:sz w:val="22"/>
          <w:szCs w:val="22"/>
        </w:rPr>
        <w:t xml:space="preserve">: </w:t>
      </w:r>
      <w:bookmarkStart w:id="0" w:name="_Hlk184037214"/>
      <w:r w:rsidR="00E355D4">
        <w:rPr>
          <w:rFonts w:ascii="Times New Roman félkövér" w:eastAsia="Times New Roman" w:hAnsi="Times New Roman félkövér" w:cs="Times New Roman"/>
          <w:b/>
          <w:caps/>
          <w:sz w:val="22"/>
          <w:szCs w:val="22"/>
        </w:rPr>
        <w:tab/>
      </w:r>
      <w:r w:rsidRPr="00E355D4"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  <w:t xml:space="preserve">A 87/2025. sz. </w:t>
      </w:r>
      <w:bookmarkEnd w:id="0"/>
      <w:r w:rsidRPr="00E355D4"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  <w:t>Képviselő-testületi határozat módosítása</w:t>
      </w:r>
    </w:p>
    <w:p w14:paraId="3081C1B1" w14:textId="77777777" w:rsidR="000476F9" w:rsidRPr="00E355D4" w:rsidRDefault="000476F9" w:rsidP="000476F9">
      <w:pPr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7CF07A84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Kiskőrös Város Képviselő-testülete a </w:t>
      </w:r>
      <w:r w:rsidRPr="00E355D4">
        <w:rPr>
          <w:rFonts w:eastAsia="Times New Roman" w:cs="Times New Roman"/>
          <w:bCs/>
          <w:sz w:val="22"/>
          <w:szCs w:val="22"/>
        </w:rPr>
        <w:t xml:space="preserve">87/2025. sz. Képv. test. határozatával </w:t>
      </w:r>
      <w:r w:rsidRPr="00E355D4">
        <w:rPr>
          <w:rFonts w:eastAsia="Times New Roman" w:cs="Times New Roman"/>
          <w:sz w:val="22"/>
          <w:szCs w:val="22"/>
        </w:rPr>
        <w:t>Magyarország helyi önkormányzatairól szóló 2011. évi CLXXXIX. törvény (továbbiakban: Mötv.) 80. § (1) bekezdése alapján, Gmoser István főállású alpolgármester illetményét 2025. július 1. napjától állapította meg.</w:t>
      </w:r>
    </w:p>
    <w:p w14:paraId="30990447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</w:p>
    <w:p w14:paraId="7945E80A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A közszolgálati tisztviselőkről szóló 2011. évi CXCIX. törvény (továbbiakban: Kttv.) 225/A. § (1) bekezdése szerint: </w:t>
      </w:r>
    </w:p>
    <w:p w14:paraId="09E3B615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„</w:t>
      </w:r>
      <w:r w:rsidRPr="00E355D4">
        <w:rPr>
          <w:rFonts w:eastAsia="Times New Roman" w:cs="Times New Roman"/>
          <w:i/>
          <w:iCs/>
          <w:sz w:val="22"/>
          <w:szCs w:val="22"/>
        </w:rPr>
        <w:t>A polgármester tekintetében – az illetmény, tiszteletdíj megállapításának kivételével – a képviselő-testület gyakorolja a munkáltatói jogokat. A polgármester illetményét, tiszteletdíját a Magyarország helyi önkormányzatairól szóló 2011. évi CLXXXIX. törvény 71. § (1)–(4b) bekezdésének megfelelően a jegyző állapítja meg. A rendelkezés nem alkalmazható az alpolgármesternek, a vármegyei közgyűlés alelnökének, a főpolgármester-helyettes illetményének, illetve tiszteletdíjának a megállapításánál.”</w:t>
      </w:r>
    </w:p>
    <w:p w14:paraId="7FCCED36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73B5298C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Az Mötv. </w:t>
      </w:r>
      <w:bookmarkStart w:id="1" w:name="_Hlk184036061"/>
      <w:r w:rsidRPr="00E355D4">
        <w:rPr>
          <w:rFonts w:eastAsia="Times New Roman" w:cs="Times New Roman"/>
          <w:sz w:val="22"/>
          <w:szCs w:val="22"/>
        </w:rPr>
        <w:t>71. § (4) bekezdés f) pontja</w:t>
      </w:r>
      <w:bookmarkEnd w:id="1"/>
      <w:r w:rsidRPr="00E355D4">
        <w:rPr>
          <w:rFonts w:eastAsia="Times New Roman" w:cs="Times New Roman"/>
          <w:sz w:val="22"/>
          <w:szCs w:val="22"/>
        </w:rPr>
        <w:t xml:space="preserve"> megállapítja, hogy:</w:t>
      </w:r>
    </w:p>
    <w:p w14:paraId="0807E6A9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„A polgármester megbízatásának időtartamára havonta</w:t>
      </w:r>
    </w:p>
    <w:p w14:paraId="32288C2E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 xml:space="preserve">f) a </w:t>
      </w:r>
      <w:bookmarkStart w:id="2" w:name="_Hlk184033542"/>
      <w:r w:rsidRPr="00E355D4">
        <w:rPr>
          <w:rFonts w:eastAsia="Times New Roman" w:cs="Times New Roman"/>
          <w:i/>
          <w:iCs/>
          <w:sz w:val="22"/>
          <w:szCs w:val="22"/>
        </w:rPr>
        <w:t xml:space="preserve">10 001–30 000 fő közötti lakosságszámú település </w:t>
      </w:r>
      <w:bookmarkEnd w:id="2"/>
      <w:r w:rsidRPr="00E355D4">
        <w:rPr>
          <w:rFonts w:eastAsia="Times New Roman" w:cs="Times New Roman"/>
          <w:i/>
          <w:iCs/>
          <w:sz w:val="22"/>
          <w:szCs w:val="22"/>
        </w:rPr>
        <w:t>esetében a nemzetgazdasági átlagkereset háromszorosának;</w:t>
      </w:r>
    </w:p>
    <w:p w14:paraId="58968FAF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megfelelő összegű illetményre jogosult.”</w:t>
      </w:r>
    </w:p>
    <w:p w14:paraId="231317A6" w14:textId="77777777" w:rsidR="000476F9" w:rsidRPr="00E355D4" w:rsidRDefault="000476F9" w:rsidP="000476F9">
      <w:pPr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2E7F0470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Az Mötv. 71.§ (4a) pedig kimondja, hogy:</w:t>
      </w:r>
    </w:p>
    <w:p w14:paraId="59D9FAF4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„A főpolgármester, a megyei jogú város polgármestere, a fővárosi kerületi önkormányzat polgármestere, a vármegyei önkormányzat közgyűlésének elnöke, a polgármester (e bekezdés alkalmazásában a továbbiakban együtt: polgármester) illetményének számításánál a tárgyévet megelőző évnek a január első napjától december utolsó napjáig tartó időszakára vonatkozó, a legalább 5 főt foglalkoztató vállalkozásoknál, a költségvetési intézményeknél és a foglalkoztatás szempontjából jelentős nonprofit szervezeteknél teljes munkaidőben alkalmazásban állók bruttó átlagkeresetére vonatkozóan a nemzetgazdasági átlagkeresetet kell alapul venni. A nemzetgazdasági átlagkereset alapján számított illetményre a polgármester a tárgyév július 1-jétől jogosult.”</w:t>
      </w:r>
    </w:p>
    <w:p w14:paraId="1A7D3A4F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5132B01B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2025. év január – december közötti időszakában a teljes munkaidőben alkalmazásban állók bruttó átlagkeresete a legalább 5 főt foglalkoztató vállalkozásoknál, a költségvetési intézményeknél és a foglalkoztatás szempontjából jelentős nonprofit szervezeteknél 727 496, - Ft volt </w:t>
      </w:r>
      <w:r w:rsidRPr="00E355D4">
        <w:rPr>
          <w:rFonts w:eastAsia="Times New Roman" w:cs="Times New Roman"/>
          <w:i/>
          <w:iCs/>
          <w:sz w:val="22"/>
          <w:szCs w:val="22"/>
        </w:rPr>
        <w:t>(forrás: Hivatalos értesítő 2026. évi 8. szám).</w:t>
      </w:r>
    </w:p>
    <w:p w14:paraId="209AD99F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</w:p>
    <w:p w14:paraId="6F9B6C1F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Kiskőrös Város a 10 001–30 000 fő közötti lakosságszámú település. 2026. január 1-jén Kiskőrös állandó lakossága összesen 13 546 fő.</w:t>
      </w:r>
    </w:p>
    <w:p w14:paraId="388FC66A" w14:textId="77777777" w:rsidR="000476F9" w:rsidRPr="00E355D4" w:rsidRDefault="000476F9" w:rsidP="000476F9">
      <w:pPr>
        <w:jc w:val="both"/>
        <w:rPr>
          <w:rFonts w:eastAsia="Times New Roman" w:cs="Times New Roman"/>
          <w:sz w:val="22"/>
          <w:szCs w:val="22"/>
        </w:rPr>
      </w:pPr>
    </w:p>
    <w:p w14:paraId="7EBBB2BC" w14:textId="77777777" w:rsidR="000476F9" w:rsidRPr="00E355D4" w:rsidRDefault="000476F9" w:rsidP="000476F9">
      <w:pPr>
        <w:jc w:val="both"/>
        <w:rPr>
          <w:rFonts w:eastAsia="Times New Roman" w:cs="Times New Roman"/>
          <w:strike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A fent meghatározott rendelkezésekre tekintettel Domonyi László Mihály polgármester illetménye 2026. július 1-jétől az Mötv.  71. § (4) bekezdés f) pontja, továbbá az Mötv. 71.§ (4a) bekezdése alapján 2.182.488, - Ft. </w:t>
      </w:r>
    </w:p>
    <w:p w14:paraId="782655A7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71B0EDCA" w14:textId="77777777" w:rsidR="000476F9" w:rsidRPr="00E355D4" w:rsidRDefault="000476F9" w:rsidP="000476F9">
      <w:pPr>
        <w:widowControl w:val="0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A Mötv. 80. § (1) bekezdésében foglaltak alapján: </w:t>
      </w:r>
    </w:p>
    <w:p w14:paraId="2B9F548C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„80. § (1) A főpolgármester-helyettes, a főállású alpolgármester, a vármegyei közgyűlés alelnöke illetményének összegét a főpolgármester, a polgármester, a vármegyei közgyűlés elnöke illetménye 70 – 90%-a közötti összegben a képviselő-testület állapítja meg.”</w:t>
      </w:r>
    </w:p>
    <w:p w14:paraId="1A7B4392" w14:textId="77777777" w:rsidR="000476F9" w:rsidRPr="00E355D4" w:rsidRDefault="000476F9" w:rsidP="000476F9">
      <w:pPr>
        <w:widowControl w:val="0"/>
        <w:rPr>
          <w:rFonts w:eastAsia="Times New Roman" w:cs="Times New Roman"/>
          <w:sz w:val="22"/>
          <w:szCs w:val="22"/>
        </w:rPr>
      </w:pPr>
    </w:p>
    <w:p w14:paraId="05DC012C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Fenti törvényi rendelkezések alapján az alpolgármester illetményét a polgármester illetményének 70 - </w:t>
      </w:r>
      <w:r w:rsidRPr="00E355D4">
        <w:rPr>
          <w:rFonts w:eastAsia="Times New Roman" w:cs="Times New Roman"/>
          <w:sz w:val="22"/>
          <w:szCs w:val="22"/>
        </w:rPr>
        <w:lastRenderedPageBreak/>
        <w:t xml:space="preserve">90%-a közötti összegben kell megállapítania a képviselő-testületnek. </w:t>
      </w:r>
    </w:p>
    <w:p w14:paraId="6425B33F" w14:textId="77777777" w:rsidR="000476F9" w:rsidRPr="00E355D4" w:rsidRDefault="000476F9" w:rsidP="000476F9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</w:p>
    <w:p w14:paraId="155A75EB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Az alpolgármester illetményét 2026. július 1. napjától a polgármester illetményének 70%-ban, havi</w:t>
      </w:r>
      <w:bookmarkStart w:id="3" w:name="_Hlk184201532"/>
      <w:r w:rsidRPr="00E355D4">
        <w:rPr>
          <w:rFonts w:eastAsia="Times New Roman" w:cs="Times New Roman"/>
          <w:sz w:val="22"/>
          <w:szCs w:val="22"/>
        </w:rPr>
        <w:t xml:space="preserve"> </w:t>
      </w:r>
      <w:bookmarkStart w:id="4" w:name="_Hlk231307575"/>
      <w:bookmarkStart w:id="5" w:name="_Hlk231475811"/>
      <w:r w:rsidRPr="00E355D4">
        <w:rPr>
          <w:rFonts w:eastAsia="Times New Roman" w:cs="Times New Roman"/>
          <w:sz w:val="22"/>
          <w:szCs w:val="22"/>
        </w:rPr>
        <w:t>1.527.7</w:t>
      </w:r>
      <w:bookmarkEnd w:id="4"/>
      <w:r w:rsidRPr="00E355D4">
        <w:rPr>
          <w:rFonts w:eastAsia="Times New Roman" w:cs="Times New Roman"/>
          <w:sz w:val="22"/>
          <w:szCs w:val="22"/>
        </w:rPr>
        <w:t xml:space="preserve">42, -Ft </w:t>
      </w:r>
      <w:bookmarkEnd w:id="3"/>
      <w:bookmarkEnd w:id="5"/>
      <w:r w:rsidRPr="00E355D4">
        <w:rPr>
          <w:rFonts w:eastAsia="Times New Roman" w:cs="Times New Roman"/>
          <w:sz w:val="22"/>
          <w:szCs w:val="22"/>
        </w:rPr>
        <w:t xml:space="preserve">összegben javaslom megállapítani.  </w:t>
      </w:r>
    </w:p>
    <w:p w14:paraId="4A6A7FC7" w14:textId="77777777" w:rsidR="000476F9" w:rsidRPr="00E355D4" w:rsidRDefault="000476F9" w:rsidP="000476F9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</w:p>
    <w:p w14:paraId="72B4D31A" w14:textId="77777777" w:rsidR="000476F9" w:rsidRPr="00E355D4" w:rsidRDefault="000476F9" w:rsidP="000476F9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Az Mötv. 80. § (3) bekezdése értelmében:</w:t>
      </w:r>
    </w:p>
    <w:p w14:paraId="1E13762C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„80. § (3) A főpolgármester-helyettes, a főállású alpolgármester, a társadalmi megbízatású alpolgármester, a vármegyei közgyűlés alelnöke havonta az illetményének, tiszteletdíjának 15%-ában meghatározott összegű költségtérítésre jogosult.”</w:t>
      </w:r>
    </w:p>
    <w:p w14:paraId="6BA934D9" w14:textId="77777777" w:rsidR="000476F9" w:rsidRPr="00E355D4" w:rsidRDefault="000476F9" w:rsidP="000476F9">
      <w:pPr>
        <w:widowControl w:val="0"/>
        <w:ind w:left="993" w:hanging="993"/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555D51E1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 xml:space="preserve">Fenti javaslat értelmében az alpolgármester 2026. július 1. napjától havi </w:t>
      </w:r>
      <w:bookmarkStart w:id="6" w:name="_Hlk231307662"/>
      <w:bookmarkStart w:id="7" w:name="_Hlk231475834"/>
      <w:r w:rsidRPr="00E355D4">
        <w:rPr>
          <w:rFonts w:eastAsia="Times New Roman" w:cs="Times New Roman"/>
          <w:sz w:val="22"/>
          <w:szCs w:val="22"/>
        </w:rPr>
        <w:t>229.1</w:t>
      </w:r>
      <w:bookmarkEnd w:id="6"/>
      <w:r w:rsidRPr="00E355D4">
        <w:rPr>
          <w:rFonts w:eastAsia="Times New Roman" w:cs="Times New Roman"/>
          <w:sz w:val="22"/>
          <w:szCs w:val="22"/>
        </w:rPr>
        <w:t xml:space="preserve">61, - Ft </w:t>
      </w:r>
      <w:bookmarkEnd w:id="7"/>
      <w:r w:rsidRPr="00E355D4">
        <w:rPr>
          <w:rFonts w:eastAsia="Times New Roman" w:cs="Times New Roman"/>
          <w:sz w:val="22"/>
          <w:szCs w:val="22"/>
        </w:rPr>
        <w:t>összegű költségtérítésre jogosult.</w:t>
      </w:r>
    </w:p>
    <w:p w14:paraId="781B180D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sz w:val="22"/>
          <w:szCs w:val="22"/>
        </w:rPr>
      </w:pPr>
    </w:p>
    <w:p w14:paraId="42769978" w14:textId="77777777" w:rsidR="000476F9" w:rsidRPr="00E355D4" w:rsidRDefault="000476F9" w:rsidP="000476F9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A fentiek alapján javaslom, hogy a Képviselő-testület Gmoser István alpolgármester illetményének és költségtérítésének megállapításáról a határozat-tervezetben foglaltaknak megfelelően döntsön.</w:t>
      </w:r>
    </w:p>
    <w:p w14:paraId="6AF4192C" w14:textId="77777777" w:rsidR="000476F9" w:rsidRPr="00E355D4" w:rsidRDefault="000476F9" w:rsidP="000476F9">
      <w:pPr>
        <w:rPr>
          <w:rFonts w:eastAsia="Times New Roman" w:cs="Times New Roman"/>
          <w:b/>
          <w:sz w:val="22"/>
          <w:szCs w:val="22"/>
        </w:rPr>
      </w:pPr>
    </w:p>
    <w:p w14:paraId="619D07C0" w14:textId="603F2A83" w:rsidR="006B29AB" w:rsidRPr="00E355D4" w:rsidRDefault="000476F9" w:rsidP="000476F9">
      <w:pPr>
        <w:jc w:val="both"/>
        <w:rPr>
          <w:rFonts w:eastAsia="Times New Roman" w:cs="Times New Roman"/>
          <w:b/>
          <w:sz w:val="22"/>
          <w:szCs w:val="22"/>
        </w:rPr>
      </w:pPr>
      <w:r w:rsidRPr="00E355D4">
        <w:rPr>
          <w:rFonts w:eastAsia="Times New Roman" w:cs="Times New Roman"/>
          <w:b/>
          <w:sz w:val="22"/>
          <w:szCs w:val="22"/>
        </w:rPr>
        <w:t xml:space="preserve">Kiskőrös, 2026. június </w:t>
      </w:r>
      <w:r w:rsidR="00E355D4">
        <w:rPr>
          <w:rFonts w:eastAsia="Times New Roman" w:cs="Times New Roman"/>
          <w:b/>
          <w:sz w:val="22"/>
          <w:szCs w:val="22"/>
        </w:rPr>
        <w:t>9</w:t>
      </w:r>
      <w:r w:rsidRPr="00E355D4">
        <w:rPr>
          <w:rFonts w:eastAsia="Times New Roman" w:cs="Times New Roman"/>
          <w:b/>
          <w:sz w:val="22"/>
          <w:szCs w:val="22"/>
        </w:rPr>
        <w:t>.</w:t>
      </w:r>
    </w:p>
    <w:p w14:paraId="2C4FD0B1" w14:textId="77777777" w:rsidR="000476F9" w:rsidRPr="00E355D4" w:rsidRDefault="000476F9" w:rsidP="000476F9">
      <w:pPr>
        <w:ind w:left="6372"/>
        <w:rPr>
          <w:rFonts w:eastAsia="Times New Roman" w:cs="Times New Roman"/>
          <w:b/>
          <w:sz w:val="22"/>
          <w:szCs w:val="22"/>
        </w:rPr>
      </w:pPr>
      <w:r w:rsidRPr="00E355D4">
        <w:rPr>
          <w:rFonts w:eastAsia="Times New Roman" w:cs="Times New Roman"/>
          <w:b/>
          <w:sz w:val="22"/>
          <w:szCs w:val="22"/>
        </w:rPr>
        <w:t>Domonyi LászlóMihály sk.</w:t>
      </w:r>
    </w:p>
    <w:p w14:paraId="0D05E7D4" w14:textId="77777777" w:rsidR="000476F9" w:rsidRPr="00E355D4" w:rsidRDefault="000476F9" w:rsidP="000476F9">
      <w:pPr>
        <w:ind w:left="6372" w:firstLine="708"/>
        <w:rPr>
          <w:rFonts w:eastAsia="Times New Roman" w:cs="Times New Roman"/>
          <w:b/>
          <w:sz w:val="22"/>
          <w:szCs w:val="22"/>
        </w:rPr>
      </w:pPr>
      <w:r w:rsidRPr="00E355D4">
        <w:rPr>
          <w:rFonts w:eastAsia="Times New Roman" w:cs="Times New Roman"/>
          <w:b/>
          <w:sz w:val="22"/>
          <w:szCs w:val="22"/>
        </w:rPr>
        <w:t>polgármester</w:t>
      </w:r>
    </w:p>
    <w:p w14:paraId="4056C21B" w14:textId="77777777" w:rsidR="000476F9" w:rsidRPr="00E355D4" w:rsidRDefault="000476F9" w:rsidP="00E355D4">
      <w:pPr>
        <w:keepNext/>
        <w:outlineLvl w:val="2"/>
        <w:rPr>
          <w:rFonts w:eastAsia="Times New Roman" w:cs="Times New Roman"/>
          <w:b/>
          <w:sz w:val="22"/>
          <w:szCs w:val="22"/>
        </w:rPr>
      </w:pPr>
    </w:p>
    <w:p w14:paraId="3F8B6CE7" w14:textId="61BA4492" w:rsidR="000476F9" w:rsidRPr="00E355D4" w:rsidRDefault="000476F9" w:rsidP="00E355D4">
      <w:pPr>
        <w:keepNext/>
        <w:jc w:val="center"/>
        <w:outlineLvl w:val="2"/>
        <w:rPr>
          <w:rFonts w:eastAsia="Times New Roman" w:cs="Times New Roman"/>
          <w:b/>
          <w:sz w:val="22"/>
          <w:szCs w:val="22"/>
        </w:rPr>
      </w:pPr>
      <w:r w:rsidRPr="00E355D4">
        <w:rPr>
          <w:rFonts w:eastAsia="Times New Roman" w:cs="Times New Roman"/>
          <w:b/>
          <w:sz w:val="22"/>
          <w:szCs w:val="22"/>
        </w:rPr>
        <w:t>HATÁROZAT-TERVEZET</w:t>
      </w:r>
    </w:p>
    <w:p w14:paraId="62DDAE6F" w14:textId="77777777" w:rsidR="000476F9" w:rsidRPr="00E355D4" w:rsidRDefault="000476F9" w:rsidP="000476F9">
      <w:pPr>
        <w:ind w:left="567" w:hanging="567"/>
        <w:jc w:val="both"/>
        <w:rPr>
          <w:rFonts w:eastAsia="Times New Roman" w:cs="Times New Roman"/>
          <w:sz w:val="22"/>
          <w:szCs w:val="22"/>
        </w:rPr>
      </w:pPr>
    </w:p>
    <w:p w14:paraId="6D79D454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bookmarkStart w:id="8" w:name="_Hlk184039461"/>
      <w:r w:rsidRPr="00E355D4">
        <w:rPr>
          <w:rFonts w:eastAsia="Times New Roman" w:cs="Times New Roman"/>
          <w:sz w:val="22"/>
          <w:szCs w:val="22"/>
        </w:rPr>
        <w:t xml:space="preserve">A Képviselő-testület </w:t>
      </w:r>
      <w:bookmarkStart w:id="9" w:name="_Hlk184039695"/>
      <w:r w:rsidRPr="00E355D4">
        <w:rPr>
          <w:rFonts w:eastAsia="Times New Roman" w:cs="Times New Roman"/>
          <w:sz w:val="22"/>
          <w:szCs w:val="22"/>
        </w:rPr>
        <w:t xml:space="preserve">a 87/2025. számú határozata </w:t>
      </w:r>
      <w:bookmarkEnd w:id="9"/>
      <w:r w:rsidRPr="00E355D4">
        <w:rPr>
          <w:rFonts w:eastAsia="Times New Roman" w:cs="Times New Roman"/>
          <w:sz w:val="22"/>
          <w:szCs w:val="22"/>
        </w:rPr>
        <w:t>1-2. pontját az alábbiak szerint módosítja:</w:t>
      </w:r>
    </w:p>
    <w:p w14:paraId="75D38BF4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</w:p>
    <w:p w14:paraId="4FAD1024" w14:textId="77777777" w:rsidR="000476F9" w:rsidRPr="00E355D4" w:rsidRDefault="000476F9" w:rsidP="000476F9">
      <w:pPr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Az 1-2. pontok helyébe az alábbi szövegrész kerül:</w:t>
      </w:r>
    </w:p>
    <w:p w14:paraId="3D5122B3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bookmarkStart w:id="10" w:name="_Hlk184037947"/>
      <w:bookmarkEnd w:id="8"/>
    </w:p>
    <w:p w14:paraId="6CACFCE6" w14:textId="77777777" w:rsidR="000476F9" w:rsidRPr="00E355D4" w:rsidRDefault="000476F9" w:rsidP="000476F9">
      <w:pPr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A Képviselő-testület</w:t>
      </w:r>
    </w:p>
    <w:p w14:paraId="436EF585" w14:textId="77777777" w:rsidR="000476F9" w:rsidRPr="00E355D4" w:rsidRDefault="000476F9" w:rsidP="000476F9">
      <w:pPr>
        <w:ind w:left="360"/>
        <w:rPr>
          <w:rFonts w:eastAsia="Times New Roman" w:cs="Times New Roman"/>
          <w:sz w:val="22"/>
          <w:szCs w:val="22"/>
        </w:rPr>
      </w:pPr>
      <w:bookmarkStart w:id="11" w:name="_Hlk184039712"/>
      <w:bookmarkEnd w:id="10"/>
      <w:r w:rsidRPr="00E355D4">
        <w:rPr>
          <w:rFonts w:eastAsia="Times New Roman" w:cs="Times New Roman"/>
          <w:sz w:val="22"/>
          <w:szCs w:val="22"/>
        </w:rPr>
        <w:t xml:space="preserve"> </w:t>
      </w:r>
    </w:p>
    <w:bookmarkEnd w:id="11"/>
    <w:p w14:paraId="12CDD3CC" w14:textId="77777777" w:rsidR="000476F9" w:rsidRPr="00E355D4" w:rsidRDefault="000476F9" w:rsidP="000476F9">
      <w:pPr>
        <w:numPr>
          <w:ilvl w:val="0"/>
          <w:numId w:val="1"/>
        </w:numPr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Magyarország helyi önkormányzatairól szóló 2011. évi CLXXXIX. törvény 80. § (1) bekezdése alapján, Gmoser István főállású alpolgármester illetményét 2026. július 1. napjától havi 1.527.742, -Ft összegben állapítja meg.</w:t>
      </w:r>
    </w:p>
    <w:p w14:paraId="7D4302D6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0ED0C1C2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A Képviselő-testület</w:t>
      </w:r>
    </w:p>
    <w:p w14:paraId="79A5E63F" w14:textId="77777777" w:rsidR="000476F9" w:rsidRPr="00E355D4" w:rsidRDefault="000476F9" w:rsidP="000476F9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6C7EF69F" w14:textId="77777777" w:rsidR="000476F9" w:rsidRPr="00E355D4" w:rsidRDefault="000476F9" w:rsidP="000476F9">
      <w:pPr>
        <w:numPr>
          <w:ilvl w:val="0"/>
          <w:numId w:val="1"/>
        </w:numPr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E355D4">
        <w:rPr>
          <w:rFonts w:eastAsia="Times New Roman" w:cs="Times New Roman"/>
          <w:i/>
          <w:iCs/>
          <w:sz w:val="22"/>
          <w:szCs w:val="22"/>
        </w:rPr>
        <w:t>megállapítja, hogy Magyarország helyi önkormányzatairól szóló 2011. évi CLXXXIX. törvény 80. § (3) bekezdése alapján, Gmoser István főállású alpolgármester 2026. július 1. napjától illetményének 15 %-ának megfelelő összegben, havi 229.161, - Ft költségtérítésre jogosult.</w:t>
      </w:r>
    </w:p>
    <w:p w14:paraId="67C77BC9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bookmarkStart w:id="12" w:name="_Hlk184039753"/>
    </w:p>
    <w:p w14:paraId="6AE4CB13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E355D4">
        <w:rPr>
          <w:rFonts w:eastAsia="Times New Roman" w:cs="Times New Roman"/>
          <w:sz w:val="22"/>
          <w:szCs w:val="22"/>
        </w:rPr>
        <w:tab/>
        <w:t>polgármester</w:t>
      </w:r>
    </w:p>
    <w:p w14:paraId="11B42D39" w14:textId="50FF96B0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E355D4">
        <w:rPr>
          <w:rFonts w:eastAsia="Times New Roman" w:cs="Times New Roman"/>
          <w:sz w:val="22"/>
          <w:szCs w:val="22"/>
        </w:rPr>
        <w:tab/>
        <w:t>azonnal</w:t>
      </w:r>
      <w:bookmarkEnd w:id="12"/>
    </w:p>
    <w:p w14:paraId="4837A232" w14:textId="77777777" w:rsidR="000476F9" w:rsidRPr="00E355D4" w:rsidRDefault="000476F9" w:rsidP="000476F9">
      <w:pPr>
        <w:rPr>
          <w:rFonts w:eastAsia="Times New Roman" w:cs="Times New Roman"/>
          <w:bCs/>
          <w:sz w:val="22"/>
          <w:szCs w:val="22"/>
        </w:rPr>
      </w:pPr>
    </w:p>
    <w:p w14:paraId="195644BD" w14:textId="77777777" w:rsidR="000476F9" w:rsidRPr="00E355D4" w:rsidRDefault="000476F9" w:rsidP="000476F9">
      <w:pPr>
        <w:jc w:val="both"/>
        <w:rPr>
          <w:rFonts w:eastAsia="Times New Roman" w:cs="Times New Roman"/>
          <w:bCs/>
          <w:sz w:val="22"/>
          <w:szCs w:val="22"/>
        </w:rPr>
      </w:pPr>
      <w:r w:rsidRPr="00E355D4">
        <w:rPr>
          <w:rFonts w:eastAsia="Times New Roman" w:cs="Times New Roman"/>
          <w:bCs/>
          <w:sz w:val="22"/>
          <w:szCs w:val="22"/>
        </w:rPr>
        <w:t>A Képviselő-testület a 87/2025. számú határozata a módosítással egységes szerkezetben:</w:t>
      </w:r>
    </w:p>
    <w:p w14:paraId="1D97C1B5" w14:textId="77777777" w:rsidR="000476F9" w:rsidRPr="00E355D4" w:rsidRDefault="000476F9" w:rsidP="000476F9">
      <w:pPr>
        <w:rPr>
          <w:rFonts w:eastAsia="Times New Roman" w:cs="Times New Roman"/>
          <w:b/>
          <w:bCs/>
          <w:sz w:val="22"/>
          <w:szCs w:val="22"/>
          <w:u w:val="single"/>
        </w:rPr>
      </w:pPr>
    </w:p>
    <w:p w14:paraId="61EEF553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A Képviselő-testület</w:t>
      </w:r>
    </w:p>
    <w:p w14:paraId="27465050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</w:p>
    <w:p w14:paraId="4F83DAC3" w14:textId="77777777" w:rsidR="000476F9" w:rsidRPr="00E355D4" w:rsidRDefault="000476F9" w:rsidP="000476F9">
      <w:pPr>
        <w:numPr>
          <w:ilvl w:val="0"/>
          <w:numId w:val="2"/>
        </w:numPr>
        <w:contextualSpacing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Magyarország helyi önkormányzatairól szóló 2011. évi CLXXXIX. törvény 80. § (1) bekezdése alapján, Gmoser István főállású alpolgármester illetményét 2026. július 1. napjától havi 1.527.742, -Ft összegben állapítja meg.</w:t>
      </w:r>
    </w:p>
    <w:p w14:paraId="106C528B" w14:textId="77777777" w:rsidR="000476F9" w:rsidRPr="00E355D4" w:rsidRDefault="000476F9" w:rsidP="000476F9">
      <w:pPr>
        <w:ind w:left="360"/>
        <w:contextualSpacing/>
        <w:jc w:val="both"/>
        <w:rPr>
          <w:rFonts w:eastAsia="Times New Roman" w:cs="Times New Roman"/>
          <w:sz w:val="22"/>
          <w:szCs w:val="22"/>
        </w:rPr>
      </w:pPr>
    </w:p>
    <w:p w14:paraId="1F560618" w14:textId="695F162E" w:rsidR="000476F9" w:rsidRPr="00E355D4" w:rsidRDefault="000476F9" w:rsidP="000476F9">
      <w:pPr>
        <w:numPr>
          <w:ilvl w:val="0"/>
          <w:numId w:val="2"/>
        </w:numPr>
        <w:contextualSpacing/>
        <w:jc w:val="both"/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sz w:val="22"/>
          <w:szCs w:val="22"/>
        </w:rPr>
        <w:t>megállapítja, hogy Magyarország helyi önkormányzatairól szóló 2011. évi CLXXXIX. törvény 80. § (3) bekezdése alapján, Gmoser István főállású alpolgármester 2026. július 1. napjától illetményének 15 %-ának megfelelő összegben, havi 229.161, - Ft költségtérítésre jogosult.</w:t>
      </w:r>
    </w:p>
    <w:p w14:paraId="42348BA7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</w:p>
    <w:p w14:paraId="74DE63B3" w14:textId="77777777" w:rsidR="000476F9" w:rsidRPr="00E355D4" w:rsidRDefault="000476F9" w:rsidP="000476F9">
      <w:pPr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E355D4">
        <w:rPr>
          <w:rFonts w:eastAsia="Times New Roman" w:cs="Times New Roman"/>
          <w:sz w:val="22"/>
          <w:szCs w:val="22"/>
        </w:rPr>
        <w:tab/>
        <w:t>polgármester</w:t>
      </w:r>
    </w:p>
    <w:p w14:paraId="12562A46" w14:textId="7FE2CC35" w:rsidR="00643426" w:rsidRPr="00E355D4" w:rsidRDefault="000476F9">
      <w:pPr>
        <w:rPr>
          <w:rFonts w:eastAsia="Times New Roman" w:cs="Times New Roman"/>
          <w:sz w:val="22"/>
          <w:szCs w:val="22"/>
        </w:rPr>
      </w:pPr>
      <w:r w:rsidRPr="00E355D4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E355D4">
        <w:rPr>
          <w:rFonts w:eastAsia="Times New Roman" w:cs="Times New Roman"/>
          <w:sz w:val="22"/>
          <w:szCs w:val="22"/>
        </w:rPr>
        <w:tab/>
        <w:t>azonnal</w:t>
      </w:r>
    </w:p>
    <w:sectPr w:rsidR="00643426" w:rsidRPr="00E355D4" w:rsidSect="000476F9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967994">
    <w:abstractNumId w:val="0"/>
  </w:num>
  <w:num w:numId="2" w16cid:durableId="169550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F9"/>
    <w:rsid w:val="000476F9"/>
    <w:rsid w:val="00643426"/>
    <w:rsid w:val="006B29AB"/>
    <w:rsid w:val="00743321"/>
    <w:rsid w:val="00D925E7"/>
    <w:rsid w:val="00E355D4"/>
    <w:rsid w:val="00EA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1A5B"/>
  <w15:chartTrackingRefBased/>
  <w15:docId w15:val="{7F691515-910F-4D43-9C15-B6B784C1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4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76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76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76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76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76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76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76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76F9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76F9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76F9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76F9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76F9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76F9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76F9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76F9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76F9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0476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76F9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0476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76F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0476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76F9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0476F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76F9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76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76F9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0476F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4791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3</cp:revision>
  <dcterms:created xsi:type="dcterms:W3CDTF">2026-06-08T11:47:00Z</dcterms:created>
  <dcterms:modified xsi:type="dcterms:W3CDTF">2026-06-09T07:42:00Z</dcterms:modified>
</cp:coreProperties>
</file>