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61D9A" w14:textId="77777777" w:rsidR="006E09D1" w:rsidRPr="006E09D1" w:rsidRDefault="006E09D1" w:rsidP="00B31E81">
      <w:pPr>
        <w:tabs>
          <w:tab w:val="left" w:pos="470"/>
        </w:tabs>
        <w:rPr>
          <w:sz w:val="22"/>
          <w:szCs w:val="22"/>
        </w:rPr>
      </w:pPr>
    </w:p>
    <w:p w14:paraId="06343593" w14:textId="05D32D6A" w:rsidR="00974C94" w:rsidRPr="00EF141F" w:rsidRDefault="00974C94" w:rsidP="00BD7F1D">
      <w:pPr>
        <w:rPr>
          <w:b/>
          <w:sz w:val="22"/>
          <w:szCs w:val="22"/>
          <w:u w:val="single"/>
        </w:rPr>
      </w:pPr>
      <w:r w:rsidRPr="00EF141F">
        <w:rPr>
          <w:b/>
          <w:sz w:val="22"/>
          <w:szCs w:val="22"/>
          <w:u w:val="single"/>
        </w:rPr>
        <w:t>KISKŐRÖS VÁROS POLGÁRMESTERE</w:t>
      </w:r>
    </w:p>
    <w:p w14:paraId="1181F13C" w14:textId="77777777" w:rsidR="0032470A" w:rsidRPr="00EF141F" w:rsidRDefault="0032470A" w:rsidP="00BD7F1D">
      <w:pPr>
        <w:rPr>
          <w:b/>
          <w:sz w:val="22"/>
          <w:szCs w:val="22"/>
          <w:u w:val="single"/>
        </w:rPr>
      </w:pPr>
    </w:p>
    <w:p w14:paraId="78515F16" w14:textId="77777777" w:rsidR="001F050A" w:rsidRPr="00EF141F" w:rsidRDefault="001F050A" w:rsidP="00BD7F1D">
      <w:pPr>
        <w:rPr>
          <w:sz w:val="22"/>
          <w:szCs w:val="22"/>
        </w:rPr>
      </w:pPr>
    </w:p>
    <w:p w14:paraId="32A2B9DE" w14:textId="77777777" w:rsidR="00E87288" w:rsidRPr="00EF141F" w:rsidRDefault="00E87288" w:rsidP="00BD7F1D">
      <w:pPr>
        <w:keepNext/>
        <w:jc w:val="center"/>
        <w:outlineLvl w:val="1"/>
        <w:rPr>
          <w:b/>
          <w:bCs/>
          <w:sz w:val="22"/>
          <w:szCs w:val="22"/>
          <w:u w:val="single"/>
        </w:rPr>
      </w:pPr>
      <w:r w:rsidRPr="00EF141F">
        <w:rPr>
          <w:b/>
          <w:bCs/>
          <w:sz w:val="22"/>
          <w:szCs w:val="22"/>
          <w:u w:val="single"/>
        </w:rPr>
        <w:t>ELŐTERJESZTÉS</w:t>
      </w:r>
    </w:p>
    <w:p w14:paraId="27C13F55" w14:textId="656292F9" w:rsidR="00E87288" w:rsidRPr="00EF141F" w:rsidRDefault="00E87288" w:rsidP="00BD7F1D">
      <w:pPr>
        <w:jc w:val="center"/>
        <w:rPr>
          <w:sz w:val="22"/>
          <w:szCs w:val="22"/>
        </w:rPr>
      </w:pPr>
      <w:r w:rsidRPr="00EF141F">
        <w:rPr>
          <w:sz w:val="22"/>
          <w:szCs w:val="22"/>
        </w:rPr>
        <w:t>(a Képviselő-testület 20</w:t>
      </w:r>
      <w:r w:rsidR="00B31E81" w:rsidRPr="00EF141F">
        <w:rPr>
          <w:sz w:val="22"/>
          <w:szCs w:val="22"/>
        </w:rPr>
        <w:t>2</w:t>
      </w:r>
      <w:r w:rsidR="00D25EAC" w:rsidRPr="00EF141F">
        <w:rPr>
          <w:sz w:val="22"/>
          <w:szCs w:val="22"/>
        </w:rPr>
        <w:t xml:space="preserve">6. </w:t>
      </w:r>
      <w:r w:rsidR="00596BAD" w:rsidRPr="00EF141F">
        <w:rPr>
          <w:sz w:val="22"/>
          <w:szCs w:val="22"/>
        </w:rPr>
        <w:t>szeptember 16</w:t>
      </w:r>
      <w:r w:rsidRPr="00EF141F">
        <w:rPr>
          <w:sz w:val="22"/>
          <w:szCs w:val="22"/>
        </w:rPr>
        <w:t>-i</w:t>
      </w:r>
      <w:r w:rsidR="00FF0799" w:rsidRPr="00EF141F">
        <w:rPr>
          <w:sz w:val="22"/>
          <w:szCs w:val="22"/>
        </w:rPr>
        <w:t xml:space="preserve"> </w:t>
      </w:r>
      <w:r w:rsidRPr="00EF141F">
        <w:rPr>
          <w:sz w:val="22"/>
          <w:szCs w:val="22"/>
        </w:rPr>
        <w:t>ülésére)</w:t>
      </w:r>
    </w:p>
    <w:p w14:paraId="3BA776DF" w14:textId="77777777" w:rsidR="00E87288" w:rsidRPr="00EF141F" w:rsidRDefault="00E87288" w:rsidP="00BD7F1D">
      <w:pPr>
        <w:jc w:val="center"/>
        <w:rPr>
          <w:b/>
          <w:sz w:val="22"/>
          <w:szCs w:val="22"/>
        </w:rPr>
      </w:pPr>
    </w:p>
    <w:p w14:paraId="22881E6F" w14:textId="77777777" w:rsidR="00E87288" w:rsidRPr="00EF141F" w:rsidRDefault="00E87288" w:rsidP="00BD7F1D">
      <w:pPr>
        <w:jc w:val="center"/>
        <w:rPr>
          <w:b/>
          <w:sz w:val="22"/>
          <w:szCs w:val="22"/>
        </w:rPr>
      </w:pPr>
    </w:p>
    <w:p w14:paraId="619FFBE4" w14:textId="39EA4BC6" w:rsidR="00C83BE1" w:rsidRPr="008550D9" w:rsidRDefault="00E87288" w:rsidP="00BD7F1D">
      <w:pPr>
        <w:keepNext/>
        <w:ind w:left="1134" w:hanging="1134"/>
        <w:jc w:val="both"/>
        <w:outlineLvl w:val="2"/>
        <w:rPr>
          <w:b/>
          <w:bCs/>
          <w:caps/>
          <w:sz w:val="22"/>
          <w:szCs w:val="22"/>
        </w:rPr>
      </w:pPr>
      <w:r w:rsidRPr="0015477A">
        <w:rPr>
          <w:b/>
          <w:bCs/>
          <w:caps/>
          <w:sz w:val="22"/>
          <w:szCs w:val="22"/>
          <w:u w:val="single"/>
        </w:rPr>
        <w:t>T</w:t>
      </w:r>
      <w:r w:rsidRPr="0015477A">
        <w:rPr>
          <w:rFonts w:hint="eastAsia"/>
          <w:b/>
          <w:bCs/>
          <w:caps/>
          <w:sz w:val="22"/>
          <w:szCs w:val="22"/>
          <w:u w:val="single"/>
        </w:rPr>
        <w:t>á</w:t>
      </w:r>
      <w:r w:rsidRPr="0015477A">
        <w:rPr>
          <w:b/>
          <w:bCs/>
          <w:caps/>
          <w:sz w:val="22"/>
          <w:szCs w:val="22"/>
          <w:u w:val="single"/>
        </w:rPr>
        <w:t>rgy:</w:t>
      </w:r>
      <w:r w:rsidRPr="0015477A">
        <w:rPr>
          <w:b/>
          <w:bCs/>
          <w:caps/>
          <w:sz w:val="22"/>
          <w:szCs w:val="22"/>
        </w:rPr>
        <w:t xml:space="preserve"> </w:t>
      </w:r>
      <w:r w:rsidRPr="0015477A">
        <w:rPr>
          <w:b/>
          <w:bCs/>
          <w:caps/>
          <w:sz w:val="22"/>
          <w:szCs w:val="22"/>
        </w:rPr>
        <w:tab/>
      </w:r>
      <w:r w:rsidR="006B3BB0" w:rsidRPr="00917315">
        <w:rPr>
          <w:b/>
          <w:caps/>
          <w:sz w:val="22"/>
          <w:szCs w:val="22"/>
        </w:rPr>
        <w:t>KISKŐRÖS VÁROS TELEPÜLÉSRENDEZÉSI</w:t>
      </w:r>
      <w:r w:rsidR="006B3BB0" w:rsidRPr="00917315">
        <w:rPr>
          <w:b/>
          <w:caps/>
          <w:strike/>
          <w:sz w:val="22"/>
          <w:szCs w:val="22"/>
        </w:rPr>
        <w:t xml:space="preserve"> </w:t>
      </w:r>
      <w:r w:rsidR="006B3BB0" w:rsidRPr="00917315">
        <w:rPr>
          <w:b/>
          <w:caps/>
          <w:sz w:val="22"/>
          <w:szCs w:val="22"/>
        </w:rPr>
        <w:t>TERVÉNEK (SZERKEZETI TERV) MÓDOSÍTÁSA EGYSZERŰSÍTETT ELJÁRÁS KERETÉBEN</w:t>
      </w:r>
    </w:p>
    <w:p w14:paraId="48D940E9" w14:textId="77777777" w:rsidR="009079D0" w:rsidRPr="00EF141F" w:rsidRDefault="009079D0">
      <w:pPr>
        <w:jc w:val="both"/>
        <w:rPr>
          <w:sz w:val="22"/>
          <w:szCs w:val="22"/>
        </w:rPr>
      </w:pPr>
    </w:p>
    <w:p w14:paraId="6A701E78" w14:textId="77777777" w:rsidR="009079D0" w:rsidRPr="00EF141F" w:rsidRDefault="009079D0">
      <w:pPr>
        <w:jc w:val="both"/>
        <w:rPr>
          <w:sz w:val="22"/>
          <w:szCs w:val="22"/>
        </w:rPr>
      </w:pPr>
    </w:p>
    <w:p w14:paraId="19BD1AA2" w14:textId="655F4ABA" w:rsidR="00816411" w:rsidRPr="00EF141F" w:rsidRDefault="00F063E5">
      <w:pPr>
        <w:jc w:val="both"/>
        <w:rPr>
          <w:sz w:val="22"/>
          <w:szCs w:val="22"/>
        </w:rPr>
      </w:pPr>
      <w:r w:rsidRPr="00EF141F">
        <w:rPr>
          <w:sz w:val="22"/>
          <w:szCs w:val="22"/>
        </w:rPr>
        <w:t xml:space="preserve">Kiskőrös Város Képviselő -testülete a 24/2026. </w:t>
      </w:r>
      <w:r w:rsidR="002B7497" w:rsidRPr="00EF141F">
        <w:rPr>
          <w:sz w:val="22"/>
          <w:szCs w:val="22"/>
        </w:rPr>
        <w:t xml:space="preserve">(III.18.) számú határozatával </w:t>
      </w:r>
      <w:r w:rsidR="00816411" w:rsidRPr="00EF141F">
        <w:rPr>
          <w:sz w:val="22"/>
          <w:szCs w:val="22"/>
        </w:rPr>
        <w:t>a</w:t>
      </w:r>
      <w:r w:rsidR="00FA486C" w:rsidRPr="00EF141F">
        <w:rPr>
          <w:sz w:val="22"/>
          <w:szCs w:val="22"/>
        </w:rPr>
        <w:t xml:space="preserve"> </w:t>
      </w:r>
      <w:proofErr w:type="spellStart"/>
      <w:r w:rsidR="00E6254D" w:rsidRPr="00EF141F">
        <w:rPr>
          <w:sz w:val="22"/>
          <w:szCs w:val="22"/>
        </w:rPr>
        <w:t>Helionergy</w:t>
      </w:r>
      <w:proofErr w:type="spellEnd"/>
      <w:r w:rsidR="00E6254D" w:rsidRPr="00EF141F">
        <w:rPr>
          <w:sz w:val="22"/>
          <w:szCs w:val="22"/>
        </w:rPr>
        <w:t xml:space="preserve"> </w:t>
      </w:r>
      <w:proofErr w:type="spellStart"/>
      <w:r w:rsidR="00E6254D" w:rsidRPr="00EF141F">
        <w:rPr>
          <w:sz w:val="22"/>
          <w:szCs w:val="22"/>
        </w:rPr>
        <w:t>Hydra</w:t>
      </w:r>
      <w:proofErr w:type="spellEnd"/>
      <w:r w:rsidR="00E6254D" w:rsidRPr="00EF141F">
        <w:rPr>
          <w:sz w:val="22"/>
          <w:szCs w:val="22"/>
        </w:rPr>
        <w:t xml:space="preserve"> Kft. </w:t>
      </w:r>
      <w:r w:rsidR="00FB5BDE" w:rsidRPr="00EF141F">
        <w:rPr>
          <w:sz w:val="22"/>
          <w:szCs w:val="22"/>
        </w:rPr>
        <w:t xml:space="preserve">(2636 Tésa, Ady Endre utca 11.) </w:t>
      </w:r>
      <w:r w:rsidR="00816411" w:rsidRPr="00EF141F">
        <w:rPr>
          <w:sz w:val="22"/>
          <w:szCs w:val="22"/>
        </w:rPr>
        <w:t>kérelmére</w:t>
      </w:r>
      <w:r w:rsidR="00564C2D" w:rsidRPr="00EF141F">
        <w:rPr>
          <w:sz w:val="22"/>
          <w:szCs w:val="22"/>
        </w:rPr>
        <w:t xml:space="preserve"> </w:t>
      </w:r>
      <w:r w:rsidR="00816411" w:rsidRPr="00EF141F">
        <w:rPr>
          <w:sz w:val="22"/>
          <w:szCs w:val="22"/>
        </w:rPr>
        <w:t>kezdeményez</w:t>
      </w:r>
      <w:r w:rsidR="002B7497" w:rsidRPr="00EF141F">
        <w:rPr>
          <w:sz w:val="22"/>
          <w:szCs w:val="22"/>
        </w:rPr>
        <w:t>te</w:t>
      </w:r>
      <w:r w:rsidR="00816411" w:rsidRPr="00EF141F">
        <w:rPr>
          <w:sz w:val="22"/>
          <w:szCs w:val="22"/>
        </w:rPr>
        <w:t xml:space="preserve"> Kiskőrös </w:t>
      </w:r>
      <w:r w:rsidR="00096CAE" w:rsidRPr="00EF141F">
        <w:rPr>
          <w:sz w:val="22"/>
          <w:szCs w:val="22"/>
        </w:rPr>
        <w:t>V</w:t>
      </w:r>
      <w:r w:rsidR="00816411" w:rsidRPr="00EF141F">
        <w:rPr>
          <w:sz w:val="22"/>
          <w:szCs w:val="22"/>
        </w:rPr>
        <w:t xml:space="preserve">áros településrendezési eszközeinek módosítását, a településtervek tartalmáról, elkészítésének és </w:t>
      </w:r>
      <w:r w:rsidR="009F3718" w:rsidRPr="00EF141F">
        <w:rPr>
          <w:sz w:val="22"/>
          <w:szCs w:val="22"/>
        </w:rPr>
        <w:t>elfogadásának r</w:t>
      </w:r>
      <w:r w:rsidR="00816411" w:rsidRPr="00EF141F">
        <w:rPr>
          <w:sz w:val="22"/>
          <w:szCs w:val="22"/>
        </w:rPr>
        <w:t xml:space="preserve">endjéről, valamint egyes településrendezési sajátos jogintézményekről szóló 419/2021. (VII. 15.) Korm. rendelet (a továbbiakban: </w:t>
      </w:r>
      <w:r w:rsidR="003C6278" w:rsidRPr="00EF141F">
        <w:rPr>
          <w:sz w:val="22"/>
          <w:szCs w:val="22"/>
        </w:rPr>
        <w:t>Korm</w:t>
      </w:r>
      <w:r w:rsidR="00320280" w:rsidRPr="00EF141F">
        <w:rPr>
          <w:sz w:val="22"/>
          <w:szCs w:val="22"/>
        </w:rPr>
        <w:t>ány</w:t>
      </w:r>
      <w:r w:rsidR="003C6278" w:rsidRPr="00EF141F">
        <w:rPr>
          <w:sz w:val="22"/>
          <w:szCs w:val="22"/>
        </w:rPr>
        <w:t>rendelet</w:t>
      </w:r>
      <w:r w:rsidR="00816411" w:rsidRPr="00EF141F">
        <w:rPr>
          <w:sz w:val="22"/>
          <w:szCs w:val="22"/>
        </w:rPr>
        <w:t xml:space="preserve">) alapján, egyszerűsített eljárás keretében. </w:t>
      </w:r>
    </w:p>
    <w:p w14:paraId="02C9E5A7" w14:textId="63781414" w:rsidR="00816411" w:rsidRPr="00EF141F" w:rsidRDefault="00816411">
      <w:pPr>
        <w:jc w:val="both"/>
        <w:rPr>
          <w:sz w:val="22"/>
          <w:szCs w:val="22"/>
        </w:rPr>
      </w:pPr>
    </w:p>
    <w:p w14:paraId="530B6124" w14:textId="10CB13C5" w:rsidR="00B30661" w:rsidRDefault="00816411" w:rsidP="00BD7F1D">
      <w:pPr>
        <w:jc w:val="both"/>
        <w:rPr>
          <w:sz w:val="22"/>
          <w:szCs w:val="22"/>
        </w:rPr>
      </w:pPr>
      <w:r w:rsidRPr="00EF141F">
        <w:rPr>
          <w:sz w:val="22"/>
          <w:szCs w:val="22"/>
        </w:rPr>
        <w:t xml:space="preserve">A </w:t>
      </w:r>
      <w:r w:rsidR="00564C2D" w:rsidRPr="00EF141F">
        <w:rPr>
          <w:sz w:val="22"/>
          <w:szCs w:val="22"/>
        </w:rPr>
        <w:t xml:space="preserve">kérelmező </w:t>
      </w:r>
      <w:r w:rsidR="00FB5BDE" w:rsidRPr="00EF141F">
        <w:rPr>
          <w:sz w:val="22"/>
          <w:szCs w:val="22"/>
        </w:rPr>
        <w:t xml:space="preserve">a Kiskőrös, 0311/189 hrsz-ú </w:t>
      </w:r>
      <w:r w:rsidR="00031321" w:rsidRPr="00EF141F">
        <w:rPr>
          <w:sz w:val="22"/>
          <w:szCs w:val="22"/>
        </w:rPr>
        <w:t xml:space="preserve">ingatlanon, mezőgazdasági övezetben 496 </w:t>
      </w:r>
      <w:proofErr w:type="spellStart"/>
      <w:r w:rsidR="00031321" w:rsidRPr="00EF141F">
        <w:rPr>
          <w:sz w:val="22"/>
          <w:szCs w:val="22"/>
        </w:rPr>
        <w:t>kVA</w:t>
      </w:r>
      <w:proofErr w:type="spellEnd"/>
      <w:r w:rsidR="00F875CE" w:rsidRPr="00EF141F">
        <w:rPr>
          <w:sz w:val="22"/>
          <w:szCs w:val="22"/>
        </w:rPr>
        <w:t xml:space="preserve"> teljesítményű napelemes kiserőművet </w:t>
      </w:r>
      <w:r w:rsidR="00031321" w:rsidRPr="00EF141F">
        <w:rPr>
          <w:sz w:val="22"/>
          <w:szCs w:val="22"/>
        </w:rPr>
        <w:t>létesített</w:t>
      </w:r>
      <w:r w:rsidR="00F875CE" w:rsidRPr="00EF141F">
        <w:rPr>
          <w:sz w:val="22"/>
          <w:szCs w:val="22"/>
        </w:rPr>
        <w:t>. A</w:t>
      </w:r>
      <w:r w:rsidR="00031321" w:rsidRPr="00EF141F">
        <w:rPr>
          <w:sz w:val="22"/>
          <w:szCs w:val="22"/>
        </w:rPr>
        <w:t xml:space="preserve"> </w:t>
      </w:r>
      <w:r w:rsidR="00012794" w:rsidRPr="00EF141F">
        <w:rPr>
          <w:sz w:val="22"/>
          <w:szCs w:val="22"/>
        </w:rPr>
        <w:t xml:space="preserve">vonatkozó jogszabály </w:t>
      </w:r>
      <w:r w:rsidR="00D97219">
        <w:rPr>
          <w:sz w:val="22"/>
          <w:szCs w:val="22"/>
        </w:rPr>
        <w:t xml:space="preserve">értelmében a létesítés feltétele, hogy </w:t>
      </w:r>
      <w:r w:rsidR="00031321" w:rsidRPr="00EF141F">
        <w:rPr>
          <w:sz w:val="22"/>
          <w:szCs w:val="22"/>
        </w:rPr>
        <w:t xml:space="preserve">a művelés alól kivett területet a termőföld igénybevételét követő </w:t>
      </w:r>
      <w:r w:rsidR="00564C2D" w:rsidRPr="00EF141F">
        <w:rPr>
          <w:sz w:val="22"/>
          <w:szCs w:val="22"/>
        </w:rPr>
        <w:t>egy</w:t>
      </w:r>
      <w:r w:rsidR="00031321" w:rsidRPr="00EF141F">
        <w:rPr>
          <w:sz w:val="22"/>
          <w:szCs w:val="22"/>
        </w:rPr>
        <w:t xml:space="preserve"> éven belül különleges</w:t>
      </w:r>
      <w:r w:rsidR="00F875CE" w:rsidRPr="00EF141F">
        <w:rPr>
          <w:sz w:val="22"/>
          <w:szCs w:val="22"/>
        </w:rPr>
        <w:t>,</w:t>
      </w:r>
      <w:r w:rsidR="00031321" w:rsidRPr="00EF141F">
        <w:rPr>
          <w:sz w:val="22"/>
          <w:szCs w:val="22"/>
        </w:rPr>
        <w:t xml:space="preserve"> beépítésre nem szánt </w:t>
      </w:r>
      <w:r w:rsidR="00F6604F" w:rsidRPr="00EF141F">
        <w:rPr>
          <w:sz w:val="22"/>
          <w:szCs w:val="22"/>
        </w:rPr>
        <w:t xml:space="preserve">napelempark </w:t>
      </w:r>
      <w:r w:rsidR="00031321" w:rsidRPr="00EF141F">
        <w:rPr>
          <w:sz w:val="22"/>
          <w:szCs w:val="22"/>
        </w:rPr>
        <w:t>területbe sorol</w:t>
      </w:r>
      <w:r w:rsidRPr="00EF141F">
        <w:rPr>
          <w:sz w:val="22"/>
          <w:szCs w:val="22"/>
        </w:rPr>
        <w:t xml:space="preserve">tassa </w:t>
      </w:r>
      <w:r w:rsidR="0034270E" w:rsidRPr="00EF141F">
        <w:rPr>
          <w:sz w:val="22"/>
          <w:szCs w:val="22"/>
        </w:rPr>
        <w:t>át.</w:t>
      </w:r>
      <w:r w:rsidR="00012794" w:rsidRPr="00EF141F">
        <w:rPr>
          <w:sz w:val="22"/>
          <w:szCs w:val="22"/>
        </w:rPr>
        <w:t xml:space="preserve"> </w:t>
      </w:r>
      <w:r w:rsidR="009007BC" w:rsidRPr="00EF141F">
        <w:rPr>
          <w:sz w:val="22"/>
          <w:szCs w:val="22"/>
        </w:rPr>
        <w:t xml:space="preserve">A </w:t>
      </w:r>
      <w:r w:rsidR="009007BC" w:rsidRPr="008550D9">
        <w:rPr>
          <w:sz w:val="22"/>
          <w:szCs w:val="22"/>
        </w:rPr>
        <w:t>módosítás során a településszerkezeti terv is módosul</w:t>
      </w:r>
      <w:r w:rsidR="005634D9">
        <w:rPr>
          <w:sz w:val="22"/>
          <w:szCs w:val="22"/>
        </w:rPr>
        <w:t xml:space="preserve">, amely szerint </w:t>
      </w:r>
      <w:r w:rsidR="005634D9" w:rsidRPr="005634D9">
        <w:rPr>
          <w:sz w:val="22"/>
          <w:szCs w:val="22"/>
        </w:rPr>
        <w:t xml:space="preserve">a </w:t>
      </w:r>
      <w:r w:rsidR="005634D9">
        <w:rPr>
          <w:sz w:val="22"/>
          <w:szCs w:val="22"/>
        </w:rPr>
        <w:t xml:space="preserve">0311/189 hrsz-ú ingatlan </w:t>
      </w:r>
      <w:r w:rsidR="005634D9" w:rsidRPr="005634D9">
        <w:rPr>
          <w:sz w:val="22"/>
          <w:szCs w:val="22"/>
        </w:rPr>
        <w:t>napelempark (</w:t>
      </w:r>
      <w:proofErr w:type="spellStart"/>
      <w:r w:rsidR="005634D9" w:rsidRPr="005634D9">
        <w:rPr>
          <w:sz w:val="22"/>
          <w:szCs w:val="22"/>
        </w:rPr>
        <w:t>Kb-n</w:t>
      </w:r>
      <w:proofErr w:type="spellEnd"/>
      <w:r w:rsidR="005634D9" w:rsidRPr="005634D9">
        <w:rPr>
          <w:sz w:val="22"/>
          <w:szCs w:val="22"/>
        </w:rPr>
        <w:t xml:space="preserve">), </w:t>
      </w:r>
      <w:r w:rsidR="005634D9">
        <w:rPr>
          <w:sz w:val="22"/>
          <w:szCs w:val="22"/>
        </w:rPr>
        <w:t xml:space="preserve">továbbá csereterületként a 0311/190 hrsz-ú ingatlan </w:t>
      </w:r>
      <w:r w:rsidR="005634D9" w:rsidRPr="005634D9">
        <w:rPr>
          <w:sz w:val="22"/>
          <w:szCs w:val="22"/>
        </w:rPr>
        <w:t>erdőterület (</w:t>
      </w:r>
      <w:proofErr w:type="spellStart"/>
      <w:r w:rsidR="005634D9" w:rsidRPr="005634D9">
        <w:rPr>
          <w:sz w:val="22"/>
          <w:szCs w:val="22"/>
        </w:rPr>
        <w:t>Eg</w:t>
      </w:r>
      <w:proofErr w:type="spellEnd"/>
      <w:r w:rsidR="005634D9" w:rsidRPr="005634D9">
        <w:rPr>
          <w:sz w:val="22"/>
          <w:szCs w:val="22"/>
        </w:rPr>
        <w:t xml:space="preserve">), </w:t>
      </w:r>
      <w:r w:rsidR="005634D9">
        <w:rPr>
          <w:sz w:val="22"/>
          <w:szCs w:val="22"/>
        </w:rPr>
        <w:t xml:space="preserve">a 0294/20 és 0294/25 hrsz-ú ingatlanok </w:t>
      </w:r>
      <w:r w:rsidR="005634D9" w:rsidRPr="005634D9">
        <w:rPr>
          <w:sz w:val="22"/>
          <w:szCs w:val="22"/>
        </w:rPr>
        <w:t>korlátozott használatú mezőgazdasági terület (Mko-0) területfelhasználási egységbe kerülnek</w:t>
      </w:r>
      <w:r w:rsidR="005634D9">
        <w:rPr>
          <w:sz w:val="22"/>
          <w:szCs w:val="22"/>
        </w:rPr>
        <w:t xml:space="preserve"> általános mezőgazdasági terület helyett</w:t>
      </w:r>
      <w:r w:rsidR="005634D9" w:rsidRPr="005634D9">
        <w:rPr>
          <w:sz w:val="22"/>
          <w:szCs w:val="22"/>
        </w:rPr>
        <w:t>.</w:t>
      </w:r>
      <w:r w:rsidR="00B30661">
        <w:rPr>
          <w:sz w:val="22"/>
          <w:szCs w:val="22"/>
        </w:rPr>
        <w:t xml:space="preserve"> </w:t>
      </w:r>
    </w:p>
    <w:p w14:paraId="73AE9D02" w14:textId="77777777" w:rsidR="00153F9B" w:rsidRDefault="00153F9B">
      <w:pPr>
        <w:jc w:val="both"/>
        <w:rPr>
          <w:sz w:val="22"/>
          <w:szCs w:val="22"/>
        </w:rPr>
      </w:pPr>
    </w:p>
    <w:p w14:paraId="78E6AF22" w14:textId="7A0A2EB4" w:rsidR="00564C2D" w:rsidRDefault="00153F9B">
      <w:pPr>
        <w:jc w:val="both"/>
        <w:rPr>
          <w:sz w:val="22"/>
          <w:szCs w:val="22"/>
        </w:rPr>
      </w:pPr>
      <w:r w:rsidRPr="00153F9B">
        <w:rPr>
          <w:sz w:val="22"/>
          <w:szCs w:val="22"/>
        </w:rPr>
        <w:t>A véleményezési időszak során az elkészített módosítási dokumentációval kapcsolatban észrevétel nem érkezett. A véleményezési eljárást a polgármester a 3459-24/2026. számú határozatával lezárta, és a módosítási dokumentációt záró véleményezés céljából megküldte az állami főépítészi hatáskörében eljáró Bács-Kiskun Vármegyei Kormányhivatal Állami Főépítészi Iroda (6000 Kecskemét, Deák Ferenc tér 3.) részére.</w:t>
      </w:r>
    </w:p>
    <w:p w14:paraId="1E567022" w14:textId="77777777" w:rsidR="00153F9B" w:rsidRDefault="00153F9B">
      <w:pPr>
        <w:jc w:val="both"/>
        <w:rPr>
          <w:sz w:val="22"/>
          <w:szCs w:val="22"/>
        </w:rPr>
      </w:pPr>
    </w:p>
    <w:p w14:paraId="0E02E85B" w14:textId="6C802F04" w:rsidR="00153F9B" w:rsidRDefault="00153F9B" w:rsidP="00BD7F1D">
      <w:pPr>
        <w:jc w:val="both"/>
        <w:rPr>
          <w:sz w:val="22"/>
          <w:szCs w:val="22"/>
        </w:rPr>
      </w:pPr>
      <w:r w:rsidRPr="00B62EEC">
        <w:rPr>
          <w:sz w:val="22"/>
          <w:szCs w:val="22"/>
        </w:rPr>
        <w:t xml:space="preserve">A </w:t>
      </w:r>
      <w:r w:rsidR="005634D9">
        <w:rPr>
          <w:sz w:val="22"/>
          <w:szCs w:val="22"/>
        </w:rPr>
        <w:t xml:space="preserve">2026. július 28-án lezajlott egyeztető tárgyalás után a </w:t>
      </w:r>
      <w:r w:rsidRPr="00B62EEC">
        <w:rPr>
          <w:sz w:val="22"/>
          <w:szCs w:val="22"/>
        </w:rPr>
        <w:t>Bács-Kiskun Vármegyei Kormányhivatal Állami Főépítészének BK/AFI/</w:t>
      </w:r>
      <w:r>
        <w:rPr>
          <w:sz w:val="22"/>
          <w:szCs w:val="22"/>
        </w:rPr>
        <w:t>405</w:t>
      </w:r>
      <w:r w:rsidRPr="00B62EEC">
        <w:rPr>
          <w:sz w:val="22"/>
          <w:szCs w:val="22"/>
        </w:rPr>
        <w:t>-2</w:t>
      </w:r>
      <w:r>
        <w:rPr>
          <w:sz w:val="22"/>
          <w:szCs w:val="22"/>
        </w:rPr>
        <w:t>6</w:t>
      </w:r>
      <w:r w:rsidRPr="00B62EEC">
        <w:rPr>
          <w:sz w:val="22"/>
          <w:szCs w:val="22"/>
        </w:rPr>
        <w:t>/202</w:t>
      </w:r>
      <w:r>
        <w:rPr>
          <w:sz w:val="22"/>
          <w:szCs w:val="22"/>
        </w:rPr>
        <w:t>6</w:t>
      </w:r>
      <w:r w:rsidRPr="00B62EEC">
        <w:rPr>
          <w:sz w:val="22"/>
          <w:szCs w:val="22"/>
        </w:rPr>
        <w:t xml:space="preserve">. </w:t>
      </w:r>
      <w:r>
        <w:rPr>
          <w:sz w:val="22"/>
          <w:szCs w:val="22"/>
        </w:rPr>
        <w:t>iktatószámú</w:t>
      </w:r>
      <w:r w:rsidRPr="00B62EEC">
        <w:rPr>
          <w:sz w:val="22"/>
          <w:szCs w:val="22"/>
        </w:rPr>
        <w:t xml:space="preserve"> záró szakmai véleménye egyetértő, a módosítást jogszerűnek ítélte meg és javasolja annak képviselő-testület általi elfogadását.</w:t>
      </w:r>
      <w:r w:rsidR="00ED6485">
        <w:rPr>
          <w:sz w:val="22"/>
          <w:szCs w:val="22"/>
        </w:rPr>
        <w:t xml:space="preserve"> </w:t>
      </w:r>
      <w:r w:rsidR="00ED6485" w:rsidRPr="00831E22">
        <w:rPr>
          <w:sz w:val="22"/>
          <w:szCs w:val="22"/>
        </w:rPr>
        <w:t>A záró szakmai vélemény az előterjesztés mellékletét képezi.</w:t>
      </w:r>
    </w:p>
    <w:p w14:paraId="25BC4F44" w14:textId="1C4AAF65" w:rsidR="00B30661" w:rsidRDefault="00B30661" w:rsidP="00B30661">
      <w:pPr>
        <w:jc w:val="both"/>
        <w:rPr>
          <w:sz w:val="22"/>
          <w:szCs w:val="22"/>
        </w:rPr>
      </w:pPr>
    </w:p>
    <w:p w14:paraId="7A15B34C" w14:textId="296227C6" w:rsidR="00D677B1" w:rsidRPr="00EF141F" w:rsidRDefault="00D122A0">
      <w:pPr>
        <w:jc w:val="both"/>
        <w:rPr>
          <w:sz w:val="22"/>
          <w:szCs w:val="22"/>
        </w:rPr>
      </w:pPr>
      <w:r w:rsidRPr="008550D9">
        <w:rPr>
          <w:sz w:val="22"/>
          <w:szCs w:val="22"/>
        </w:rPr>
        <w:t xml:space="preserve">A fentiek alapján javaslom, hogy a Képviselő-testület a határozat-tervezetben foglaltak szerint hozza meg döntését. </w:t>
      </w:r>
    </w:p>
    <w:p w14:paraId="4613ED24" w14:textId="77777777" w:rsidR="002A2CEC" w:rsidRPr="00EF141F" w:rsidRDefault="002A2CEC">
      <w:pPr>
        <w:jc w:val="both"/>
        <w:rPr>
          <w:sz w:val="22"/>
          <w:szCs w:val="22"/>
        </w:rPr>
      </w:pPr>
    </w:p>
    <w:p w14:paraId="1468C493" w14:textId="57939828" w:rsidR="001F050A" w:rsidRPr="000C7C08" w:rsidRDefault="00E87288" w:rsidP="00BD7F1D">
      <w:pPr>
        <w:jc w:val="both"/>
        <w:rPr>
          <w:b/>
          <w:sz w:val="22"/>
          <w:szCs w:val="22"/>
        </w:rPr>
      </w:pPr>
      <w:r w:rsidRPr="00EF141F">
        <w:rPr>
          <w:b/>
          <w:sz w:val="22"/>
          <w:szCs w:val="22"/>
        </w:rPr>
        <w:t>Kiskőrös, 20</w:t>
      </w:r>
      <w:r w:rsidR="00184642" w:rsidRPr="00EF141F">
        <w:rPr>
          <w:b/>
          <w:sz w:val="22"/>
          <w:szCs w:val="22"/>
        </w:rPr>
        <w:t>26</w:t>
      </w:r>
      <w:r w:rsidR="00256D10" w:rsidRPr="00EF141F">
        <w:rPr>
          <w:b/>
          <w:sz w:val="22"/>
          <w:szCs w:val="22"/>
        </w:rPr>
        <w:t>. szeptember 7.</w:t>
      </w:r>
    </w:p>
    <w:p w14:paraId="2998A727" w14:textId="77777777" w:rsidR="00BD7F1D" w:rsidRPr="00EF141F" w:rsidRDefault="00BD7F1D">
      <w:pPr>
        <w:jc w:val="both"/>
        <w:rPr>
          <w:sz w:val="22"/>
          <w:szCs w:val="22"/>
        </w:rPr>
      </w:pPr>
    </w:p>
    <w:p w14:paraId="298D8B46" w14:textId="08A322D6" w:rsidR="00E1091B" w:rsidRPr="00EF141F" w:rsidRDefault="00455648">
      <w:pPr>
        <w:tabs>
          <w:tab w:val="center" w:pos="6237"/>
        </w:tabs>
        <w:jc w:val="both"/>
        <w:rPr>
          <w:b/>
          <w:sz w:val="22"/>
          <w:szCs w:val="22"/>
        </w:rPr>
      </w:pPr>
      <w:r w:rsidRPr="00EF141F">
        <w:rPr>
          <w:b/>
          <w:sz w:val="22"/>
          <w:szCs w:val="22"/>
        </w:rPr>
        <w:tab/>
      </w:r>
      <w:r w:rsidR="000C7C08">
        <w:rPr>
          <w:b/>
          <w:sz w:val="22"/>
          <w:szCs w:val="22"/>
        </w:rPr>
        <w:tab/>
      </w:r>
      <w:r w:rsidRPr="00EF141F">
        <w:rPr>
          <w:b/>
          <w:sz w:val="22"/>
          <w:szCs w:val="22"/>
        </w:rPr>
        <w:t>D</w:t>
      </w:r>
      <w:r w:rsidR="00E87288" w:rsidRPr="00EF141F">
        <w:rPr>
          <w:b/>
          <w:sz w:val="22"/>
          <w:szCs w:val="22"/>
        </w:rPr>
        <w:t xml:space="preserve">omonyi László </w:t>
      </w:r>
      <w:proofErr w:type="spellStart"/>
      <w:r w:rsidR="00E87288" w:rsidRPr="00EF141F">
        <w:rPr>
          <w:b/>
          <w:sz w:val="22"/>
          <w:szCs w:val="22"/>
        </w:rPr>
        <w:t>sk</w:t>
      </w:r>
      <w:proofErr w:type="spellEnd"/>
      <w:r w:rsidR="00E87288" w:rsidRPr="00EF141F">
        <w:rPr>
          <w:b/>
          <w:sz w:val="22"/>
          <w:szCs w:val="22"/>
        </w:rPr>
        <w:t>.</w:t>
      </w:r>
    </w:p>
    <w:p w14:paraId="3624C171" w14:textId="4006951F" w:rsidR="00E87288" w:rsidRDefault="00455648" w:rsidP="00BD7F1D">
      <w:pPr>
        <w:tabs>
          <w:tab w:val="center" w:pos="6237"/>
        </w:tabs>
        <w:jc w:val="both"/>
        <w:rPr>
          <w:b/>
          <w:sz w:val="22"/>
          <w:szCs w:val="22"/>
        </w:rPr>
      </w:pPr>
      <w:r w:rsidRPr="00EF141F">
        <w:rPr>
          <w:b/>
          <w:sz w:val="22"/>
          <w:szCs w:val="22"/>
        </w:rPr>
        <w:tab/>
      </w:r>
      <w:r w:rsidR="000C7C08">
        <w:rPr>
          <w:b/>
          <w:sz w:val="22"/>
          <w:szCs w:val="22"/>
        </w:rPr>
        <w:tab/>
        <w:t xml:space="preserve">     </w:t>
      </w:r>
      <w:r w:rsidR="00E87288" w:rsidRPr="00EF141F">
        <w:rPr>
          <w:b/>
          <w:sz w:val="22"/>
          <w:szCs w:val="22"/>
        </w:rPr>
        <w:t xml:space="preserve">polgármester </w:t>
      </w:r>
    </w:p>
    <w:p w14:paraId="6A57D6E6" w14:textId="77777777" w:rsidR="00EF141F" w:rsidRPr="00EF141F" w:rsidRDefault="00EF141F" w:rsidP="00BD7F1D">
      <w:pPr>
        <w:tabs>
          <w:tab w:val="center" w:pos="6237"/>
        </w:tabs>
        <w:jc w:val="both"/>
        <w:rPr>
          <w:b/>
          <w:sz w:val="22"/>
          <w:szCs w:val="22"/>
        </w:rPr>
      </w:pPr>
    </w:p>
    <w:p w14:paraId="1ED4E910" w14:textId="77777777" w:rsidR="006E09D1" w:rsidRPr="00EF141F" w:rsidRDefault="006E09D1" w:rsidP="008550D9">
      <w:pPr>
        <w:pStyle w:val="Cmsor1"/>
        <w:rPr>
          <w:sz w:val="22"/>
          <w:szCs w:val="22"/>
        </w:rPr>
      </w:pPr>
    </w:p>
    <w:p w14:paraId="57131F73" w14:textId="3DFC9B0C" w:rsidR="00E87288" w:rsidRPr="00EF141F" w:rsidRDefault="00E87288">
      <w:pPr>
        <w:pStyle w:val="Cmsor1"/>
        <w:jc w:val="center"/>
        <w:rPr>
          <w:sz w:val="22"/>
          <w:szCs w:val="22"/>
        </w:rPr>
      </w:pPr>
      <w:r w:rsidRPr="00EF141F">
        <w:rPr>
          <w:sz w:val="22"/>
          <w:szCs w:val="22"/>
        </w:rPr>
        <w:t>HATÁROZAT-TERVEZET</w:t>
      </w:r>
    </w:p>
    <w:p w14:paraId="412D4DF3" w14:textId="02143AA6" w:rsidR="00951D4F" w:rsidRPr="008550D9" w:rsidRDefault="00951D4F">
      <w:pPr>
        <w:jc w:val="both"/>
        <w:rPr>
          <w:sz w:val="22"/>
          <w:szCs w:val="22"/>
        </w:rPr>
      </w:pPr>
    </w:p>
    <w:p w14:paraId="1153B8A1" w14:textId="77777777" w:rsidR="006C58F9" w:rsidRDefault="00951D4F" w:rsidP="008550D9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sz w:val="22"/>
          <w:szCs w:val="22"/>
        </w:rPr>
      </w:pPr>
      <w:r w:rsidRPr="009C5BE3">
        <w:rPr>
          <w:rStyle w:val="normaltextrun"/>
          <w:rFonts w:eastAsiaTheme="majorEastAsia"/>
          <w:sz w:val="22"/>
          <w:szCs w:val="22"/>
        </w:rPr>
        <w:t>A Képviselő-testület a településtervek tartalmáról, elkészítésének és elfogadásának rendjéről, valamint egyes településrendezési sajátos jogintézményekről szóló 419/2021. (VII.15.) Korm. rendelet 67. § (9) bekezdése alapján</w:t>
      </w:r>
      <w:r w:rsidR="00276592" w:rsidRPr="009C5BE3">
        <w:rPr>
          <w:rStyle w:val="normaltextrun"/>
          <w:rFonts w:eastAsiaTheme="majorEastAsia"/>
          <w:sz w:val="22"/>
          <w:szCs w:val="22"/>
        </w:rPr>
        <w:t xml:space="preserve"> </w:t>
      </w:r>
      <w:r w:rsidRPr="009C5BE3">
        <w:rPr>
          <w:rStyle w:val="normaltextrun"/>
          <w:rFonts w:eastAsiaTheme="majorEastAsia"/>
          <w:sz w:val="22"/>
          <w:szCs w:val="22"/>
        </w:rPr>
        <w:t>a</w:t>
      </w:r>
      <w:r w:rsidR="00276592" w:rsidRPr="009C5BE3">
        <w:rPr>
          <w:rStyle w:val="normaltextrun"/>
          <w:rFonts w:eastAsiaTheme="majorEastAsia"/>
          <w:sz w:val="22"/>
          <w:szCs w:val="22"/>
        </w:rPr>
        <w:t xml:space="preserve"> hatályos Településszerkezeti Tervet a határozat-tervezet 1. számú melléklete szerint</w:t>
      </w:r>
      <w:r w:rsidR="006C58F9" w:rsidRPr="009C5BE3">
        <w:rPr>
          <w:rStyle w:val="normaltextrun"/>
          <w:rFonts w:eastAsiaTheme="majorEastAsia"/>
          <w:sz w:val="22"/>
          <w:szCs w:val="22"/>
        </w:rPr>
        <w:t>i</w:t>
      </w:r>
      <w:r w:rsidR="00276592" w:rsidRPr="009C5BE3">
        <w:rPr>
          <w:rStyle w:val="normaltextrun"/>
          <w:rFonts w:eastAsiaTheme="majorEastAsia"/>
          <w:sz w:val="22"/>
          <w:szCs w:val="22"/>
        </w:rPr>
        <w:t xml:space="preserve"> tervezési terület tartalmával, valamint a 2. számú</w:t>
      </w:r>
      <w:r w:rsidR="006C58F9" w:rsidRPr="009C5BE3">
        <w:rPr>
          <w:rStyle w:val="normaltextrun"/>
          <w:rFonts w:eastAsiaTheme="majorEastAsia"/>
          <w:sz w:val="22"/>
          <w:szCs w:val="22"/>
        </w:rPr>
        <w:t xml:space="preserve"> melléklet szerinti</w:t>
      </w:r>
      <w:r w:rsidR="006C58F9" w:rsidRPr="009C5BE3">
        <w:t xml:space="preserve"> </w:t>
      </w:r>
      <w:r w:rsidR="006C58F9" w:rsidRPr="009C5BE3">
        <w:rPr>
          <w:rStyle w:val="normaltextrun"/>
          <w:rFonts w:eastAsiaTheme="majorEastAsia"/>
          <w:sz w:val="22"/>
          <w:szCs w:val="22"/>
        </w:rPr>
        <w:t>településszerkezeti tervi leírással módosítja.</w:t>
      </w:r>
    </w:p>
    <w:p w14:paraId="7E9D03C7" w14:textId="4B8FF207" w:rsidR="00BD7F1D" w:rsidRPr="009C5BE3" w:rsidRDefault="006C58F9" w:rsidP="009C5BE3">
      <w:pPr>
        <w:pStyle w:val="paragraph"/>
        <w:spacing w:before="0" w:beforeAutospacing="0" w:after="0" w:afterAutospacing="0"/>
        <w:jc w:val="both"/>
        <w:textAlignment w:val="baseline"/>
        <w:rPr>
          <w:rFonts w:eastAsiaTheme="majorEastAsia"/>
          <w:sz w:val="22"/>
          <w:szCs w:val="22"/>
        </w:rPr>
      </w:pPr>
      <w:r>
        <w:rPr>
          <w:rStyle w:val="normaltextrun"/>
          <w:rFonts w:eastAsiaTheme="majorEastAsia"/>
          <w:sz w:val="22"/>
          <w:szCs w:val="22"/>
        </w:rPr>
        <w:t xml:space="preserve"> </w:t>
      </w:r>
      <w:r w:rsidR="00276592">
        <w:rPr>
          <w:rStyle w:val="normaltextrun"/>
          <w:rFonts w:eastAsiaTheme="majorEastAsia"/>
          <w:sz w:val="22"/>
          <w:szCs w:val="22"/>
        </w:rPr>
        <w:t xml:space="preserve"> </w:t>
      </w:r>
    </w:p>
    <w:p w14:paraId="734FC173" w14:textId="7743C8B2" w:rsidR="00E87288" w:rsidRPr="00EF141F" w:rsidRDefault="00E87288">
      <w:pPr>
        <w:jc w:val="both"/>
        <w:rPr>
          <w:sz w:val="22"/>
          <w:szCs w:val="22"/>
        </w:rPr>
      </w:pPr>
      <w:r w:rsidRPr="00EF141F">
        <w:rPr>
          <w:b/>
          <w:sz w:val="22"/>
          <w:szCs w:val="22"/>
          <w:u w:val="single"/>
        </w:rPr>
        <w:t xml:space="preserve">Felelős: </w:t>
      </w:r>
      <w:r w:rsidRPr="00EF141F">
        <w:rPr>
          <w:sz w:val="22"/>
          <w:szCs w:val="22"/>
        </w:rPr>
        <w:t xml:space="preserve"> </w:t>
      </w:r>
      <w:r w:rsidRPr="00EF141F">
        <w:rPr>
          <w:sz w:val="22"/>
          <w:szCs w:val="22"/>
        </w:rPr>
        <w:tab/>
        <w:t>polgármester</w:t>
      </w:r>
    </w:p>
    <w:p w14:paraId="1B5AE812" w14:textId="544124D3" w:rsidR="00184642" w:rsidRPr="000C7C08" w:rsidRDefault="00E87288" w:rsidP="000C7C08">
      <w:pPr>
        <w:jc w:val="both"/>
        <w:rPr>
          <w:sz w:val="22"/>
          <w:szCs w:val="22"/>
        </w:rPr>
      </w:pPr>
      <w:r w:rsidRPr="00EF141F">
        <w:rPr>
          <w:b/>
          <w:sz w:val="22"/>
          <w:szCs w:val="22"/>
          <w:u w:val="single"/>
        </w:rPr>
        <w:t>Határidő:</w:t>
      </w:r>
      <w:r w:rsidRPr="00EF141F">
        <w:rPr>
          <w:sz w:val="22"/>
          <w:szCs w:val="22"/>
        </w:rPr>
        <w:t xml:space="preserve">  </w:t>
      </w:r>
      <w:r w:rsidRPr="00EF141F">
        <w:rPr>
          <w:sz w:val="22"/>
          <w:szCs w:val="22"/>
        </w:rPr>
        <w:tab/>
        <w:t>azonnal</w:t>
      </w:r>
      <w:r w:rsidR="00951D4F" w:rsidRPr="00EF141F">
        <w:rPr>
          <w:sz w:val="22"/>
          <w:szCs w:val="22"/>
        </w:rPr>
        <w:t>, továbbításra 15 nap</w:t>
      </w:r>
    </w:p>
    <w:sectPr w:rsidR="00184642" w:rsidRPr="000C7C08" w:rsidSect="00405827">
      <w:footerReference w:type="default" r:id="rId8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FEB01D" w14:textId="77777777" w:rsidR="000F06FD" w:rsidRDefault="000F06FD" w:rsidP="00E849AA">
      <w:r>
        <w:separator/>
      </w:r>
    </w:p>
  </w:endnote>
  <w:endnote w:type="continuationSeparator" w:id="0">
    <w:p w14:paraId="180DC14D" w14:textId="77777777" w:rsidR="000F06FD" w:rsidRDefault="000F06FD" w:rsidP="00E849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75566025"/>
      <w:docPartObj>
        <w:docPartGallery w:val="Page Numbers (Bottom of Page)"/>
        <w:docPartUnique/>
      </w:docPartObj>
    </w:sdtPr>
    <w:sdtEndPr/>
    <w:sdtContent>
      <w:p w14:paraId="45DF9F21" w14:textId="3ACA701D" w:rsidR="00E849AA" w:rsidRDefault="00E849AA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10B2">
          <w:rPr>
            <w:noProof/>
          </w:rPr>
          <w:t>2</w:t>
        </w:r>
        <w:r>
          <w:fldChar w:fldCharType="end"/>
        </w:r>
      </w:p>
    </w:sdtContent>
  </w:sdt>
  <w:p w14:paraId="2EE89DBD" w14:textId="77777777" w:rsidR="00E849AA" w:rsidRDefault="00E849A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3AA6F2" w14:textId="77777777" w:rsidR="000F06FD" w:rsidRDefault="000F06FD" w:rsidP="00E849AA">
      <w:r>
        <w:separator/>
      </w:r>
    </w:p>
  </w:footnote>
  <w:footnote w:type="continuationSeparator" w:id="0">
    <w:p w14:paraId="6BDDC648" w14:textId="77777777" w:rsidR="000F06FD" w:rsidRDefault="000F06FD" w:rsidP="00E849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85185"/>
    <w:multiLevelType w:val="hybridMultilevel"/>
    <w:tmpl w:val="3738E9B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53697A"/>
    <w:multiLevelType w:val="hybridMultilevel"/>
    <w:tmpl w:val="3C4E09C0"/>
    <w:lvl w:ilvl="0" w:tplc="892E40A2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ascii="Times" w:eastAsia="Times New Roman" w:hAnsi="Times" w:cs="Times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2" w15:restartNumberingAfterBreak="0">
    <w:nsid w:val="225E1B9C"/>
    <w:multiLevelType w:val="hybridMultilevel"/>
    <w:tmpl w:val="0C929D84"/>
    <w:lvl w:ilvl="0" w:tplc="FEA6AC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4D61D9"/>
    <w:multiLevelType w:val="multilevel"/>
    <w:tmpl w:val="FEE2EE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8D06DE5"/>
    <w:multiLevelType w:val="hybridMultilevel"/>
    <w:tmpl w:val="F3583206"/>
    <w:lvl w:ilvl="0" w:tplc="2214E1D2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5D68C342">
      <w:start w:val="1"/>
      <w:numFmt w:val="decimal"/>
      <w:lvlText w:val="%2."/>
      <w:lvlJc w:val="left"/>
      <w:pPr>
        <w:ind w:left="1440" w:hanging="360"/>
      </w:pPr>
      <w:rPr>
        <w:rFonts w:ascii="Aptos" w:eastAsiaTheme="majorEastAsia" w:hAnsi="Aptos" w:hint="default"/>
        <w:sz w:val="20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183B01"/>
    <w:multiLevelType w:val="hybridMultilevel"/>
    <w:tmpl w:val="D854912E"/>
    <w:lvl w:ilvl="0" w:tplc="14E6233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8D0FA2"/>
    <w:multiLevelType w:val="hybridMultilevel"/>
    <w:tmpl w:val="3C4E09C0"/>
    <w:lvl w:ilvl="0" w:tplc="892E40A2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ascii="Times" w:eastAsia="Times New Roman" w:hAnsi="Times" w:cs="Times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7" w15:restartNumberingAfterBreak="0">
    <w:nsid w:val="3CAE2B09"/>
    <w:multiLevelType w:val="hybridMultilevel"/>
    <w:tmpl w:val="AA0655A0"/>
    <w:lvl w:ilvl="0" w:tplc="B84EF61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50005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2435B7"/>
    <w:multiLevelType w:val="hybridMultilevel"/>
    <w:tmpl w:val="0A78E4A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0873F6"/>
    <w:multiLevelType w:val="hybridMultilevel"/>
    <w:tmpl w:val="E124DB4E"/>
    <w:lvl w:ilvl="0" w:tplc="040E0011">
      <w:start w:val="1"/>
      <w:numFmt w:val="decimal"/>
      <w:lvlText w:val="%1)"/>
      <w:lvlJc w:val="left"/>
      <w:pPr>
        <w:ind w:left="1140" w:hanging="360"/>
      </w:pPr>
    </w:lvl>
    <w:lvl w:ilvl="1" w:tplc="040E0019">
      <w:start w:val="1"/>
      <w:numFmt w:val="lowerLetter"/>
      <w:lvlText w:val="%2."/>
      <w:lvlJc w:val="left"/>
      <w:pPr>
        <w:ind w:left="1860" w:hanging="360"/>
      </w:pPr>
    </w:lvl>
    <w:lvl w:ilvl="2" w:tplc="040E001B" w:tentative="1">
      <w:start w:val="1"/>
      <w:numFmt w:val="lowerRoman"/>
      <w:lvlText w:val="%3."/>
      <w:lvlJc w:val="right"/>
      <w:pPr>
        <w:ind w:left="2580" w:hanging="180"/>
      </w:pPr>
    </w:lvl>
    <w:lvl w:ilvl="3" w:tplc="040E000F" w:tentative="1">
      <w:start w:val="1"/>
      <w:numFmt w:val="decimal"/>
      <w:lvlText w:val="%4."/>
      <w:lvlJc w:val="left"/>
      <w:pPr>
        <w:ind w:left="3300" w:hanging="360"/>
      </w:pPr>
    </w:lvl>
    <w:lvl w:ilvl="4" w:tplc="040E0019" w:tentative="1">
      <w:start w:val="1"/>
      <w:numFmt w:val="lowerLetter"/>
      <w:lvlText w:val="%5."/>
      <w:lvlJc w:val="left"/>
      <w:pPr>
        <w:ind w:left="4020" w:hanging="360"/>
      </w:pPr>
    </w:lvl>
    <w:lvl w:ilvl="5" w:tplc="040E001B" w:tentative="1">
      <w:start w:val="1"/>
      <w:numFmt w:val="lowerRoman"/>
      <w:lvlText w:val="%6."/>
      <w:lvlJc w:val="right"/>
      <w:pPr>
        <w:ind w:left="4740" w:hanging="180"/>
      </w:pPr>
    </w:lvl>
    <w:lvl w:ilvl="6" w:tplc="040E000F" w:tentative="1">
      <w:start w:val="1"/>
      <w:numFmt w:val="decimal"/>
      <w:lvlText w:val="%7."/>
      <w:lvlJc w:val="left"/>
      <w:pPr>
        <w:ind w:left="5460" w:hanging="360"/>
      </w:pPr>
    </w:lvl>
    <w:lvl w:ilvl="7" w:tplc="040E0019" w:tentative="1">
      <w:start w:val="1"/>
      <w:numFmt w:val="lowerLetter"/>
      <w:lvlText w:val="%8."/>
      <w:lvlJc w:val="left"/>
      <w:pPr>
        <w:ind w:left="6180" w:hanging="360"/>
      </w:pPr>
    </w:lvl>
    <w:lvl w:ilvl="8" w:tplc="040E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0" w15:restartNumberingAfterBreak="0">
    <w:nsid w:val="55CA7320"/>
    <w:multiLevelType w:val="hybridMultilevel"/>
    <w:tmpl w:val="9AD214A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E551E0"/>
    <w:multiLevelType w:val="hybridMultilevel"/>
    <w:tmpl w:val="8DDA666A"/>
    <w:lvl w:ilvl="0" w:tplc="040E0011">
      <w:start w:val="1"/>
      <w:numFmt w:val="decimal"/>
      <w:lvlText w:val="%1)"/>
      <w:lvlJc w:val="left"/>
      <w:pPr>
        <w:ind w:left="360" w:hanging="360"/>
      </w:pPr>
    </w:lvl>
    <w:lvl w:ilvl="1" w:tplc="040E0011">
      <w:start w:val="1"/>
      <w:numFmt w:val="decimal"/>
      <w:lvlText w:val="%2)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723328C"/>
    <w:multiLevelType w:val="multilevel"/>
    <w:tmpl w:val="207225F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716B76D9"/>
    <w:multiLevelType w:val="hybridMultilevel"/>
    <w:tmpl w:val="FF66AF0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AF539A"/>
    <w:multiLevelType w:val="hybridMultilevel"/>
    <w:tmpl w:val="E2E02F9A"/>
    <w:lvl w:ilvl="0" w:tplc="040E0011">
      <w:start w:val="1"/>
      <w:numFmt w:val="decimal"/>
      <w:lvlText w:val="%1)"/>
      <w:lvlJc w:val="left"/>
      <w:pPr>
        <w:ind w:left="780" w:hanging="360"/>
      </w:pPr>
    </w:lvl>
    <w:lvl w:ilvl="1" w:tplc="040E0019" w:tentative="1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423109120">
    <w:abstractNumId w:val="6"/>
  </w:num>
  <w:num w:numId="2" w16cid:durableId="451216337">
    <w:abstractNumId w:val="0"/>
  </w:num>
  <w:num w:numId="3" w16cid:durableId="2006129587">
    <w:abstractNumId w:val="1"/>
  </w:num>
  <w:num w:numId="4" w16cid:durableId="491069599">
    <w:abstractNumId w:val="8"/>
  </w:num>
  <w:num w:numId="5" w16cid:durableId="1563953606">
    <w:abstractNumId w:val="13"/>
  </w:num>
  <w:num w:numId="6" w16cid:durableId="207645154">
    <w:abstractNumId w:val="10"/>
  </w:num>
  <w:num w:numId="7" w16cid:durableId="1366754763">
    <w:abstractNumId w:val="2"/>
  </w:num>
  <w:num w:numId="8" w16cid:durableId="32316871">
    <w:abstractNumId w:val="4"/>
  </w:num>
  <w:num w:numId="9" w16cid:durableId="500703084">
    <w:abstractNumId w:val="14"/>
  </w:num>
  <w:num w:numId="10" w16cid:durableId="114251663">
    <w:abstractNumId w:val="7"/>
  </w:num>
  <w:num w:numId="11" w16cid:durableId="322202962">
    <w:abstractNumId w:val="5"/>
  </w:num>
  <w:num w:numId="12" w16cid:durableId="1440566400">
    <w:abstractNumId w:val="9"/>
  </w:num>
  <w:num w:numId="13" w16cid:durableId="1477650669">
    <w:abstractNumId w:val="11"/>
  </w:num>
  <w:num w:numId="14" w16cid:durableId="2097902481">
    <w:abstractNumId w:val="3"/>
  </w:num>
  <w:num w:numId="15" w16cid:durableId="17245260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4A7F"/>
    <w:rsid w:val="00010865"/>
    <w:rsid w:val="00012794"/>
    <w:rsid w:val="00016B31"/>
    <w:rsid w:val="00020960"/>
    <w:rsid w:val="00023993"/>
    <w:rsid w:val="00031321"/>
    <w:rsid w:val="00034B59"/>
    <w:rsid w:val="0004666F"/>
    <w:rsid w:val="00056C43"/>
    <w:rsid w:val="00062558"/>
    <w:rsid w:val="000676A0"/>
    <w:rsid w:val="000757BA"/>
    <w:rsid w:val="000769F9"/>
    <w:rsid w:val="00077507"/>
    <w:rsid w:val="0009333E"/>
    <w:rsid w:val="00096CAE"/>
    <w:rsid w:val="000A19E0"/>
    <w:rsid w:val="000A6DA7"/>
    <w:rsid w:val="000B26C8"/>
    <w:rsid w:val="000B30E5"/>
    <w:rsid w:val="000C7C08"/>
    <w:rsid w:val="000E31D8"/>
    <w:rsid w:val="000E6E42"/>
    <w:rsid w:val="000F06FD"/>
    <w:rsid w:val="00101A75"/>
    <w:rsid w:val="00107920"/>
    <w:rsid w:val="00110972"/>
    <w:rsid w:val="00116539"/>
    <w:rsid w:val="00124315"/>
    <w:rsid w:val="001411DD"/>
    <w:rsid w:val="001436C8"/>
    <w:rsid w:val="00151653"/>
    <w:rsid w:val="00153F9B"/>
    <w:rsid w:val="0015477A"/>
    <w:rsid w:val="0016382B"/>
    <w:rsid w:val="00164495"/>
    <w:rsid w:val="00175099"/>
    <w:rsid w:val="00184642"/>
    <w:rsid w:val="0018584F"/>
    <w:rsid w:val="00186936"/>
    <w:rsid w:val="001B538A"/>
    <w:rsid w:val="001D01CC"/>
    <w:rsid w:val="001E5963"/>
    <w:rsid w:val="001F050A"/>
    <w:rsid w:val="001F15CE"/>
    <w:rsid w:val="002077BA"/>
    <w:rsid w:val="00213133"/>
    <w:rsid w:val="00217D08"/>
    <w:rsid w:val="0022305E"/>
    <w:rsid w:val="00223E73"/>
    <w:rsid w:val="00234105"/>
    <w:rsid w:val="0024616F"/>
    <w:rsid w:val="0025082B"/>
    <w:rsid w:val="0025146D"/>
    <w:rsid w:val="002536DB"/>
    <w:rsid w:val="00256D10"/>
    <w:rsid w:val="00265FA5"/>
    <w:rsid w:val="00266F4A"/>
    <w:rsid w:val="002740A6"/>
    <w:rsid w:val="002754CD"/>
    <w:rsid w:val="00275C16"/>
    <w:rsid w:val="00276592"/>
    <w:rsid w:val="00280F4B"/>
    <w:rsid w:val="0028593D"/>
    <w:rsid w:val="00286E35"/>
    <w:rsid w:val="00295866"/>
    <w:rsid w:val="00297F9D"/>
    <w:rsid w:val="002A2CEC"/>
    <w:rsid w:val="002B5209"/>
    <w:rsid w:val="002B7497"/>
    <w:rsid w:val="00311E79"/>
    <w:rsid w:val="00315A34"/>
    <w:rsid w:val="00320280"/>
    <w:rsid w:val="00320CBB"/>
    <w:rsid w:val="00321208"/>
    <w:rsid w:val="0032470A"/>
    <w:rsid w:val="0032680C"/>
    <w:rsid w:val="003302D8"/>
    <w:rsid w:val="00330313"/>
    <w:rsid w:val="003320BB"/>
    <w:rsid w:val="0034270E"/>
    <w:rsid w:val="00346943"/>
    <w:rsid w:val="00351B46"/>
    <w:rsid w:val="00357121"/>
    <w:rsid w:val="00372155"/>
    <w:rsid w:val="003815A8"/>
    <w:rsid w:val="00382B03"/>
    <w:rsid w:val="00386E83"/>
    <w:rsid w:val="00395DF7"/>
    <w:rsid w:val="003A2B38"/>
    <w:rsid w:val="003B4F36"/>
    <w:rsid w:val="003C1F89"/>
    <w:rsid w:val="003C4421"/>
    <w:rsid w:val="003C6278"/>
    <w:rsid w:val="003D0AB2"/>
    <w:rsid w:val="003D228A"/>
    <w:rsid w:val="00405827"/>
    <w:rsid w:val="0040595E"/>
    <w:rsid w:val="00407983"/>
    <w:rsid w:val="00410567"/>
    <w:rsid w:val="004118F9"/>
    <w:rsid w:val="00440E1D"/>
    <w:rsid w:val="004443C3"/>
    <w:rsid w:val="00455648"/>
    <w:rsid w:val="00457C15"/>
    <w:rsid w:val="004633CD"/>
    <w:rsid w:val="00466236"/>
    <w:rsid w:val="00473211"/>
    <w:rsid w:val="00473231"/>
    <w:rsid w:val="004864D7"/>
    <w:rsid w:val="004878A5"/>
    <w:rsid w:val="004950FC"/>
    <w:rsid w:val="004B1579"/>
    <w:rsid w:val="004B1F33"/>
    <w:rsid w:val="004C053E"/>
    <w:rsid w:val="004D3E0D"/>
    <w:rsid w:val="004D60F5"/>
    <w:rsid w:val="004E5692"/>
    <w:rsid w:val="00507AD9"/>
    <w:rsid w:val="0051219F"/>
    <w:rsid w:val="00517C53"/>
    <w:rsid w:val="00521500"/>
    <w:rsid w:val="00524A45"/>
    <w:rsid w:val="00531A29"/>
    <w:rsid w:val="005371C1"/>
    <w:rsid w:val="00546C7F"/>
    <w:rsid w:val="005634D9"/>
    <w:rsid w:val="00564C2D"/>
    <w:rsid w:val="00576ECD"/>
    <w:rsid w:val="005826DB"/>
    <w:rsid w:val="00596BAD"/>
    <w:rsid w:val="005B2259"/>
    <w:rsid w:val="005F69D7"/>
    <w:rsid w:val="00605303"/>
    <w:rsid w:val="006207EB"/>
    <w:rsid w:val="006348F5"/>
    <w:rsid w:val="00661DB3"/>
    <w:rsid w:val="006738C1"/>
    <w:rsid w:val="00677DBD"/>
    <w:rsid w:val="00680EAA"/>
    <w:rsid w:val="00692FE7"/>
    <w:rsid w:val="006B3BB0"/>
    <w:rsid w:val="006C58F9"/>
    <w:rsid w:val="006D059D"/>
    <w:rsid w:val="006E09D1"/>
    <w:rsid w:val="006F4DF7"/>
    <w:rsid w:val="00714DC4"/>
    <w:rsid w:val="00721B9F"/>
    <w:rsid w:val="00730E36"/>
    <w:rsid w:val="0074267E"/>
    <w:rsid w:val="00747FE6"/>
    <w:rsid w:val="0075000A"/>
    <w:rsid w:val="00756EBE"/>
    <w:rsid w:val="00765EDD"/>
    <w:rsid w:val="00766F5D"/>
    <w:rsid w:val="007A31E2"/>
    <w:rsid w:val="007C0050"/>
    <w:rsid w:val="007C3883"/>
    <w:rsid w:val="007D1864"/>
    <w:rsid w:val="007D7B85"/>
    <w:rsid w:val="007F35C5"/>
    <w:rsid w:val="007F677A"/>
    <w:rsid w:val="007F7B9E"/>
    <w:rsid w:val="00816411"/>
    <w:rsid w:val="0082505F"/>
    <w:rsid w:val="00825504"/>
    <w:rsid w:val="00831E22"/>
    <w:rsid w:val="0084102D"/>
    <w:rsid w:val="0084770F"/>
    <w:rsid w:val="008550D9"/>
    <w:rsid w:val="00861B20"/>
    <w:rsid w:val="0087676C"/>
    <w:rsid w:val="0087731C"/>
    <w:rsid w:val="00883EBD"/>
    <w:rsid w:val="00893CFE"/>
    <w:rsid w:val="008B03A3"/>
    <w:rsid w:val="008B0DE0"/>
    <w:rsid w:val="008B58CA"/>
    <w:rsid w:val="008C7EEC"/>
    <w:rsid w:val="008D4B16"/>
    <w:rsid w:val="008E0F36"/>
    <w:rsid w:val="008E2C0B"/>
    <w:rsid w:val="008F646F"/>
    <w:rsid w:val="009007BC"/>
    <w:rsid w:val="0090562D"/>
    <w:rsid w:val="009079D0"/>
    <w:rsid w:val="00914471"/>
    <w:rsid w:val="00916E81"/>
    <w:rsid w:val="00917315"/>
    <w:rsid w:val="00917A98"/>
    <w:rsid w:val="00922D52"/>
    <w:rsid w:val="00932B08"/>
    <w:rsid w:val="00951D4F"/>
    <w:rsid w:val="0096209C"/>
    <w:rsid w:val="009728BA"/>
    <w:rsid w:val="00974C94"/>
    <w:rsid w:val="00976B91"/>
    <w:rsid w:val="009870F6"/>
    <w:rsid w:val="00987661"/>
    <w:rsid w:val="009A0270"/>
    <w:rsid w:val="009A2724"/>
    <w:rsid w:val="009A3FCF"/>
    <w:rsid w:val="009A40CB"/>
    <w:rsid w:val="009C09A4"/>
    <w:rsid w:val="009C18F4"/>
    <w:rsid w:val="009C5839"/>
    <w:rsid w:val="009C5BE3"/>
    <w:rsid w:val="009D3D43"/>
    <w:rsid w:val="009D5604"/>
    <w:rsid w:val="009E3C09"/>
    <w:rsid w:val="009F3718"/>
    <w:rsid w:val="00A05C7F"/>
    <w:rsid w:val="00A17375"/>
    <w:rsid w:val="00A236CF"/>
    <w:rsid w:val="00A271EC"/>
    <w:rsid w:val="00A451DF"/>
    <w:rsid w:val="00A54BEE"/>
    <w:rsid w:val="00A66328"/>
    <w:rsid w:val="00A677E8"/>
    <w:rsid w:val="00A7101C"/>
    <w:rsid w:val="00A72660"/>
    <w:rsid w:val="00A733FD"/>
    <w:rsid w:val="00A76995"/>
    <w:rsid w:val="00A811CE"/>
    <w:rsid w:val="00A94F4F"/>
    <w:rsid w:val="00AA5A59"/>
    <w:rsid w:val="00AA6C32"/>
    <w:rsid w:val="00AC6FF7"/>
    <w:rsid w:val="00AD6C08"/>
    <w:rsid w:val="00AE0519"/>
    <w:rsid w:val="00AE1B38"/>
    <w:rsid w:val="00AE4A7F"/>
    <w:rsid w:val="00AE703A"/>
    <w:rsid w:val="00AF15F0"/>
    <w:rsid w:val="00AF2090"/>
    <w:rsid w:val="00AF31B7"/>
    <w:rsid w:val="00B02F81"/>
    <w:rsid w:val="00B065B6"/>
    <w:rsid w:val="00B12B44"/>
    <w:rsid w:val="00B30661"/>
    <w:rsid w:val="00B31E81"/>
    <w:rsid w:val="00B4105A"/>
    <w:rsid w:val="00B50D2B"/>
    <w:rsid w:val="00B62EEC"/>
    <w:rsid w:val="00B63CAE"/>
    <w:rsid w:val="00BA114C"/>
    <w:rsid w:val="00BA1695"/>
    <w:rsid w:val="00BA67BB"/>
    <w:rsid w:val="00BB5B86"/>
    <w:rsid w:val="00BC7F3D"/>
    <w:rsid w:val="00BD7F1D"/>
    <w:rsid w:val="00BE2FE4"/>
    <w:rsid w:val="00BE3D3E"/>
    <w:rsid w:val="00BF1951"/>
    <w:rsid w:val="00BF49C5"/>
    <w:rsid w:val="00BF6503"/>
    <w:rsid w:val="00C04F5C"/>
    <w:rsid w:val="00C056D9"/>
    <w:rsid w:val="00C15324"/>
    <w:rsid w:val="00C3466D"/>
    <w:rsid w:val="00C57301"/>
    <w:rsid w:val="00C575BB"/>
    <w:rsid w:val="00C7155A"/>
    <w:rsid w:val="00C72970"/>
    <w:rsid w:val="00C75AF5"/>
    <w:rsid w:val="00C7795F"/>
    <w:rsid w:val="00C83BE1"/>
    <w:rsid w:val="00C91066"/>
    <w:rsid w:val="00C94C69"/>
    <w:rsid w:val="00CA3B7C"/>
    <w:rsid w:val="00CB2059"/>
    <w:rsid w:val="00CB3DB7"/>
    <w:rsid w:val="00CB61F7"/>
    <w:rsid w:val="00CC622A"/>
    <w:rsid w:val="00CD7A8B"/>
    <w:rsid w:val="00CE02CB"/>
    <w:rsid w:val="00CE1E3A"/>
    <w:rsid w:val="00CE2DF0"/>
    <w:rsid w:val="00CE5DAD"/>
    <w:rsid w:val="00CF10B2"/>
    <w:rsid w:val="00D122A0"/>
    <w:rsid w:val="00D16C60"/>
    <w:rsid w:val="00D17ECF"/>
    <w:rsid w:val="00D22524"/>
    <w:rsid w:val="00D25AA0"/>
    <w:rsid w:val="00D25EAC"/>
    <w:rsid w:val="00D30AB9"/>
    <w:rsid w:val="00D3604B"/>
    <w:rsid w:val="00D50027"/>
    <w:rsid w:val="00D61A41"/>
    <w:rsid w:val="00D677B1"/>
    <w:rsid w:val="00D77204"/>
    <w:rsid w:val="00D86344"/>
    <w:rsid w:val="00D870A2"/>
    <w:rsid w:val="00D97219"/>
    <w:rsid w:val="00DC3673"/>
    <w:rsid w:val="00DC44F4"/>
    <w:rsid w:val="00DC4C6E"/>
    <w:rsid w:val="00DD345F"/>
    <w:rsid w:val="00E006B5"/>
    <w:rsid w:val="00E1091B"/>
    <w:rsid w:val="00E15056"/>
    <w:rsid w:val="00E20FA2"/>
    <w:rsid w:val="00E24C92"/>
    <w:rsid w:val="00E25F12"/>
    <w:rsid w:val="00E408CD"/>
    <w:rsid w:val="00E50C53"/>
    <w:rsid w:val="00E5197D"/>
    <w:rsid w:val="00E6254D"/>
    <w:rsid w:val="00E6480F"/>
    <w:rsid w:val="00E64A85"/>
    <w:rsid w:val="00E66841"/>
    <w:rsid w:val="00E725D4"/>
    <w:rsid w:val="00E77525"/>
    <w:rsid w:val="00E849AA"/>
    <w:rsid w:val="00E84D70"/>
    <w:rsid w:val="00E87288"/>
    <w:rsid w:val="00E90EB0"/>
    <w:rsid w:val="00EB238C"/>
    <w:rsid w:val="00EC4ADF"/>
    <w:rsid w:val="00ED12FE"/>
    <w:rsid w:val="00ED6485"/>
    <w:rsid w:val="00EE0638"/>
    <w:rsid w:val="00EE17FE"/>
    <w:rsid w:val="00EE4C7F"/>
    <w:rsid w:val="00EF141F"/>
    <w:rsid w:val="00EF726D"/>
    <w:rsid w:val="00F015B0"/>
    <w:rsid w:val="00F063E5"/>
    <w:rsid w:val="00F07B85"/>
    <w:rsid w:val="00F25385"/>
    <w:rsid w:val="00F37832"/>
    <w:rsid w:val="00F5042E"/>
    <w:rsid w:val="00F6604F"/>
    <w:rsid w:val="00F875CE"/>
    <w:rsid w:val="00F939E5"/>
    <w:rsid w:val="00F969AA"/>
    <w:rsid w:val="00FA486C"/>
    <w:rsid w:val="00FB42D5"/>
    <w:rsid w:val="00FB55FD"/>
    <w:rsid w:val="00FB5BDE"/>
    <w:rsid w:val="00FB5C28"/>
    <w:rsid w:val="00FC4AE5"/>
    <w:rsid w:val="00FD4EDC"/>
    <w:rsid w:val="00FE0CBF"/>
    <w:rsid w:val="00FE39EF"/>
    <w:rsid w:val="00FF0799"/>
    <w:rsid w:val="00FF5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2FA035"/>
  <w15:docId w15:val="{389C5BC2-0D2A-446A-A6C4-03494A93A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AE4A7F"/>
    <w:rPr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AE4A7F"/>
    <w:pPr>
      <w:keepNext/>
      <w:jc w:val="both"/>
      <w:outlineLvl w:val="0"/>
    </w:pPr>
    <w:rPr>
      <w:b/>
      <w:bCs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02096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02096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4">
    <w:name w:val="heading 4"/>
    <w:basedOn w:val="Norml"/>
    <w:next w:val="Norml"/>
    <w:link w:val="Cmsor4Char"/>
    <w:qFormat/>
    <w:rsid w:val="00AE4A7F"/>
    <w:pPr>
      <w:keepNext/>
      <w:outlineLvl w:val="3"/>
    </w:pPr>
    <w:rPr>
      <w:b/>
      <w:bCs/>
    </w:rPr>
  </w:style>
  <w:style w:type="paragraph" w:styleId="Cmsor5">
    <w:name w:val="heading 5"/>
    <w:basedOn w:val="Norml"/>
    <w:next w:val="Norml"/>
    <w:qFormat/>
    <w:rsid w:val="00AE4A7F"/>
    <w:pPr>
      <w:keepNext/>
      <w:jc w:val="center"/>
      <w:outlineLvl w:val="4"/>
    </w:pPr>
    <w:rPr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rsid w:val="007A31E2"/>
    <w:pPr>
      <w:spacing w:before="100" w:beforeAutospacing="1" w:after="100" w:afterAutospacing="1"/>
    </w:pPr>
    <w:rPr>
      <w:color w:val="000000"/>
    </w:rPr>
  </w:style>
  <w:style w:type="paragraph" w:styleId="Listaszerbekezds">
    <w:name w:val="List Paragraph"/>
    <w:aliases w:val="List Paragraph à moi,Welt L Char,Welt L,Bullet List,FooterText,numbered,Paragraphe de liste1,Bulletr List Paragraph,列出段落,列出段落1,Listeafsnit1,Parágrafo da Lista1,List Paragraph2,List Paragraph21,リスト段落1,Párrafo de lista1,List Paragraph1"/>
    <w:basedOn w:val="Norml"/>
    <w:link w:val="ListaszerbekezdsChar"/>
    <w:uiPriority w:val="34"/>
    <w:qFormat/>
    <w:rsid w:val="00AE051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msor2Char">
    <w:name w:val="Címsor 2 Char"/>
    <w:basedOn w:val="Bekezdsalapbettpusa"/>
    <w:link w:val="Cmsor2"/>
    <w:semiHidden/>
    <w:rsid w:val="0002096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Cmsor3Char">
    <w:name w:val="Címsor 3 Char"/>
    <w:basedOn w:val="Bekezdsalapbettpusa"/>
    <w:link w:val="Cmsor3"/>
    <w:semiHidden/>
    <w:rsid w:val="0002096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incstrkz">
    <w:name w:val="No Spacing"/>
    <w:basedOn w:val="Norml"/>
    <w:link w:val="NincstrkzChar"/>
    <w:qFormat/>
    <w:rsid w:val="002077BA"/>
    <w:rPr>
      <w:szCs w:val="32"/>
      <w:lang w:eastAsia="en-US" w:bidi="en-US"/>
    </w:rPr>
  </w:style>
  <w:style w:type="character" w:customStyle="1" w:styleId="NincstrkzChar">
    <w:name w:val="Nincs térköz Char"/>
    <w:basedOn w:val="Bekezdsalapbettpusa"/>
    <w:link w:val="Nincstrkz"/>
    <w:uiPriority w:val="1"/>
    <w:rsid w:val="002077BA"/>
    <w:rPr>
      <w:sz w:val="24"/>
      <w:szCs w:val="32"/>
      <w:lang w:eastAsia="en-US" w:bidi="en-US"/>
    </w:rPr>
  </w:style>
  <w:style w:type="character" w:customStyle="1" w:styleId="Cmsor1Char">
    <w:name w:val="Címsor 1 Char"/>
    <w:basedOn w:val="Bekezdsalapbettpusa"/>
    <w:link w:val="Cmsor1"/>
    <w:rsid w:val="00E87288"/>
    <w:rPr>
      <w:b/>
      <w:bCs/>
      <w:sz w:val="24"/>
      <w:szCs w:val="24"/>
    </w:rPr>
  </w:style>
  <w:style w:type="character" w:customStyle="1" w:styleId="Cmsor4Char">
    <w:name w:val="Címsor 4 Char"/>
    <w:basedOn w:val="Bekezdsalapbettpusa"/>
    <w:link w:val="Cmsor4"/>
    <w:rsid w:val="00E87288"/>
    <w:rPr>
      <w:b/>
      <w:bCs/>
      <w:sz w:val="24"/>
      <w:szCs w:val="24"/>
    </w:rPr>
  </w:style>
  <w:style w:type="paragraph" w:styleId="Buborkszveg">
    <w:name w:val="Balloon Text"/>
    <w:basedOn w:val="Norml"/>
    <w:link w:val="BuborkszvegChar"/>
    <w:semiHidden/>
    <w:unhideWhenUsed/>
    <w:rsid w:val="00677DBD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semiHidden/>
    <w:rsid w:val="00677DBD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link w:val="lfejChar"/>
    <w:unhideWhenUsed/>
    <w:rsid w:val="00E849A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E849AA"/>
    <w:rPr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E849A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E849AA"/>
    <w:rPr>
      <w:sz w:val="24"/>
      <w:szCs w:val="24"/>
    </w:rPr>
  </w:style>
  <w:style w:type="paragraph" w:styleId="Szvegtrzs">
    <w:name w:val="Body Text"/>
    <w:basedOn w:val="Norml"/>
    <w:link w:val="SzvegtrzsChar"/>
    <w:uiPriority w:val="1"/>
    <w:semiHidden/>
    <w:unhideWhenUsed/>
    <w:qFormat/>
    <w:rsid w:val="00217D08"/>
    <w:pPr>
      <w:widowControl w:val="0"/>
      <w:ind w:left="1830"/>
    </w:pPr>
    <w:rPr>
      <w:rFonts w:cstheme="minorBidi"/>
      <w:lang w:val="en-US" w:eastAsia="en-US"/>
    </w:rPr>
  </w:style>
  <w:style w:type="character" w:customStyle="1" w:styleId="SzvegtrzsChar">
    <w:name w:val="Szövegtörzs Char"/>
    <w:basedOn w:val="Bekezdsalapbettpusa"/>
    <w:link w:val="Szvegtrzs"/>
    <w:uiPriority w:val="1"/>
    <w:semiHidden/>
    <w:rsid w:val="00217D08"/>
    <w:rPr>
      <w:rFonts w:cstheme="minorBidi"/>
      <w:sz w:val="24"/>
      <w:szCs w:val="24"/>
      <w:lang w:val="en-US" w:eastAsia="en-US"/>
    </w:rPr>
  </w:style>
  <w:style w:type="character" w:customStyle="1" w:styleId="whitespace-normal">
    <w:name w:val="whitespace-normal"/>
    <w:basedOn w:val="Bekezdsalapbettpusa"/>
    <w:rsid w:val="00F875CE"/>
  </w:style>
  <w:style w:type="paragraph" w:styleId="Vltozat">
    <w:name w:val="Revision"/>
    <w:hidden/>
    <w:uiPriority w:val="99"/>
    <w:semiHidden/>
    <w:rsid w:val="00F6604F"/>
    <w:rPr>
      <w:sz w:val="24"/>
      <w:szCs w:val="24"/>
    </w:rPr>
  </w:style>
  <w:style w:type="paragraph" w:customStyle="1" w:styleId="paragraph">
    <w:name w:val="paragraph"/>
    <w:basedOn w:val="Norml"/>
    <w:rsid w:val="00951D4F"/>
    <w:pPr>
      <w:spacing w:before="100" w:beforeAutospacing="1" w:after="100" w:afterAutospacing="1"/>
    </w:pPr>
  </w:style>
  <w:style w:type="character" w:customStyle="1" w:styleId="normaltextrun">
    <w:name w:val="normaltextrun"/>
    <w:basedOn w:val="Bekezdsalapbettpusa"/>
    <w:rsid w:val="00951D4F"/>
  </w:style>
  <w:style w:type="character" w:customStyle="1" w:styleId="eop">
    <w:name w:val="eop"/>
    <w:basedOn w:val="Bekezdsalapbettpusa"/>
    <w:rsid w:val="00951D4F"/>
  </w:style>
  <w:style w:type="character" w:styleId="Kiemels2">
    <w:name w:val="Strong"/>
    <w:basedOn w:val="Bekezdsalapbettpusa"/>
    <w:uiPriority w:val="22"/>
    <w:qFormat/>
    <w:rsid w:val="00564C2D"/>
    <w:rPr>
      <w:b/>
      <w:bCs/>
    </w:rPr>
  </w:style>
  <w:style w:type="paragraph" w:customStyle="1" w:styleId="z1qcye">
    <w:name w:val="z1qcye"/>
    <w:basedOn w:val="Norml"/>
    <w:rsid w:val="004950FC"/>
    <w:pPr>
      <w:spacing w:before="100" w:beforeAutospacing="1" w:after="100" w:afterAutospacing="1"/>
    </w:pPr>
  </w:style>
  <w:style w:type="character" w:customStyle="1" w:styleId="inqyif">
    <w:name w:val="inqyif"/>
    <w:basedOn w:val="Bekezdsalapbettpusa"/>
    <w:rsid w:val="00BD7F1D"/>
  </w:style>
  <w:style w:type="character" w:customStyle="1" w:styleId="ListaszerbekezdsChar">
    <w:name w:val="Listaszerű bekezdés Char"/>
    <w:aliases w:val="List Paragraph à moi Char,Welt L Char Char,Welt L Char1,Bullet List Char,FooterText Char,numbered Char,Paragraphe de liste1 Char,Bulletr List Paragraph Char,列出段落 Char,列出段落1 Char,Listeafsnit1 Char,Parágrafo da Lista1 Char"/>
    <w:link w:val="Listaszerbekezds"/>
    <w:uiPriority w:val="34"/>
    <w:qFormat/>
    <w:locked/>
    <w:rsid w:val="00A811C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l1">
    <w:name w:val="Normál1"/>
    <w:basedOn w:val="Norml"/>
    <w:link w:val="normalChar"/>
    <w:uiPriority w:val="3"/>
    <w:qFormat/>
    <w:rsid w:val="00A811CE"/>
    <w:pPr>
      <w:widowControl w:val="0"/>
      <w:spacing w:after="60"/>
      <w:jc w:val="both"/>
    </w:pPr>
    <w:rPr>
      <w:rFonts w:ascii="Corbel" w:eastAsia="Calibri" w:hAnsi="Corbel" w:cs="Calibri"/>
      <w:spacing w:val="-2"/>
      <w:w w:val="90"/>
      <w:sz w:val="20"/>
      <w:szCs w:val="22"/>
    </w:rPr>
  </w:style>
  <w:style w:type="character" w:customStyle="1" w:styleId="normalChar">
    <w:name w:val="normal Char"/>
    <w:basedOn w:val="Bekezdsalapbettpusa"/>
    <w:link w:val="Norml1"/>
    <w:uiPriority w:val="3"/>
    <w:rsid w:val="00A811CE"/>
    <w:rPr>
      <w:rFonts w:ascii="Corbel" w:eastAsia="Calibri" w:hAnsi="Corbel" w:cs="Calibri"/>
      <w:spacing w:val="-2"/>
      <w:w w:val="90"/>
      <w:szCs w:val="22"/>
    </w:rPr>
  </w:style>
  <w:style w:type="paragraph" w:customStyle="1" w:styleId="tablazatszoveg">
    <w:name w:val="tablazat szoveg"/>
    <w:basedOn w:val="Norml"/>
    <w:uiPriority w:val="3"/>
    <w:qFormat/>
    <w:rsid w:val="00A811CE"/>
    <w:pPr>
      <w:widowControl w:val="0"/>
      <w:spacing w:after="60"/>
    </w:pPr>
    <w:rPr>
      <w:rFonts w:ascii="Calibri" w:eastAsia="Calibri" w:hAnsi="Calibri" w:cs="Calibri"/>
      <w:spacing w:val="-2"/>
      <w:w w:val="90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32191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8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38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86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45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46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5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76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0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8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97387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7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8176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56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6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69460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64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93068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42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2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9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46948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98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02523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63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50109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94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BF20C8-4ACB-42CD-9256-16F1AAFC54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321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KISKŐRÖS VÁROS POLGÁRMESTERE</vt:lpstr>
    </vt:vector>
  </TitlesOfParts>
  <Company>Ellátó Szervezete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KISKŐRÖS VÁROS POLGÁRMESTERE</dc:title>
  <dc:creator>aszodinenedroeva</dc:creator>
  <cp:lastModifiedBy>Chudi Barbara</cp:lastModifiedBy>
  <cp:revision>6</cp:revision>
  <cp:lastPrinted>2017-07-11T08:25:00Z</cp:lastPrinted>
  <dcterms:created xsi:type="dcterms:W3CDTF">2026-09-07T14:24:00Z</dcterms:created>
  <dcterms:modified xsi:type="dcterms:W3CDTF">2026-09-08T06:19:00Z</dcterms:modified>
</cp:coreProperties>
</file>